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098" w:rsidRDefault="00954C26" w:rsidP="00357098">
      <w:pPr>
        <w:pStyle w:val="Heading1"/>
      </w:pPr>
      <w:r>
        <w:t>Potential</w:t>
      </w:r>
      <w:r w:rsidR="00357098">
        <w:t xml:space="preserve"> Draws</w:t>
      </w:r>
    </w:p>
    <w:p w:rsidR="00357098" w:rsidRDefault="00357098" w:rsidP="00357098">
      <w:r>
        <w:t xml:space="preserve">This </w:t>
      </w:r>
      <w:r w:rsidR="007A0890">
        <w:t>tool</w:t>
      </w:r>
      <w:r w:rsidR="0064669C">
        <w:t xml:space="preserve"> provides the following</w:t>
      </w:r>
      <w:r w:rsidR="00F06087">
        <w:t xml:space="preserve"> functionalities:</w:t>
      </w:r>
    </w:p>
    <w:p w:rsidR="00F06087" w:rsidRDefault="00F06087" w:rsidP="00F06087">
      <w:pPr>
        <w:pStyle w:val="ListParagraph"/>
        <w:numPr>
          <w:ilvl w:val="0"/>
          <w:numId w:val="1"/>
        </w:numPr>
      </w:pPr>
      <w:r>
        <w:t>Variable co</w:t>
      </w:r>
      <w:r w:rsidR="00041139">
        <w:t>nfiguration as shown in Figure 1</w:t>
      </w:r>
      <w:r>
        <w:t>. You can tune the variables to whatever you need to</w:t>
      </w:r>
      <w:r w:rsidR="00E753D2">
        <w:t>.</w:t>
      </w:r>
      <w:r w:rsidR="006E3367">
        <w:t xml:space="preserve"> This tool provides default values for each variable </w:t>
      </w:r>
      <w:r w:rsidR="00041139">
        <w:t>as shown in Figure 1</w:t>
      </w:r>
      <w:r w:rsidR="006E3367">
        <w:t>. You can tune them freely to meet the needs of your prediction. Once you done the variable configuration</w:t>
      </w:r>
      <w:r w:rsidR="00B326B9">
        <w:t>,</w:t>
      </w:r>
      <w:r w:rsidR="006E3367">
        <w:t xml:space="preserve"> click submit button </w:t>
      </w:r>
      <w:r w:rsidR="00B326B9">
        <w:t xml:space="preserve">and </w:t>
      </w:r>
      <w:r w:rsidR="006E3367">
        <w:t xml:space="preserve">the new group of </w:t>
      </w:r>
      <w:r w:rsidR="00A52533">
        <w:t>numbers will be generated.</w:t>
      </w:r>
    </w:p>
    <w:p w:rsidR="00041139" w:rsidRDefault="00041139" w:rsidP="00F06087">
      <w:pPr>
        <w:pStyle w:val="ListParagraph"/>
        <w:numPr>
          <w:ilvl w:val="0"/>
          <w:numId w:val="1"/>
        </w:numPr>
      </w:pPr>
      <w:r>
        <w:t xml:space="preserve">This tool is different from other two random generating tools (Predict/Auto Draws) on that it works not for future – next draw, but provides indications for a given past draw. It works like this: once </w:t>
      </w:r>
      <w:r w:rsidRPr="00041139">
        <w:rPr>
          <w:b/>
        </w:rPr>
        <w:t>submit</w:t>
      </w:r>
      <w:r>
        <w:t xml:space="preserve"> button clicked, the tool will run </w:t>
      </w:r>
      <w:r w:rsidR="00546874">
        <w:t xml:space="preserve">into </w:t>
      </w:r>
      <w:r>
        <w:t xml:space="preserve">a loop </w:t>
      </w:r>
      <w:r w:rsidR="00546874">
        <w:t xml:space="preserve">and </w:t>
      </w:r>
      <w:r>
        <w:t xml:space="preserve">each </w:t>
      </w:r>
      <w:r w:rsidR="00546874">
        <w:t xml:space="preserve">of which </w:t>
      </w:r>
      <w:r>
        <w:t>does the same random generating as other two tools do until a group of generated numbe</w:t>
      </w:r>
      <w:r w:rsidR="00886327">
        <w:t>rs contains the whole given target</w:t>
      </w:r>
      <w:r>
        <w:t xml:space="preserve"> numbers, it then stop and output this group of numbers as shown in Figure 3 below.</w:t>
      </w:r>
      <w:r w:rsidR="00546874">
        <w:t xml:space="preserve"> The number of loops it’s been running also got output as shown on top of the table in Figure 3 (in this example, the number of loops is </w:t>
      </w:r>
      <w:r w:rsidR="00546874" w:rsidRPr="00546874">
        <w:rPr>
          <w:b/>
          <w:i/>
        </w:rPr>
        <w:t>28</w:t>
      </w:r>
      <w:r w:rsidR="00546874">
        <w:t>).</w:t>
      </w:r>
    </w:p>
    <w:p w:rsidR="00546874" w:rsidRDefault="00546874" w:rsidP="00F06087">
      <w:pPr>
        <w:pStyle w:val="ListParagraph"/>
        <w:numPr>
          <w:ilvl w:val="0"/>
          <w:numId w:val="1"/>
        </w:numPr>
      </w:pPr>
      <w:r>
        <w:t xml:space="preserve">The objective of this magic tool is to let user </w:t>
      </w:r>
      <w:r w:rsidR="007648B5">
        <w:t>realize</w:t>
      </w:r>
      <w:r>
        <w:t xml:space="preserve"> that </w:t>
      </w:r>
      <w:r w:rsidR="007648B5">
        <w:t xml:space="preserve">not every random generating can cover </w:t>
      </w:r>
      <w:r>
        <w:t xml:space="preserve">all </w:t>
      </w:r>
      <w:r w:rsidR="007648B5">
        <w:t>given</w:t>
      </w:r>
      <w:r>
        <w:t xml:space="preserve"> </w:t>
      </w:r>
      <w:r w:rsidR="007648B5">
        <w:t xml:space="preserve">target </w:t>
      </w:r>
      <w:r>
        <w:t xml:space="preserve">draw numbers, you might need to run multiple </w:t>
      </w:r>
      <w:r w:rsidR="007648B5">
        <w:t xml:space="preserve">rounds in order </w:t>
      </w:r>
      <w:r>
        <w:t xml:space="preserve">to generate an </w:t>
      </w:r>
      <w:r w:rsidR="00405846">
        <w:t xml:space="preserve">ideal group of numbers </w:t>
      </w:r>
      <w:r w:rsidR="007648B5">
        <w:t>which would be s short range as possible</w:t>
      </w:r>
      <w:r w:rsidR="00405846">
        <w:t xml:space="preserve">, meanwhile covers all </w:t>
      </w:r>
      <w:r w:rsidR="007648B5">
        <w:t xml:space="preserve">numbers provide by a </w:t>
      </w:r>
      <w:r w:rsidR="00405846">
        <w:t>target</w:t>
      </w:r>
      <w:r>
        <w:t xml:space="preserve"> draw.</w:t>
      </w:r>
    </w:p>
    <w:p w:rsidR="0064669C" w:rsidRDefault="00546874" w:rsidP="00F06087">
      <w:pPr>
        <w:pStyle w:val="ListParagraph"/>
        <w:numPr>
          <w:ilvl w:val="0"/>
          <w:numId w:val="1"/>
        </w:numPr>
      </w:pPr>
      <w:r>
        <w:t xml:space="preserve">Therefore </w:t>
      </w:r>
      <w:r w:rsidR="001B330E">
        <w:t>given draw numbers (in RED color, must be past known draw) are always remain unchanged upon each new run only alternative numbers and number loops are changing</w:t>
      </w:r>
      <w:r w:rsidR="00F03262">
        <w:t>.</w:t>
      </w:r>
      <w:r w:rsidR="001B330E">
        <w:t xml:space="preserve"> You can re-configure those variables and re-run</w:t>
      </w:r>
      <w:r w:rsidR="003470EA">
        <w:t xml:space="preserve"> it</w:t>
      </w:r>
      <w:r w:rsidR="001B330E">
        <w:t xml:space="preserve"> to</w:t>
      </w:r>
      <w:r w:rsidR="00F26BB2">
        <w:t xml:space="preserve"> optimize and improve the random generating</w:t>
      </w:r>
      <w:r w:rsidR="003470EA">
        <w:t xml:space="preserve"> by watching the number loops</w:t>
      </w:r>
      <w:r w:rsidR="001B330E">
        <w:t xml:space="preserve"> each run</w:t>
      </w:r>
      <w:r w:rsidR="003470EA">
        <w:t xml:space="preserve"> results</w:t>
      </w:r>
      <w:r w:rsidR="001B330E">
        <w:t>. Th</w:t>
      </w:r>
      <w:r w:rsidR="003470EA">
        <w:t>en you may apply a best</w:t>
      </w:r>
      <w:r w:rsidR="001B330E">
        <w:t xml:space="preserve"> configuration </w:t>
      </w:r>
      <w:r w:rsidR="003470EA">
        <w:t xml:space="preserve">you think </w:t>
      </w:r>
      <w:r w:rsidR="001B330E">
        <w:t xml:space="preserve">to other two tools to do the real challenge. </w:t>
      </w:r>
      <w:r w:rsidR="003470EA">
        <w:t xml:space="preserve">Because they all utilize the same random generating algorithm. </w:t>
      </w:r>
      <w:r w:rsidR="001B330E">
        <w:t>This is anoth</w:t>
      </w:r>
      <w:r w:rsidR="00F26BB2">
        <w:t xml:space="preserve">er </w:t>
      </w:r>
      <w:r w:rsidR="003470EA">
        <w:t>important motivation why we create this tool</w:t>
      </w:r>
      <w:r w:rsidR="001B330E">
        <w:t>.</w:t>
      </w:r>
    </w:p>
    <w:p w:rsidR="004E7284" w:rsidRDefault="004E7284" w:rsidP="004E7284">
      <w:pPr>
        <w:pStyle w:val="ListParagraph"/>
      </w:pPr>
    </w:p>
    <w:p w:rsidR="00B326B9" w:rsidRDefault="004E7284" w:rsidP="00B326B9">
      <w:pPr>
        <w:keepNext/>
      </w:pPr>
      <w:r w:rsidRPr="00D274C7">
        <w:rPr>
          <w:i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8" type="#_x0000_t32" style="position:absolute;margin-left:131.05pt;margin-top:192.9pt;width:0;height:105.85pt;flip:y;z-index:251718656" o:connectortype="straight" strokeweight=".25pt">
            <v:stroke endarrow="block"/>
          </v:shape>
        </w:pict>
      </w:r>
      <w:r w:rsidRPr="00D274C7">
        <w:rPr>
          <w:i/>
          <w:noProof/>
        </w:rPr>
        <w:pict>
          <v:roundrect id="_x0000_s1106" style="position:absolute;margin-left:94.05pt;margin-top:75.75pt;width:148.3pt;height:117.15pt;z-index:251716608" arcsize="10923f" filled="f" strokecolor="red"/>
        </w:pict>
      </w:r>
      <w:r>
        <w:rPr>
          <w:noProof/>
          <w:lang w:val="en-CA" w:eastAsia="zh-CN"/>
        </w:rPr>
        <w:drawing>
          <wp:inline distT="0" distB="0" distL="0" distR="0">
            <wp:extent cx="5943600" cy="3267938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37B" w:rsidRDefault="00B326B9" w:rsidP="00B326B9">
      <w:pPr>
        <w:pStyle w:val="Caption"/>
      </w:pPr>
      <w:r>
        <w:t xml:space="preserve">Figure </w:t>
      </w:r>
      <w:fldSimple w:instr=" SEQ Figure \* ARABIC ">
        <w:r w:rsidR="008D57C8">
          <w:rPr>
            <w:noProof/>
          </w:rPr>
          <w:t>1</w:t>
        </w:r>
      </w:fldSimple>
      <w:r>
        <w:t xml:space="preserve"> Lotto Selection</w:t>
      </w:r>
    </w:p>
    <w:p w:rsidR="00CF537B" w:rsidRDefault="00D274C7" w:rsidP="00CF537B">
      <w:r w:rsidRPr="00D274C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margin-left:84.55pt;margin-top:5.7pt;width:132pt;height:51.55pt;z-index:251737088" stroked="f">
            <v:textbox style="mso-next-textbox:#_x0000_s1107">
              <w:txbxContent>
                <w:p w:rsidR="0064669C" w:rsidRPr="004633FE" w:rsidRDefault="00B326B9" w:rsidP="006466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Lotto selection that this tool provides analysis and statistics</w:t>
                  </w:r>
                </w:p>
              </w:txbxContent>
            </v:textbox>
          </v:shape>
        </w:pict>
      </w:r>
    </w:p>
    <w:p w:rsidR="00CF537B" w:rsidRDefault="00CF537B" w:rsidP="00CF537B"/>
    <w:p w:rsidR="00CF537B" w:rsidRDefault="00CF537B" w:rsidP="00CF537B"/>
    <w:p w:rsidR="00041139" w:rsidRDefault="00041139" w:rsidP="00CF537B"/>
    <w:p w:rsidR="00041139" w:rsidRDefault="00041139" w:rsidP="00CF537B"/>
    <w:p w:rsidR="00041139" w:rsidRDefault="00041139" w:rsidP="00CF537B"/>
    <w:p w:rsidR="00041139" w:rsidRDefault="00041139" w:rsidP="00CF537B"/>
    <w:p w:rsidR="00041139" w:rsidRDefault="00041139" w:rsidP="00CF537B"/>
    <w:p w:rsidR="00041139" w:rsidRDefault="00041139" w:rsidP="00CF537B"/>
    <w:p w:rsidR="00041139" w:rsidRDefault="00041139" w:rsidP="00CF537B"/>
    <w:p w:rsidR="00041139" w:rsidRDefault="00041139" w:rsidP="00CF537B"/>
    <w:p w:rsidR="00041139" w:rsidRDefault="00041139" w:rsidP="00CF537B"/>
    <w:p w:rsidR="00041139" w:rsidRDefault="00041139" w:rsidP="00CF537B"/>
    <w:p w:rsidR="00041139" w:rsidRDefault="00041139" w:rsidP="00CF537B"/>
    <w:p w:rsidR="00041139" w:rsidRDefault="00041139" w:rsidP="00CF537B"/>
    <w:p w:rsidR="00CF537B" w:rsidRDefault="00D274C7" w:rsidP="00CF537B">
      <w:r w:rsidRPr="00D274C7">
        <w:rPr>
          <w:noProof/>
        </w:rPr>
        <w:lastRenderedPageBreak/>
        <w:pict>
          <v:shape id="_x0000_s1041" type="#_x0000_t202" style="position:absolute;margin-left:47.25pt;margin-top:13.6pt;width:198.3pt;height:118.05pt;z-index:251667456" stroked="f">
            <v:textbox style="mso-next-textbox:#_x0000_s1041">
              <w:txbxContent>
                <w:p w:rsidR="00CF537B" w:rsidRPr="004633FE" w:rsidRDefault="00CF537B" w:rsidP="00CF537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Definitions for </w:t>
                  </w:r>
                  <w:r w:rsidRPr="00A86564">
                    <w:rPr>
                      <w:b/>
                      <w:sz w:val="16"/>
                      <w:szCs w:val="16"/>
                    </w:rPr>
                    <w:t>HOT</w:t>
                  </w:r>
                  <w:r>
                    <w:rPr>
                      <w:b/>
                      <w:sz w:val="16"/>
                      <w:szCs w:val="16"/>
                    </w:rPr>
                    <w:t xml:space="preserve">, </w:t>
                  </w:r>
                  <w:r w:rsidRPr="00A86564">
                    <w:rPr>
                      <w:b/>
                      <w:sz w:val="16"/>
                      <w:szCs w:val="16"/>
                    </w:rPr>
                    <w:t>VERY HOT</w:t>
                  </w:r>
                  <w:r>
                    <w:rPr>
                      <w:sz w:val="16"/>
                      <w:szCs w:val="16"/>
                    </w:rPr>
                    <w:t xml:space="preserve">, </w:t>
                  </w:r>
                  <w:r w:rsidRPr="00A86564">
                    <w:rPr>
                      <w:b/>
                      <w:sz w:val="16"/>
                      <w:szCs w:val="16"/>
                    </w:rPr>
                    <w:t>SEMI HOT</w:t>
                  </w:r>
                  <w:r>
                    <w:rPr>
                      <w:sz w:val="16"/>
                      <w:szCs w:val="16"/>
                    </w:rPr>
                    <w:t xml:space="preserve">, </w:t>
                  </w:r>
                  <w:r w:rsidRPr="00A86564">
                    <w:rPr>
                      <w:b/>
                      <w:sz w:val="16"/>
                      <w:szCs w:val="16"/>
                    </w:rPr>
                    <w:t>SEMI COLD</w:t>
                  </w:r>
                  <w:r>
                    <w:rPr>
                      <w:sz w:val="16"/>
                      <w:szCs w:val="16"/>
                    </w:rPr>
                    <w:t xml:space="preserve">, </w:t>
                  </w:r>
                  <w:r w:rsidRPr="00A86564">
                    <w:rPr>
                      <w:b/>
                      <w:sz w:val="16"/>
                      <w:szCs w:val="16"/>
                    </w:rPr>
                    <w:t>COLD</w:t>
                  </w:r>
                  <w:r>
                    <w:rPr>
                      <w:sz w:val="16"/>
                      <w:szCs w:val="16"/>
                    </w:rPr>
                    <w:t xml:space="preserve">, </w:t>
                  </w:r>
                  <w:r w:rsidRPr="00A86564">
                    <w:rPr>
                      <w:b/>
                      <w:sz w:val="16"/>
                      <w:szCs w:val="16"/>
                    </w:rPr>
                    <w:t>VERY COLD</w:t>
                  </w:r>
                  <w:r>
                    <w:rPr>
                      <w:sz w:val="16"/>
                      <w:szCs w:val="16"/>
                    </w:rPr>
                    <w:t xml:space="preserve">. Values of Min/Max are in DISTANCE. 1, for instance, means any </w:t>
                  </w:r>
                  <w:proofErr w:type="gramStart"/>
                  <w:r>
                    <w:rPr>
                      <w:sz w:val="16"/>
                      <w:szCs w:val="16"/>
                    </w:rPr>
                    <w:t>numbers  hit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on last draw, while 5 means any number hit on 5 draws ago. In this example, for selecting 20 HOT numbers which are got hit between last draw and 5 draws ago.  For selecting 5 Semi HOT numbers, which got hit between 5 draws and 9 draws ago, and so on for other types of numbers.</w:t>
                  </w:r>
                </w:p>
                <w:p w:rsidR="00A86564" w:rsidRPr="00CF537B" w:rsidRDefault="00A86564" w:rsidP="00CF537B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</w:p>
    <w:p w:rsidR="00CF537B" w:rsidRDefault="00CF537B" w:rsidP="00210E5E">
      <w:pPr>
        <w:pStyle w:val="ListParagraph"/>
      </w:pPr>
    </w:p>
    <w:p w:rsidR="00CF537B" w:rsidRDefault="00CF537B" w:rsidP="00210E5E">
      <w:pPr>
        <w:pStyle w:val="ListParagraph"/>
      </w:pPr>
    </w:p>
    <w:p w:rsidR="00210E5E" w:rsidRPr="00357098" w:rsidRDefault="00D274C7" w:rsidP="00210E5E">
      <w:pPr>
        <w:pStyle w:val="ListParagraph"/>
      </w:pPr>
      <w:r w:rsidRPr="00D274C7">
        <w:rPr>
          <w:noProof/>
        </w:rPr>
        <w:pict>
          <v:shape id="_x0000_s1045" type="#_x0000_t202" style="position:absolute;left:0;text-align:left;margin-left:315.95pt;margin-top:5.2pt;width:148.85pt;height:77.3pt;z-index:251655165" stroked="f">
            <v:textbox style="mso-next-textbox:#_x0000_s1045">
              <w:txbxContent>
                <w:p w:rsidR="00A86564" w:rsidRPr="00971D32" w:rsidRDefault="00971D32" w:rsidP="00971D32">
                  <w:pPr>
                    <w:rPr>
                      <w:sz w:val="16"/>
                      <w:szCs w:val="16"/>
                    </w:rPr>
                  </w:pPr>
                  <w:r w:rsidRPr="009660FE">
                    <w:rPr>
                      <w:b/>
                      <w:sz w:val="16"/>
                      <w:szCs w:val="16"/>
                    </w:rPr>
                    <w:t>Sum</w:t>
                  </w:r>
                  <w:r>
                    <w:rPr>
                      <w:sz w:val="16"/>
                      <w:szCs w:val="16"/>
                    </w:rPr>
                    <w:t xml:space="preserve"> means sum of all numbers of generated draw. The scope of sum </w:t>
                  </w:r>
                  <w:r w:rsidR="009660FE">
                    <w:rPr>
                      <w:sz w:val="16"/>
                      <w:szCs w:val="16"/>
                    </w:rPr>
                    <w:t>is</w:t>
                  </w:r>
                  <w:r>
                    <w:rPr>
                      <w:sz w:val="16"/>
                      <w:szCs w:val="16"/>
                    </w:rPr>
                    <w:t xml:space="preserve"> defined by </w:t>
                  </w:r>
                  <w:r w:rsidRPr="00971D32">
                    <w:rPr>
                      <w:b/>
                      <w:sz w:val="16"/>
                      <w:szCs w:val="16"/>
                    </w:rPr>
                    <w:t>sum min</w:t>
                  </w:r>
                  <w:r>
                    <w:rPr>
                      <w:sz w:val="16"/>
                      <w:szCs w:val="16"/>
                    </w:rPr>
                    <w:t xml:space="preserve"> and </w:t>
                  </w:r>
                  <w:r w:rsidRPr="00971D32">
                    <w:rPr>
                      <w:b/>
                      <w:sz w:val="16"/>
                      <w:szCs w:val="16"/>
                    </w:rPr>
                    <w:t>sum max</w:t>
                  </w:r>
                  <w:r>
                    <w:rPr>
                      <w:sz w:val="16"/>
                      <w:szCs w:val="16"/>
                    </w:rPr>
                    <w:t xml:space="preserve"> of these two fields. That means the sum of generated draw must fall in between these two values.</w:t>
                  </w:r>
                </w:p>
              </w:txbxContent>
            </v:textbox>
          </v:shape>
        </w:pict>
      </w:r>
      <w:r w:rsidRPr="00D274C7">
        <w:rPr>
          <w:noProof/>
        </w:rPr>
        <w:pict>
          <v:shape id="_x0000_s1096" type="#_x0000_t202" style="position:absolute;left:0;text-align:left;margin-left:-48.9pt;margin-top:5.2pt;width:66.1pt;height:84.05pt;z-index:251732992" stroked="f">
            <v:textbox style="mso-next-textbox:#_x0000_s1096">
              <w:txbxContent>
                <w:p w:rsidR="00210E5E" w:rsidRPr="004633FE" w:rsidRDefault="00210E5E" w:rsidP="00210E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Current selected Tab of which represents </w:t>
                  </w:r>
                  <w:proofErr w:type="spellStart"/>
                  <w:r>
                    <w:rPr>
                      <w:sz w:val="16"/>
                      <w:szCs w:val="16"/>
                    </w:rPr>
                    <w:t>LottoTry</w:t>
                  </w:r>
                  <w:proofErr w:type="spellEnd"/>
                  <w:r w:rsidR="00AA54EA">
                    <w:rPr>
                      <w:sz w:val="16"/>
                      <w:szCs w:val="16"/>
                    </w:rPr>
                    <w:t>™</w:t>
                  </w:r>
                  <w:r>
                    <w:rPr>
                      <w:sz w:val="16"/>
                      <w:szCs w:val="16"/>
                    </w:rPr>
                    <w:t xml:space="preserve"> analysis </w:t>
                  </w:r>
                  <w:r w:rsidR="002E0370">
                    <w:rPr>
                      <w:sz w:val="16"/>
                      <w:szCs w:val="16"/>
                    </w:rPr>
                    <w:t xml:space="preserve">and statistics </w:t>
                  </w:r>
                  <w:r>
                    <w:rPr>
                      <w:sz w:val="16"/>
                      <w:szCs w:val="16"/>
                    </w:rPr>
                    <w:t>tools</w:t>
                  </w:r>
                </w:p>
              </w:txbxContent>
            </v:textbox>
          </v:shape>
        </w:pict>
      </w:r>
    </w:p>
    <w:p w:rsidR="00357098" w:rsidRDefault="00D274C7">
      <w:r w:rsidRPr="00D274C7">
        <w:rPr>
          <w:noProof/>
        </w:rPr>
        <w:pict>
          <v:shape id="_x0000_s1043" type="#_x0000_t32" style="position:absolute;margin-left:187.55pt;margin-top:22.7pt;width:.05pt;height:155.15pt;z-index:251647990" o:connectortype="straight" strokeweight=".25pt">
            <v:stroke endarrow="block"/>
          </v:shape>
        </w:pict>
      </w:r>
    </w:p>
    <w:p w:rsidR="00725694" w:rsidRDefault="004E7284">
      <w:r w:rsidRPr="00D274C7">
        <w:rPr>
          <w:noProof/>
        </w:rPr>
        <w:pict>
          <v:shape id="_x0000_s1042" type="#_x0000_t32" style="position:absolute;margin-left:409.95pt;margin-top:20.45pt;width:.05pt;height:130.25pt;z-index:251668480" o:connectortype="straight" strokeweight=".25pt">
            <v:stroke endarrow="block"/>
          </v:shape>
        </w:pict>
      </w:r>
    </w:p>
    <w:p w:rsidR="00725694" w:rsidRDefault="004E7284">
      <w:r w:rsidRPr="00D274C7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7" type="#_x0000_t34" style="position:absolute;margin-left:353.15pt;margin-top:71.6pt;width:156pt;height:12.55pt;rotation:90;z-index:251673600" o:connectortype="elbow" adj="21593,-300593,-70754" strokeweight=".25pt">
            <v:stroke endarrow="block"/>
          </v:shape>
        </w:pict>
      </w:r>
      <w:r w:rsidR="00D274C7" w:rsidRPr="00D274C7">
        <w:rPr>
          <w:noProof/>
        </w:rPr>
        <w:pict>
          <v:shape id="_x0000_s1097" type="#_x0000_t34" style="position:absolute;margin-left:-13.95pt;margin-top:-.1pt;width:125.7pt;height:73.3pt;z-index:251731968" o:connectortype="elbow" adj="21514,-65566,-9975" strokeweight=".25pt">
            <v:stroke endarrow="block"/>
          </v:shape>
        </w:pict>
      </w:r>
    </w:p>
    <w:p w:rsidR="00357098" w:rsidRPr="00B56889" w:rsidRDefault="004E7284" w:rsidP="00357098">
      <w:pPr>
        <w:keepNext/>
        <w:rPr>
          <w:i/>
        </w:rPr>
      </w:pPr>
      <w:r w:rsidRPr="00D274C7">
        <w:rPr>
          <w:noProof/>
        </w:rPr>
        <w:pict>
          <v:shape id="_x0000_s1103" type="#_x0000_t34" style="position:absolute;margin-left:-9.15pt;margin-top:81.9pt;width:50.35pt;height:32.4pt;flip:y;z-index:251640815" o:connectortype="elbow" adj="13041,224600,-26962" strokeweight=".25pt">
            <v:stroke endarrow="block"/>
          </v:shape>
        </w:pict>
      </w:r>
      <w:r w:rsidRPr="00D274C7">
        <w:rPr>
          <w:noProof/>
        </w:rPr>
        <w:pict>
          <v:shape id="_x0000_s1051" type="#_x0000_t32" style="position:absolute;margin-left:410pt;margin-top:152.45pt;width:.1pt;height:78.85pt;flip:x y;z-index:251675648" o:connectortype="straight" strokeweight=".25pt">
            <v:stroke endarrow="block"/>
          </v:shape>
        </w:pict>
      </w:r>
      <w:r w:rsidRPr="00D274C7">
        <w:rPr>
          <w:noProof/>
        </w:rPr>
        <w:pict>
          <v:roundrect id="_x0000_s1052" style="position:absolute;margin-left:399.95pt;margin-top:140.1pt;width:24.9pt;height:12.35pt;z-index:251676672" arcsize="10923f" filled="f" strokecolor="red"/>
        </w:pict>
      </w:r>
      <w:r w:rsidRPr="00D274C7">
        <w:rPr>
          <w:noProof/>
        </w:rPr>
        <w:pict>
          <v:roundrect id="_x0000_s1046" style="position:absolute;margin-left:399.95pt;margin-top:124.05pt;width:24.9pt;height:12.35pt;z-index:251672576" arcsize="10923f" filled="f" strokecolor="red"/>
        </w:pict>
      </w:r>
      <w:r w:rsidRPr="00D274C7">
        <w:rPr>
          <w:noProof/>
        </w:rPr>
        <w:pict>
          <v:roundrect id="_x0000_s1044" style="position:absolute;margin-left:399.95pt;margin-top:101.95pt;width:24.9pt;height:12.35pt;z-index:251670528" arcsize="10923f" filled="f" strokecolor="red"/>
        </w:pict>
      </w:r>
      <w:r w:rsidRPr="00D274C7">
        <w:rPr>
          <w:noProof/>
        </w:rPr>
        <w:pict>
          <v:roundrect id="_x0000_s1094" style="position:absolute;margin-left:103.7pt;margin-top:48.8pt;width:34.95pt;height:12pt;z-index:251708416" arcsize="10923f" filled="f" strokecolor="red"/>
        </w:pict>
      </w:r>
      <w:r w:rsidRPr="00D274C7">
        <w:rPr>
          <w:noProof/>
        </w:rPr>
        <w:pict>
          <v:roundrect id="_x0000_s1040" style="position:absolute;margin-left:129.5pt;margin-top:104.7pt;width:191.3pt;height:87.5pt;z-index:251666432" arcsize="10923f" filled="f" strokecolor="red"/>
        </w:pict>
      </w:r>
      <w:r w:rsidRPr="00D274C7">
        <w:rPr>
          <w:noProof/>
        </w:rPr>
        <w:pict>
          <v:roundrect id="_x0000_s1037" style="position:absolute;margin-left:76.3pt;margin-top:104.7pt;width:30.1pt;height:87.5pt;z-index:251663360" arcsize="10923f" filled="f" strokecolor="red"/>
        </w:pict>
      </w:r>
      <w:r w:rsidRPr="00D274C7">
        <w:rPr>
          <w:i/>
          <w:noProof/>
        </w:rPr>
        <w:pict>
          <v:roundrect id="_x0000_s1092" style="position:absolute;margin-left:91.55pt;margin-top:75.15pt;width:147.55pt;height:12.35pt;z-index:251704320" arcsize="10923f" filled="f" strokecolor="red"/>
        </w:pict>
      </w:r>
      <w:r w:rsidRPr="00D274C7">
        <w:rPr>
          <w:i/>
          <w:noProof/>
        </w:rPr>
        <w:pict>
          <v:roundrect id="_x0000_s1093" style="position:absolute;margin-left:41.2pt;margin-top:76.05pt;width:24.9pt;height:12pt;z-index:251705344" arcsize="10923f" filled="f" strokecolor="red"/>
        </w:pict>
      </w:r>
      <w:r w:rsidR="00D274C7" w:rsidRPr="00D274C7">
        <w:rPr>
          <w:i/>
          <w:noProof/>
        </w:rPr>
        <w:pict>
          <v:shape id="_x0000_s1029" type="#_x0000_t202" style="position:absolute;margin-left:-48.9pt;margin-top:81.9pt;width:49.95pt;height:110.3pt;z-index:251657215" stroked="f">
            <v:textbox style="mso-next-textbox:#_x0000_s1029">
              <w:txbxContent>
                <w:p w:rsidR="004633FE" w:rsidRPr="0010159B" w:rsidRDefault="0010159B" w:rsidP="0010159B">
                  <w:pPr>
                    <w:rPr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Input a past draw number. If left empty, this value default as last </w:t>
                  </w:r>
                  <w:proofErr w:type="gramStart"/>
                  <w:r>
                    <w:rPr>
                      <w:sz w:val="16"/>
                      <w:szCs w:val="16"/>
                    </w:rPr>
                    <w:t>draw  number</w:t>
                  </w:r>
                  <w:proofErr w:type="gramEnd"/>
                </w:p>
              </w:txbxContent>
            </v:textbox>
          </v:shape>
        </w:pict>
      </w:r>
      <w:r w:rsidR="00D274C7" w:rsidRPr="00D274C7">
        <w:rPr>
          <w:noProof/>
        </w:rPr>
        <w:pict>
          <v:shape id="_x0000_s1101" type="#_x0000_t34" style="position:absolute;margin-left:-9.15pt;margin-top:24.2pt;width:125.2pt;height:50.95pt;z-index:251715584" o:connectortype="elbow" adj="21548,-94752,-10843" strokeweight=".25pt">
            <v:stroke endarrow="block"/>
          </v:shape>
        </w:pict>
      </w:r>
      <w:r w:rsidR="00D274C7" w:rsidRPr="00D274C7">
        <w:rPr>
          <w:noProof/>
        </w:rPr>
        <w:pict>
          <v:shape id="_x0000_s1102" type="#_x0000_t202" style="position:absolute;margin-left:-48.9pt;margin-top:10.1pt;width:46.2pt;height:50.7pt;z-index:251712512" stroked="f">
            <v:textbox style="mso-next-textbox:#_x0000_s1102">
              <w:txbxContent>
                <w:p w:rsidR="00402BC3" w:rsidRPr="004633FE" w:rsidRDefault="00402BC3" w:rsidP="00402BC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</w:t>
                  </w:r>
                  <w:proofErr w:type="gramStart"/>
                  <w:r>
                    <w:rPr>
                      <w:sz w:val="16"/>
                      <w:szCs w:val="16"/>
                    </w:rPr>
                    <w:t>a Lotto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of your interest.</w:t>
                  </w:r>
                </w:p>
              </w:txbxContent>
            </v:textbox>
          </v:shape>
        </w:pict>
      </w:r>
      <w:r w:rsidR="00D274C7" w:rsidRPr="00D274C7">
        <w:rPr>
          <w:noProof/>
        </w:rPr>
        <w:pict>
          <v:shape id="_x0000_s1105" type="#_x0000_t34" style="position:absolute;margin-left:79.85pt;margin-top:199.75pt;width:66.65pt;height:62.7pt;rotation:270;flip:x;z-index:251714560" o:connectortype="elbow" adj="6092,159744,-70180" strokeweight=".25pt">
            <v:stroke endarrow="block"/>
          </v:shape>
        </w:pict>
      </w:r>
      <w:r>
        <w:rPr>
          <w:i/>
          <w:noProof/>
          <w:lang w:val="en-CA" w:eastAsia="zh-CN"/>
        </w:rPr>
        <w:drawing>
          <wp:inline distT="0" distB="0" distL="0" distR="0">
            <wp:extent cx="5943600" cy="27441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E74" w:rsidRDefault="00D274C7" w:rsidP="00357098">
      <w:pPr>
        <w:pStyle w:val="Caption"/>
      </w:pPr>
      <w:r w:rsidRPr="00D274C7">
        <w:rPr>
          <w:noProof/>
        </w:rPr>
        <w:pict>
          <v:shape id="_x0000_s1050" type="#_x0000_t202" style="position:absolute;margin-left:257.15pt;margin-top:6.05pt;width:192.6pt;height:51.75pt;z-index:251674624" stroked="f">
            <v:textbox style="mso-next-textbox:#_x0000_s1050">
              <w:txbxContent>
                <w:p w:rsidR="009660FE" w:rsidRPr="00971D32" w:rsidRDefault="009660FE" w:rsidP="009660FE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b/>
                      <w:sz w:val="16"/>
                      <w:szCs w:val="16"/>
                    </w:rPr>
                    <w:t xml:space="preserve">Odds </w:t>
                  </w:r>
                  <w:r>
                    <w:rPr>
                      <w:sz w:val="16"/>
                      <w:szCs w:val="16"/>
                    </w:rPr>
                    <w:t>means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number of odd numbers in a generated draw can be allowed. Value 3 tells the tool that any draw generated must include 3</w:t>
                  </w:r>
                  <w:r w:rsidR="00CC2129">
                    <w:rPr>
                      <w:sz w:val="16"/>
                      <w:szCs w:val="16"/>
                    </w:rPr>
                    <w:t xml:space="preserve"> odd numbers (therefore 3 even numbers as well).</w:t>
                  </w:r>
                </w:p>
              </w:txbxContent>
            </v:textbox>
          </v:shape>
        </w:pict>
      </w:r>
      <w:r w:rsidR="00357098">
        <w:t xml:space="preserve">Figure </w:t>
      </w:r>
      <w:fldSimple w:instr=" SEQ Figure \* ARABIC ">
        <w:r w:rsidR="008D57C8">
          <w:rPr>
            <w:noProof/>
          </w:rPr>
          <w:t>2</w:t>
        </w:r>
      </w:fldSimple>
      <w:r w:rsidR="00357098">
        <w:t>: Variables Configuration</w:t>
      </w:r>
    </w:p>
    <w:p w:rsidR="00941512" w:rsidRDefault="00D274C7" w:rsidP="00941512">
      <w:r w:rsidRPr="00D274C7">
        <w:rPr>
          <w:noProof/>
        </w:rPr>
        <w:pict>
          <v:shape id="_x0000_s1038" type="#_x0000_t202" style="position:absolute;margin-left:119.8pt;margin-top:6pt;width:80.1pt;height:44.6pt;z-index:251664384" stroked="f">
            <v:textbox style="mso-next-textbox:#_x0000_s1038">
              <w:txbxContent>
                <w:p w:rsidR="002C5FE6" w:rsidRPr="004633FE" w:rsidRDefault="008648AE" w:rsidP="002C5FE6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Select  number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for each type of definitions</w:t>
                  </w:r>
                </w:p>
              </w:txbxContent>
            </v:textbox>
          </v:shape>
        </w:pict>
      </w:r>
    </w:p>
    <w:p w:rsidR="00B005DB" w:rsidRDefault="00D274C7" w:rsidP="00941512">
      <w:pPr>
        <w:keepNext/>
      </w:pPr>
      <w:r w:rsidRPr="00D274C7">
        <w:rPr>
          <w:noProof/>
        </w:rPr>
        <w:lastRenderedPageBreak/>
        <w:pict>
          <v:shape id="_x0000_s1069" type="#_x0000_t202" style="position:absolute;margin-left:126.8pt;margin-top:-32.25pt;width:190.4pt;height:189.1pt;z-index:251689984" stroked="f">
            <v:textbox style="mso-next-textbox:#_x0000_s1069">
              <w:txbxContent>
                <w:p w:rsidR="00791BD4" w:rsidRPr="00DA52B3" w:rsidRDefault="00011E47" w:rsidP="00D936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This value (28) indicates that after 28 rounds of random generating, this group of </w:t>
                  </w:r>
                  <w:proofErr w:type="gramStart"/>
                  <w:r>
                    <w:rPr>
                      <w:sz w:val="16"/>
                      <w:szCs w:val="16"/>
                    </w:rPr>
                    <w:t>generated  numbers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contains </w:t>
                  </w:r>
                  <w:r w:rsidR="00791BD4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specified all draw numbers (</w:t>
                  </w:r>
                  <w:r w:rsidR="00D62E74">
                    <w:rPr>
                      <w:sz w:val="16"/>
                      <w:szCs w:val="16"/>
                    </w:rPr>
                    <w:t xml:space="preserve">in READ color, </w:t>
                  </w:r>
                  <w:r>
                    <w:rPr>
                      <w:sz w:val="16"/>
                      <w:szCs w:val="16"/>
                    </w:rPr>
                    <w:t xml:space="preserve">of course these draw numbers </w:t>
                  </w:r>
                  <w:r w:rsidR="00B012CD">
                    <w:rPr>
                      <w:sz w:val="16"/>
                      <w:szCs w:val="16"/>
                    </w:rPr>
                    <w:t xml:space="preserve">must </w:t>
                  </w:r>
                  <w:r>
                    <w:rPr>
                      <w:sz w:val="16"/>
                      <w:szCs w:val="16"/>
                    </w:rPr>
                    <w:t>have already been known).  T</w:t>
                  </w:r>
                  <w:r w:rsidR="00D62E74">
                    <w:rPr>
                      <w:sz w:val="16"/>
                      <w:szCs w:val="16"/>
                    </w:rPr>
                    <w:t>he loop</w:t>
                  </w:r>
                  <w:r>
                    <w:rPr>
                      <w:sz w:val="16"/>
                      <w:szCs w:val="16"/>
                    </w:rPr>
                    <w:t xml:space="preserve"> value</w:t>
                  </w:r>
                  <w:r w:rsidR="00D62E74">
                    <w:rPr>
                      <w:sz w:val="16"/>
                      <w:szCs w:val="16"/>
                    </w:rPr>
                    <w:t xml:space="preserve"> (28 for this example)</w:t>
                  </w:r>
                  <w:r>
                    <w:rPr>
                      <w:sz w:val="16"/>
                      <w:szCs w:val="16"/>
                    </w:rPr>
                    <w:t xml:space="preserve"> might be varied upon </w:t>
                  </w:r>
                  <w:r w:rsidR="00D62E74">
                    <w:rPr>
                      <w:sz w:val="16"/>
                      <w:szCs w:val="16"/>
                    </w:rPr>
                    <w:t xml:space="preserve">each running. This indicated that </w:t>
                  </w:r>
                  <w:r>
                    <w:rPr>
                      <w:sz w:val="16"/>
                      <w:szCs w:val="16"/>
                    </w:rPr>
                    <w:t>not every random generating, as you may do in Predict Dr</w:t>
                  </w:r>
                  <w:r w:rsidR="00886327">
                    <w:rPr>
                      <w:sz w:val="16"/>
                      <w:szCs w:val="16"/>
                    </w:rPr>
                    <w:t>aws and Auto Draws</w:t>
                  </w:r>
                  <w:r>
                    <w:rPr>
                      <w:sz w:val="16"/>
                      <w:szCs w:val="16"/>
                    </w:rPr>
                    <w:t xml:space="preserve">, </w:t>
                  </w:r>
                  <w:r w:rsidR="00D62E74">
                    <w:rPr>
                      <w:sz w:val="16"/>
                      <w:szCs w:val="16"/>
                    </w:rPr>
                    <w:t>covers</w:t>
                  </w:r>
                  <w:r>
                    <w:rPr>
                      <w:sz w:val="16"/>
                      <w:szCs w:val="16"/>
                    </w:rPr>
                    <w:t xml:space="preserve"> the whole draw numbers</w:t>
                  </w:r>
                  <w:r w:rsidR="00B012CD">
                    <w:rPr>
                      <w:sz w:val="16"/>
                      <w:szCs w:val="16"/>
                    </w:rPr>
                    <w:t xml:space="preserve">. And also indicates that in order to generate a group of shorter range of numbers, which make you guess easier, </w:t>
                  </w:r>
                  <w:r w:rsidR="00D62E74">
                    <w:rPr>
                      <w:sz w:val="16"/>
                      <w:szCs w:val="16"/>
                    </w:rPr>
                    <w:t xml:space="preserve">meanwhile they also </w:t>
                  </w:r>
                  <w:r w:rsidR="00B012CD">
                    <w:rPr>
                      <w:sz w:val="16"/>
                      <w:szCs w:val="16"/>
                    </w:rPr>
                    <w:t>cover the whole next draw numbers, you may need to run random generating multiple times.</w:t>
                  </w:r>
                  <w:r w:rsidR="00886327">
                    <w:rPr>
                      <w:sz w:val="16"/>
                      <w:szCs w:val="16"/>
                    </w:rPr>
                    <w:t xml:space="preserve"> This example shows that you need 28 rounds of generating in order to contain the whole give target numbers in a generated number group.</w:t>
                  </w:r>
                </w:p>
              </w:txbxContent>
            </v:textbox>
          </v:shape>
        </w:pict>
      </w:r>
      <w:r w:rsidRPr="00D274C7">
        <w:rPr>
          <w:noProof/>
        </w:rPr>
        <w:pict>
          <v:shape id="_x0000_s1071" type="#_x0000_t202" style="position:absolute;margin-left:321.55pt;margin-top:11.3pt;width:180.8pt;height:145.55pt;z-index:251692032" stroked="f">
            <v:textbox style="mso-next-textbox:#_x0000_s1071">
              <w:txbxContent>
                <w:p w:rsidR="00D9369B" w:rsidRPr="00034E64" w:rsidRDefault="00034E64" w:rsidP="00034E6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</w:t>
                  </w:r>
                  <w:r w:rsidR="009F52C2">
                    <w:rPr>
                      <w:sz w:val="16"/>
                      <w:szCs w:val="16"/>
                    </w:rPr>
                    <w:t xml:space="preserve"> alternative</w:t>
                  </w:r>
                  <w:r>
                    <w:rPr>
                      <w:sz w:val="16"/>
                      <w:szCs w:val="16"/>
                    </w:rPr>
                    <w:t xml:space="preserve"> numbers </w:t>
                  </w:r>
                  <w:r w:rsidR="009F52C2">
                    <w:rPr>
                      <w:sz w:val="16"/>
                      <w:szCs w:val="16"/>
                    </w:rPr>
                    <w:t>(in WHITE color) indicate</w:t>
                  </w:r>
                  <w:r>
                    <w:rPr>
                      <w:sz w:val="16"/>
                      <w:szCs w:val="16"/>
                    </w:rPr>
                    <w:t xml:space="preserve"> that they are selected as potential alternatives for the draw numbers. They were generated because they have equally chance to hit the jack-pot as the RED </w:t>
                  </w:r>
                  <w:proofErr w:type="gramStart"/>
                  <w:r>
                    <w:rPr>
                      <w:sz w:val="16"/>
                      <w:szCs w:val="16"/>
                    </w:rPr>
                    <w:t>one</w:t>
                  </w:r>
                  <w:r w:rsidR="009F52C2">
                    <w:rPr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,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they are in WHITE color only because they were not being chosen</w:t>
                  </w:r>
                  <w:r w:rsidR="009F52C2">
                    <w:rPr>
                      <w:sz w:val="16"/>
                      <w:szCs w:val="16"/>
                    </w:rPr>
                    <w:t xml:space="preserve"> by generator on this run</w:t>
                  </w:r>
                  <w:r>
                    <w:rPr>
                      <w:sz w:val="16"/>
                      <w:szCs w:val="16"/>
                    </w:rPr>
                    <w:t>. Therefore, when you select your final draw numbers</w:t>
                  </w:r>
                  <w:r w:rsidR="004173B1">
                    <w:rPr>
                      <w:sz w:val="16"/>
                      <w:szCs w:val="16"/>
                    </w:rPr>
                    <w:t>, this group numbers must be considered equally to those RED ones.  Go through other Statistics and tools before you make final decision.</w:t>
                  </w:r>
                  <w:r w:rsidR="009F52C2">
                    <w:rPr>
                      <w:sz w:val="16"/>
                      <w:szCs w:val="16"/>
                    </w:rPr>
                    <w:t xml:space="preserve"> This group of number will be changed on every new run. </w:t>
                  </w:r>
                </w:p>
              </w:txbxContent>
            </v:textbox>
          </v:shape>
        </w:pict>
      </w:r>
    </w:p>
    <w:p w:rsidR="00D9369B" w:rsidRDefault="00D9369B" w:rsidP="00941512">
      <w:pPr>
        <w:keepNext/>
      </w:pPr>
    </w:p>
    <w:p w:rsidR="00D9369B" w:rsidRDefault="00D274C7" w:rsidP="00941512">
      <w:pPr>
        <w:keepNext/>
      </w:pPr>
      <w:r w:rsidRPr="00D274C7">
        <w:rPr>
          <w:noProof/>
        </w:rPr>
        <w:pict>
          <v:shape id="_x0000_s1073" type="#_x0000_t202" style="position:absolute;margin-left:-14.45pt;margin-top:18.6pt;width:141.25pt;height:76.25pt;z-index:251694080" stroked="f">
            <v:textbox style="mso-next-textbox:#_x0000_s1073">
              <w:txbxContent>
                <w:p w:rsidR="00D9369B" w:rsidRPr="00C00587" w:rsidRDefault="00C00587" w:rsidP="00C00587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Whole numbers from which draw numbers are generated.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In Lotto 6/49 the number range is 1 – 49, while Mega Millions is 1 – 56 and Power Ball is 1 – 59</w:t>
                  </w:r>
                  <w:r w:rsidR="00B012CD">
                    <w:rPr>
                      <w:sz w:val="16"/>
                      <w:szCs w:val="16"/>
                    </w:rPr>
                    <w:t>, as in this example</w:t>
                  </w:r>
                  <w:r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</w:p>
    <w:p w:rsidR="00DA52B3" w:rsidRDefault="00DA52B3" w:rsidP="00941512">
      <w:pPr>
        <w:keepNext/>
      </w:pPr>
    </w:p>
    <w:p w:rsidR="00DA52B3" w:rsidRDefault="00DA52B3" w:rsidP="00941512">
      <w:pPr>
        <w:keepNext/>
      </w:pPr>
    </w:p>
    <w:p w:rsidR="00DA52B3" w:rsidRDefault="0085091D" w:rsidP="00941512">
      <w:pPr>
        <w:keepNext/>
      </w:pPr>
      <w:r w:rsidRPr="00D274C7">
        <w:rPr>
          <w:noProof/>
        </w:rPr>
        <w:pict>
          <v:shape id="_x0000_s1082" type="#_x0000_t32" style="position:absolute;margin-left:428.25pt;margin-top:11.55pt;width:.05pt;height:182pt;z-index:251645940" o:connectortype="straight" strokeweight=".25pt">
            <v:stroke endarrow="block"/>
          </v:shape>
        </w:pict>
      </w:r>
      <w:r w:rsidRPr="00D274C7">
        <w:rPr>
          <w:noProof/>
        </w:rPr>
        <w:pict>
          <v:shape id="_x0000_s1081" type="#_x0000_t32" style="position:absolute;margin-left:232.1pt;margin-top:4.9pt;width:0;height:132.75pt;z-index:251646965" o:connectortype="straight" strokeweight=".25pt">
            <v:stroke endarrow="block"/>
          </v:shape>
        </w:pict>
      </w:r>
      <w:r w:rsidR="004E7284">
        <w:rPr>
          <w:noProof/>
          <w:lang w:val="en-CA" w:eastAsia="zh-CN"/>
        </w:rPr>
        <w:pict>
          <v:shape id="_x0000_s1125" type="#_x0000_t34" style="position:absolute;margin-left:15.95pt;margin-top:50.2pt;width:147.15pt;height:56.55pt;rotation:90;flip:x;z-index:251738112" o:connectortype="elbow" adj="3860,75915,-19560" strokeweight=".25pt">
            <v:stroke endarrow="block"/>
          </v:shape>
        </w:pict>
      </w:r>
      <w:r w:rsidR="00D274C7" w:rsidRPr="00D274C7">
        <w:rPr>
          <w:noProof/>
        </w:rPr>
        <w:pict>
          <v:shape id="_x0000_s1112" type="#_x0000_t202" style="position:absolute;margin-left:-62.35pt;margin-top:14.25pt;width:57pt;height:149.85pt;z-index:251723776" stroked="f">
            <v:textbox style="mso-next-textbox:#_x0000_s1112">
              <w:txbxContent>
                <w:p w:rsidR="00BD4764" w:rsidRPr="005E2B5C" w:rsidRDefault="00BD4764" w:rsidP="00BD4764">
                  <w:pPr>
                    <w:rPr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Each time </w:t>
                  </w:r>
                  <w:r w:rsidRPr="001C3522">
                    <w:rPr>
                      <w:b/>
                      <w:sz w:val="16"/>
                      <w:szCs w:val="16"/>
                    </w:rPr>
                    <w:t>su</w:t>
                  </w:r>
                  <w:r w:rsidR="002338DE">
                    <w:rPr>
                      <w:b/>
                      <w:sz w:val="16"/>
                      <w:szCs w:val="16"/>
                    </w:rPr>
                    <w:t>bm</w:t>
                  </w:r>
                  <w:r w:rsidRPr="001C3522">
                    <w:rPr>
                      <w:b/>
                      <w:sz w:val="16"/>
                      <w:szCs w:val="16"/>
                    </w:rPr>
                    <w:t>it</w:t>
                  </w:r>
                  <w:r>
                    <w:rPr>
                      <w:sz w:val="16"/>
                      <w:szCs w:val="16"/>
                    </w:rPr>
                    <w:t xml:space="preserve"> button clicked new g</w:t>
                  </w:r>
                  <w:r w:rsidR="002338DE">
                    <w:rPr>
                      <w:sz w:val="16"/>
                      <w:szCs w:val="16"/>
                    </w:rPr>
                    <w:t>roup</w:t>
                  </w:r>
                  <w:r>
                    <w:rPr>
                      <w:sz w:val="16"/>
                      <w:szCs w:val="16"/>
                    </w:rPr>
                    <w:t xml:space="preserve"> of numbers would be generated. You can do it as many time as you like until you satisfy.</w:t>
                  </w:r>
                </w:p>
                <w:p w:rsidR="00BD4764" w:rsidRPr="00BA3D7F" w:rsidRDefault="00BD4764" w:rsidP="00BD4764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</w:p>
    <w:p w:rsidR="00941512" w:rsidRDefault="0085091D" w:rsidP="00941512">
      <w:pPr>
        <w:keepNext/>
      </w:pPr>
      <w:r w:rsidRPr="00D274C7">
        <w:rPr>
          <w:noProof/>
        </w:rPr>
        <w:pict>
          <v:shape id="_x0000_s1115" type="#_x0000_t34" style="position:absolute;margin-left:-77.9pt;margin-top:286.85pt;width:175.7pt;height:30.6pt;rotation:270;z-index:251642865" o:connectortype="elbow" adj="21563,-429353,-8194" strokeweight=".25pt">
            <v:stroke endarrow="block"/>
          </v:shape>
        </w:pict>
      </w:r>
      <w:r w:rsidRPr="00D274C7">
        <w:rPr>
          <w:noProof/>
        </w:rPr>
        <w:pict>
          <v:roundrect id="_x0000_s1058" style="position:absolute;margin-left:25.25pt;margin-top:207.3pt;width:20.85pt;height:14.5pt;z-index:251678720" arcsize="10923f" filled="f" strokecolor="red"/>
        </w:pict>
      </w:r>
      <w:r w:rsidRPr="00D274C7">
        <w:rPr>
          <w:noProof/>
        </w:rPr>
        <w:pict>
          <v:shape id="_x0000_s1079" type="#_x0000_t32" style="position:absolute;margin-left:35.45pt;margin-top:282.6pt;width:0;height:80.05pt;flip:y;z-index:251641840" o:connectortype="straight" strokeweight=".25pt">
            <v:stroke endarrow="block"/>
          </v:shape>
        </w:pict>
      </w:r>
      <w:r w:rsidRPr="00D274C7">
        <w:rPr>
          <w:noProof/>
        </w:rPr>
        <w:pict>
          <v:roundrect id="_x0000_s1057" style="position:absolute;margin-left:25.25pt;margin-top:266.95pt;width:20.85pt;height:15.65pt;z-index:251677696" arcsize="10923f" filled="f" strokecolor="red"/>
        </w:pict>
      </w:r>
      <w:r w:rsidRPr="00D274C7">
        <w:rPr>
          <w:noProof/>
        </w:rPr>
        <w:pict>
          <v:shape id="_x0000_s1088" type="#_x0000_t34" style="position:absolute;margin-left:205.5pt;margin-top:310.15pt;width:62.9pt;height:.05pt;rotation:270;z-index:251652090" o:connectortype="elbow" adj=",-254642400,-117907" strokeweight=".25pt">
            <v:stroke endarrow="block"/>
          </v:shape>
        </w:pict>
      </w:r>
      <w:r w:rsidRPr="00D274C7">
        <w:rPr>
          <w:noProof/>
        </w:rPr>
        <w:pict>
          <v:shape id="_x0000_s1120" type="#_x0000_t34" style="position:absolute;margin-left:249.9pt;margin-top:258.35pt;width:206.3pt;height:77.35pt;rotation:270;flip:x;z-index:251643890" o:connectortype="elbow" adj="7983,172702,-48550" strokeweight=".25pt">
            <v:stroke endarrow="block"/>
          </v:shape>
        </w:pict>
      </w:r>
      <w:r w:rsidRPr="00D274C7">
        <w:rPr>
          <w:noProof/>
        </w:rPr>
        <w:pict>
          <v:roundrect id="_x0000_s1119" style="position:absolute;margin-left:301.1pt;margin-top:172.4pt;width:27.75pt;height:21.5pt;z-index:251730944" arcsize="10923f" filled="f" strokecolor="red"/>
        </w:pict>
      </w:r>
      <w:r w:rsidRPr="00D274C7">
        <w:rPr>
          <w:noProof/>
        </w:rPr>
        <w:pict>
          <v:roundrect id="_x0000_s1060" style="position:absolute;margin-left:416.95pt;margin-top:172.4pt;width:35.45pt;height:21.5pt;z-index:251680768" arcsize="10923f" filled="f" strokecolor="red"/>
        </w:pict>
      </w:r>
      <w:r w:rsidRPr="00D274C7">
        <w:rPr>
          <w:noProof/>
        </w:rPr>
        <w:pict>
          <v:roundrect id="_x0000_s1118" style="position:absolute;margin-left:378.25pt;margin-top:266.95pt;width:35.45pt;height:21.5pt;z-index:251729920" arcsize="10923f" filled="f" strokecolor="red"/>
        </w:pict>
      </w:r>
      <w:r w:rsidRPr="00D274C7">
        <w:rPr>
          <w:noProof/>
        </w:rPr>
        <w:pict>
          <v:shape id="_x0000_s1117" type="#_x0000_t32" style="position:absolute;margin-left:353.85pt;margin-top:335.45pt;width:86.5pt;height:0;rotation:270;z-index:251728896" o:connectortype="elbow" adj="-117139,-1,-117139" strokeweight=".25pt">
            <v:stroke endarrow="block"/>
          </v:shape>
        </w:pict>
      </w:r>
      <w:r w:rsidRPr="00D274C7">
        <w:rPr>
          <w:noProof/>
        </w:rPr>
        <w:pict>
          <v:roundrect id="_x0000_s1110" style="position:absolute;margin-left:277.15pt;margin-top:90.9pt;width:51.7pt;height:12.9pt;z-index:251721728" arcsize="10923f" filled="f" strokecolor="red"/>
        </w:pict>
      </w:r>
      <w:r w:rsidRPr="00D274C7">
        <w:rPr>
          <w:noProof/>
        </w:rPr>
        <w:pict>
          <v:shape id="_x0000_s1111" type="#_x0000_t34" style="position:absolute;margin-left:-19.9pt;margin-top:77.8pt;width:278.35pt;height:13.1pt;z-index:251722752" o:connectortype="elbow" adj="21639,-488144,-4043">
            <v:stroke endarrow="block"/>
          </v:shape>
        </w:pict>
      </w:r>
      <w:r w:rsidRPr="00D274C7">
        <w:rPr>
          <w:noProof/>
        </w:rPr>
        <w:pict>
          <v:shape id="_x0000_s1113" type="#_x0000_t34" style="position:absolute;margin-left:303.6pt;margin-top:77.8pt;width:176.4pt;height:10.2pt;rotation:180;flip:y;z-index:251644915" o:connectortype="elbow" adj="21593,626929,-67592">
            <v:stroke endarrow="block"/>
          </v:shape>
        </w:pict>
      </w:r>
      <w:r w:rsidRPr="00D274C7">
        <w:rPr>
          <w:noProof/>
        </w:rPr>
        <w:pict>
          <v:roundrect id="_x0000_s1114" style="position:absolute;margin-left:239.65pt;margin-top:90.9pt;width:31.7pt;height:12.9pt;z-index:251725824" arcsize="10923f" filled="f" strokecolor="red"/>
        </w:pict>
      </w:r>
      <w:r w:rsidR="004E7284" w:rsidRPr="00D274C7">
        <w:rPr>
          <w:noProof/>
        </w:rPr>
        <w:pict>
          <v:roundrect id="_x0000_s1059" style="position:absolute;margin-left:194.05pt;margin-top:113.25pt;width:80.05pt;height:17.2pt;z-index:251679744" arcsize="10923f" filled="f" strokecolor="red"/>
        </w:pict>
      </w:r>
      <w:r w:rsidR="004E7284" w:rsidRPr="00D274C7">
        <w:rPr>
          <w:noProof/>
        </w:rPr>
        <w:pict>
          <v:roundrect id="_x0000_s1061" style="position:absolute;margin-left:104.6pt;margin-top:127.65pt;width:24.9pt;height:12.35pt;z-index:251681792" arcsize="19369f" filled="f" strokecolor="red"/>
        </w:pict>
      </w:r>
      <w:r w:rsidR="004E7284" w:rsidRPr="00D274C7">
        <w:rPr>
          <w:noProof/>
        </w:rPr>
        <w:pict>
          <v:shape id="_x0000_s1123" type="#_x0000_t34" style="position:absolute;margin-left:-19.9pt;margin-top:103.8pt;width:76.3pt;height:50.85pt;flip:y;z-index:251736064" o:connectortype="elbow" adj="21600,158400,-14749" strokeweight=".25pt">
            <v:stroke endarrow="block"/>
          </v:shape>
        </w:pict>
      </w:r>
      <w:r w:rsidR="004E7284" w:rsidRPr="00D274C7">
        <w:rPr>
          <w:noProof/>
        </w:rPr>
        <w:pict>
          <v:roundrect id="_x0000_s1122" style="position:absolute;margin-left:41.5pt;margin-top:91.8pt;width:24.9pt;height:12pt;z-index:251735040" arcsize="10923f" filled="f" strokecolor="red"/>
        </w:pict>
      </w:r>
      <w:r w:rsidR="00D274C7" w:rsidRPr="00D274C7">
        <w:rPr>
          <w:noProof/>
        </w:rPr>
        <w:pict>
          <v:shape id="_x0000_s1121" type="#_x0000_t202" style="position:absolute;margin-left:-59pt;margin-top:143.9pt;width:49.95pt;height:106.4pt;z-index:251734016" stroked="f">
            <v:textbox style="mso-next-textbox:#_x0000_s1121">
              <w:txbxContent>
                <w:p w:rsidR="009F52C2" w:rsidRPr="004633FE" w:rsidRDefault="00011E47" w:rsidP="009F52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Input </w:t>
                  </w:r>
                  <w:r w:rsidR="00B012CD">
                    <w:rPr>
                      <w:sz w:val="16"/>
                      <w:szCs w:val="16"/>
                    </w:rPr>
                    <w:t xml:space="preserve">a past draw number. If left empty, this value default as last </w:t>
                  </w:r>
                  <w:proofErr w:type="gramStart"/>
                  <w:r w:rsidR="00B012CD">
                    <w:rPr>
                      <w:sz w:val="16"/>
                      <w:szCs w:val="16"/>
                    </w:rPr>
                    <w:t>draw  number</w:t>
                  </w:r>
                  <w:proofErr w:type="gramEnd"/>
                </w:p>
              </w:txbxContent>
            </v:textbox>
          </v:shape>
        </w:pict>
      </w:r>
      <w:r w:rsidR="00D274C7" w:rsidRPr="00D274C7">
        <w:rPr>
          <w:noProof/>
        </w:rPr>
        <w:pict>
          <v:shape id="_x0000_s1109" type="#_x0000_t202" style="position:absolute;margin-left:471.2pt;margin-top:40.75pt;width:63.45pt;height:86.9pt;z-index:251719680" stroked="f">
            <v:textbox style="mso-next-textbox:#_x0000_s1109">
              <w:txbxContent>
                <w:p w:rsidR="00BD4764" w:rsidRPr="00BD4764" w:rsidRDefault="00BD4764" w:rsidP="00BD476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Tune Variables button to switch back to V</w:t>
                  </w:r>
                  <w:r w:rsidR="00D468F9">
                    <w:rPr>
                      <w:sz w:val="16"/>
                      <w:szCs w:val="16"/>
                    </w:rPr>
                    <w:t xml:space="preserve">ariable </w:t>
                  </w:r>
                  <w:proofErr w:type="spellStart"/>
                  <w:r w:rsidR="00D468F9">
                    <w:rPr>
                      <w:sz w:val="16"/>
                      <w:szCs w:val="16"/>
                    </w:rPr>
                    <w:t>Config</w:t>
                  </w:r>
                  <w:proofErr w:type="spellEnd"/>
                  <w:r w:rsidR="00D468F9">
                    <w:rPr>
                      <w:sz w:val="16"/>
                      <w:szCs w:val="16"/>
                    </w:rPr>
                    <w:t xml:space="preserve">. </w:t>
                  </w:r>
                  <w:proofErr w:type="gramStart"/>
                  <w:r w:rsidR="002338DE">
                    <w:rPr>
                      <w:sz w:val="16"/>
                      <w:szCs w:val="16"/>
                    </w:rPr>
                    <w:t>panel</w:t>
                  </w:r>
                  <w:proofErr w:type="gramEnd"/>
                  <w:r>
                    <w:rPr>
                      <w:sz w:val="16"/>
                      <w:szCs w:val="16"/>
                    </w:rPr>
                    <w:t>.</w:t>
                  </w:r>
                </w:p>
                <w:p w:rsidR="00BD4764" w:rsidRPr="00BA3D7F" w:rsidRDefault="00BD4764" w:rsidP="00BD4764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321884" w:rsidRPr="00321884">
        <w:t xml:space="preserve"> </w:t>
      </w:r>
      <w:r w:rsidR="004E7284">
        <w:rPr>
          <w:noProof/>
          <w:lang w:val="en-CA" w:eastAsia="zh-CN"/>
        </w:rPr>
        <w:drawing>
          <wp:inline distT="0" distB="0" distL="0" distR="0">
            <wp:extent cx="5943600" cy="37648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512" w:rsidRPr="00941512" w:rsidRDefault="00D274C7" w:rsidP="00941512">
      <w:pPr>
        <w:pStyle w:val="Caption"/>
      </w:pPr>
      <w:r w:rsidRPr="00D274C7">
        <w:rPr>
          <w:noProof/>
        </w:rPr>
        <w:pict>
          <v:shape id="_x0000_s1072" type="#_x0000_t202" style="position:absolute;margin-left:-5.35pt;margin-top:27.95pt;width:163.5pt;height:100.5pt;z-index:251693056" stroked="f">
            <v:textbox style="mso-next-textbox:#_x0000_s1072">
              <w:txbxContent>
                <w:p w:rsidR="00EE4D6D" w:rsidRDefault="00070129" w:rsidP="00EE4D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numbers generated, 21</w:t>
                  </w:r>
                  <w:r w:rsidR="00EE4D6D">
                    <w:rPr>
                      <w:sz w:val="16"/>
                      <w:szCs w:val="16"/>
                    </w:rPr>
                    <w:t xml:space="preserve"> means accumulated number so far </w:t>
                  </w:r>
                  <w:r w:rsidR="002338DE">
                    <w:rPr>
                      <w:sz w:val="16"/>
                      <w:szCs w:val="16"/>
                    </w:rPr>
                    <w:t xml:space="preserve">come down </w:t>
                  </w:r>
                  <w:r w:rsidR="00BD46A7">
                    <w:rPr>
                      <w:sz w:val="16"/>
                      <w:szCs w:val="16"/>
                    </w:rPr>
                    <w:t>along each row of the tablet. Here 36</w:t>
                  </w:r>
                  <w:r w:rsidR="00EE4D6D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="00EE4D6D">
                    <w:rPr>
                      <w:sz w:val="16"/>
                      <w:szCs w:val="16"/>
                    </w:rPr>
                    <w:t>is</w:t>
                  </w:r>
                  <w:proofErr w:type="gramEnd"/>
                  <w:r w:rsidR="00EE4D6D">
                    <w:rPr>
                      <w:sz w:val="16"/>
                      <w:szCs w:val="16"/>
                    </w:rPr>
                    <w:t xml:space="preserve"> the total g</w:t>
                  </w:r>
                  <w:r w:rsidR="00583A93">
                    <w:rPr>
                      <w:sz w:val="16"/>
                      <w:szCs w:val="16"/>
                    </w:rPr>
                    <w:t xml:space="preserve">enerated numbers for this round of </w:t>
                  </w:r>
                  <w:r w:rsidR="007F28AA">
                    <w:rPr>
                      <w:sz w:val="16"/>
                      <w:szCs w:val="16"/>
                    </w:rPr>
                    <w:t>generating</w:t>
                  </w:r>
                  <w:r w:rsidR="00EE4D6D">
                    <w:rPr>
                      <w:sz w:val="16"/>
                      <w:szCs w:val="16"/>
                    </w:rPr>
                    <w:t>. Th</w:t>
                  </w:r>
                  <w:r w:rsidR="007F28AA">
                    <w:rPr>
                      <w:sz w:val="16"/>
                      <w:szCs w:val="16"/>
                    </w:rPr>
                    <w:t xml:space="preserve">is number </w:t>
                  </w:r>
                  <w:r w:rsidR="002338DE">
                    <w:rPr>
                      <w:sz w:val="16"/>
                      <w:szCs w:val="16"/>
                    </w:rPr>
                    <w:t>may vary on each run</w:t>
                  </w:r>
                  <w:r w:rsidR="00EE4D6D"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</w:rPr>
                    <w:t xml:space="preserve">  </w:t>
                  </w:r>
                  <w:r w:rsidR="00CB0848">
                    <w:rPr>
                      <w:sz w:val="16"/>
                      <w:szCs w:val="16"/>
                    </w:rPr>
                    <w:t>That means c</w:t>
                  </w:r>
                  <w:r w:rsidR="00BD46A7">
                    <w:rPr>
                      <w:sz w:val="16"/>
                      <w:szCs w:val="16"/>
                    </w:rPr>
                    <w:t>urrent run generated 36</w:t>
                  </w:r>
                  <w:r w:rsidR="00583A93">
                    <w:rPr>
                      <w:sz w:val="16"/>
                      <w:szCs w:val="16"/>
                    </w:rPr>
                    <w:t xml:space="preserve"> numbers </w:t>
                  </w:r>
                  <w:r w:rsidR="00BD46A7">
                    <w:rPr>
                      <w:sz w:val="16"/>
                      <w:szCs w:val="16"/>
                    </w:rPr>
                    <w:t>out of 4</w:t>
                  </w:r>
                  <w:r>
                    <w:rPr>
                      <w:sz w:val="16"/>
                      <w:szCs w:val="16"/>
                    </w:rPr>
                    <w:t xml:space="preserve">9. </w:t>
                  </w:r>
                  <w:r w:rsidR="002338DE">
                    <w:rPr>
                      <w:sz w:val="16"/>
                      <w:szCs w:val="16"/>
                    </w:rPr>
                    <w:t xml:space="preserve"> </w:t>
                  </w:r>
                  <w:r w:rsidR="00BD46A7">
                    <w:rPr>
                      <w:sz w:val="16"/>
                      <w:szCs w:val="16"/>
                    </w:rPr>
                    <w:t xml:space="preserve">36 </w:t>
                  </w:r>
                  <w:r w:rsidR="00583A93">
                    <w:rPr>
                      <w:sz w:val="16"/>
                      <w:szCs w:val="16"/>
                    </w:rPr>
                    <w:t>numbers are those we consider to select from for the candidate numbers.</w:t>
                  </w:r>
                </w:p>
                <w:p w:rsidR="00EE4D6D" w:rsidRPr="00EE4D6D" w:rsidRDefault="00EE4D6D" w:rsidP="00EE4D6D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D274C7">
        <w:rPr>
          <w:noProof/>
        </w:rPr>
        <w:pict>
          <v:shape id="_x0000_s1116" type="#_x0000_t202" style="position:absolute;margin-left:383.85pt;margin-top:22.05pt;width:113.15pt;height:132.05pt;z-index:251727872" stroked="f">
            <v:textbox style="mso-next-textbox:#_x0000_s1116">
              <w:txbxContent>
                <w:p w:rsidR="002338DE" w:rsidRPr="009F52C2" w:rsidRDefault="009F52C2" w:rsidP="002338D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draw numbers (in RED color) displayed in this panel are not generated but from </w:t>
                  </w:r>
                  <w:r w:rsidR="00CB0848">
                    <w:rPr>
                      <w:sz w:val="16"/>
                      <w:szCs w:val="16"/>
                    </w:rPr>
                    <w:t>past draw</w:t>
                  </w:r>
                  <w:r>
                    <w:rPr>
                      <w:sz w:val="16"/>
                      <w:szCs w:val="16"/>
                    </w:rPr>
                    <w:t>. They are the real draw specified by draw number entered by user in the Target Draw field.</w:t>
                  </w:r>
                  <w:r w:rsidR="00011E47">
                    <w:rPr>
                      <w:sz w:val="16"/>
                      <w:szCs w:val="16"/>
                    </w:rPr>
                    <w:t xml:space="preserve"> Therefore, each run, these numbers remain unchanged.</w:t>
                  </w:r>
                </w:p>
              </w:txbxContent>
            </v:textbox>
          </v:shape>
        </w:pict>
      </w:r>
      <w:r w:rsidRPr="00D274C7">
        <w:rPr>
          <w:noProof/>
        </w:rPr>
        <w:pict>
          <v:shape id="_x0000_s1085" type="#_x0000_t202" style="position:absolute;margin-left:199.65pt;margin-top:14.55pt;width:141.75pt;height:156.95pt;z-index:251703296" stroked="f">
            <v:textbox style="mso-next-textbox:#_x0000_s1085">
              <w:txbxContent>
                <w:p w:rsidR="00575C69" w:rsidRPr="00575C69" w:rsidRDefault="00575C69" w:rsidP="00575C6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Blank means these numbers were filtered out. </w:t>
                  </w:r>
                  <w:proofErr w:type="gramStart"/>
                  <w:r>
                    <w:rPr>
                      <w:sz w:val="16"/>
                      <w:szCs w:val="16"/>
                    </w:rPr>
                    <w:t>Because these numbers (in Blank) are considered as ‘DEAD’ by the tool.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But don’t always think that way as HUMAN, considering the lotto’s randomness</w:t>
                  </w:r>
                  <w:r w:rsidR="00154EFC">
                    <w:rPr>
                      <w:sz w:val="16"/>
                      <w:szCs w:val="16"/>
                    </w:rPr>
                    <w:t xml:space="preserve"> and un-</w:t>
                  </w:r>
                  <w:proofErr w:type="gramStart"/>
                  <w:r w:rsidR="00154EFC">
                    <w:rPr>
                      <w:sz w:val="16"/>
                      <w:szCs w:val="16"/>
                    </w:rPr>
                    <w:t>predicta</w:t>
                  </w:r>
                  <w:r>
                    <w:rPr>
                      <w:sz w:val="16"/>
                      <w:szCs w:val="16"/>
                    </w:rPr>
                    <w:t>bility,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these numbers could als</w:t>
                  </w:r>
                  <w:r w:rsidR="00F0742B">
                    <w:rPr>
                      <w:sz w:val="16"/>
                      <w:szCs w:val="16"/>
                    </w:rPr>
                    <w:t>o be possible hitting a jackp</w:t>
                  </w:r>
                  <w:r>
                    <w:rPr>
                      <w:sz w:val="16"/>
                      <w:szCs w:val="16"/>
                    </w:rPr>
                    <w:t>ot.</w:t>
                  </w:r>
                  <w:r w:rsidR="00154EFC">
                    <w:rPr>
                      <w:sz w:val="16"/>
                      <w:szCs w:val="16"/>
                    </w:rPr>
                    <w:t xml:space="preserve"> You need to go through and analysis other statistics and tools on o</w:t>
                  </w:r>
                  <w:r w:rsidR="00583A93">
                    <w:rPr>
                      <w:sz w:val="16"/>
                      <w:szCs w:val="16"/>
                    </w:rPr>
                    <w:t>ther tabs to make final pick-</w:t>
                  </w:r>
                  <w:r w:rsidR="00145B82">
                    <w:rPr>
                      <w:sz w:val="16"/>
                      <w:szCs w:val="16"/>
                    </w:rPr>
                    <w:t>up and one or more of these blank</w:t>
                  </w:r>
                  <w:r w:rsidR="00583A93">
                    <w:rPr>
                      <w:sz w:val="16"/>
                      <w:szCs w:val="16"/>
                    </w:rPr>
                    <w:t>s</w:t>
                  </w:r>
                  <w:r w:rsidR="00145B82">
                    <w:rPr>
                      <w:sz w:val="16"/>
                      <w:szCs w:val="16"/>
                    </w:rPr>
                    <w:t xml:space="preserve"> may be considered to be ‘LIVE’ one.</w:t>
                  </w:r>
                </w:p>
              </w:txbxContent>
            </v:textbox>
          </v:shape>
        </w:pict>
      </w:r>
      <w:r w:rsidR="00941512">
        <w:t xml:space="preserve">Figure </w:t>
      </w:r>
      <w:fldSimple w:instr=" SEQ Figure \* ARABIC ">
        <w:r w:rsidR="008D57C8">
          <w:rPr>
            <w:noProof/>
          </w:rPr>
          <w:t>3</w:t>
        </w:r>
      </w:fldSimple>
      <w:r w:rsidR="00941512">
        <w:t>: Generated a new Draw</w:t>
      </w:r>
    </w:p>
    <w:sectPr w:rsidR="00941512" w:rsidRPr="00941512" w:rsidSect="00AC7153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B32" w:rsidRDefault="00FA5B32" w:rsidP="008249A3">
      <w:pPr>
        <w:spacing w:after="0" w:line="240" w:lineRule="auto"/>
      </w:pPr>
      <w:r>
        <w:separator/>
      </w:r>
    </w:p>
  </w:endnote>
  <w:endnote w:type="continuationSeparator" w:id="0">
    <w:p w:rsidR="00FA5B32" w:rsidRDefault="00FA5B32" w:rsidP="008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ZShuTi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B32" w:rsidRDefault="00FA5B32" w:rsidP="008249A3">
      <w:pPr>
        <w:spacing w:after="0" w:line="240" w:lineRule="auto"/>
      </w:pPr>
      <w:r>
        <w:separator/>
      </w:r>
    </w:p>
  </w:footnote>
  <w:footnote w:type="continuationSeparator" w:id="0">
    <w:p w:rsidR="00FA5B32" w:rsidRDefault="00FA5B32" w:rsidP="008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9A3" w:rsidRDefault="00A645D8">
    <w:pPr>
      <w:pStyle w:val="Header"/>
    </w:pPr>
    <w:r>
      <w:rPr>
        <w:noProof/>
        <w:lang w:val="en-CA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5668645</wp:posOffset>
          </wp:positionH>
          <wp:positionV relativeFrom="margin">
            <wp:posOffset>-860425</wp:posOffset>
          </wp:positionV>
          <wp:extent cx="1140460" cy="955040"/>
          <wp:effectExtent l="19050" t="0" r="0" b="0"/>
          <wp:wrapSquare wrapText="bothSides"/>
          <wp:docPr id="2" name="Picture 1" descr="LottoTry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ttoTry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0460" cy="955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91842"/>
    <w:multiLevelType w:val="hybridMultilevel"/>
    <w:tmpl w:val="84006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16386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D355AC"/>
    <w:rsid w:val="00011E47"/>
    <w:rsid w:val="00025168"/>
    <w:rsid w:val="00034E64"/>
    <w:rsid w:val="00041139"/>
    <w:rsid w:val="00070129"/>
    <w:rsid w:val="000C53F8"/>
    <w:rsid w:val="0010159B"/>
    <w:rsid w:val="00145ADF"/>
    <w:rsid w:val="00145B82"/>
    <w:rsid w:val="00154EFC"/>
    <w:rsid w:val="001B330E"/>
    <w:rsid w:val="001C399B"/>
    <w:rsid w:val="00202299"/>
    <w:rsid w:val="00210E5E"/>
    <w:rsid w:val="002338DE"/>
    <w:rsid w:val="00250FC5"/>
    <w:rsid w:val="00257447"/>
    <w:rsid w:val="00266863"/>
    <w:rsid w:val="00294780"/>
    <w:rsid w:val="002C5FE6"/>
    <w:rsid w:val="002E0370"/>
    <w:rsid w:val="00321884"/>
    <w:rsid w:val="003470EA"/>
    <w:rsid w:val="00354A51"/>
    <w:rsid w:val="00357098"/>
    <w:rsid w:val="00400C22"/>
    <w:rsid w:val="00402BC3"/>
    <w:rsid w:val="00405846"/>
    <w:rsid w:val="004173B1"/>
    <w:rsid w:val="00440A11"/>
    <w:rsid w:val="004633FE"/>
    <w:rsid w:val="00486E74"/>
    <w:rsid w:val="004978C4"/>
    <w:rsid w:val="00497EFA"/>
    <w:rsid w:val="004A75E2"/>
    <w:rsid w:val="004D531A"/>
    <w:rsid w:val="004E7284"/>
    <w:rsid w:val="0050070B"/>
    <w:rsid w:val="00546874"/>
    <w:rsid w:val="00575C69"/>
    <w:rsid w:val="00583A93"/>
    <w:rsid w:val="00590048"/>
    <w:rsid w:val="005C2323"/>
    <w:rsid w:val="005E2B5C"/>
    <w:rsid w:val="00610B5D"/>
    <w:rsid w:val="0064669C"/>
    <w:rsid w:val="006B331E"/>
    <w:rsid w:val="006D3709"/>
    <w:rsid w:val="006E3367"/>
    <w:rsid w:val="0070399F"/>
    <w:rsid w:val="0071175C"/>
    <w:rsid w:val="00725694"/>
    <w:rsid w:val="00726013"/>
    <w:rsid w:val="007648B5"/>
    <w:rsid w:val="00791BD4"/>
    <w:rsid w:val="007A0890"/>
    <w:rsid w:val="007A265F"/>
    <w:rsid w:val="007F28AA"/>
    <w:rsid w:val="0082493D"/>
    <w:rsid w:val="008249A3"/>
    <w:rsid w:val="0085091D"/>
    <w:rsid w:val="008648AE"/>
    <w:rsid w:val="00871327"/>
    <w:rsid w:val="00886327"/>
    <w:rsid w:val="008A39FA"/>
    <w:rsid w:val="008D57C8"/>
    <w:rsid w:val="008E63F7"/>
    <w:rsid w:val="008F63FC"/>
    <w:rsid w:val="0092252D"/>
    <w:rsid w:val="009300B4"/>
    <w:rsid w:val="00941512"/>
    <w:rsid w:val="00954C26"/>
    <w:rsid w:val="009623F3"/>
    <w:rsid w:val="00963DBF"/>
    <w:rsid w:val="009660FE"/>
    <w:rsid w:val="00971D32"/>
    <w:rsid w:val="009F52C2"/>
    <w:rsid w:val="00A42622"/>
    <w:rsid w:val="00A51D3F"/>
    <w:rsid w:val="00A52533"/>
    <w:rsid w:val="00A645D8"/>
    <w:rsid w:val="00A86564"/>
    <w:rsid w:val="00AA03AC"/>
    <w:rsid w:val="00AA2947"/>
    <w:rsid w:val="00AA54EA"/>
    <w:rsid w:val="00AA7E82"/>
    <w:rsid w:val="00AB44BA"/>
    <w:rsid w:val="00AB6CCF"/>
    <w:rsid w:val="00AC7153"/>
    <w:rsid w:val="00AF4D91"/>
    <w:rsid w:val="00B005DB"/>
    <w:rsid w:val="00B012CD"/>
    <w:rsid w:val="00B022A7"/>
    <w:rsid w:val="00B326B9"/>
    <w:rsid w:val="00B36B19"/>
    <w:rsid w:val="00B4765D"/>
    <w:rsid w:val="00B56889"/>
    <w:rsid w:val="00BC2929"/>
    <w:rsid w:val="00BD46A7"/>
    <w:rsid w:val="00BD4764"/>
    <w:rsid w:val="00BF7ED9"/>
    <w:rsid w:val="00C00587"/>
    <w:rsid w:val="00C12DF6"/>
    <w:rsid w:val="00C1664C"/>
    <w:rsid w:val="00CB0848"/>
    <w:rsid w:val="00CB5852"/>
    <w:rsid w:val="00CC2129"/>
    <w:rsid w:val="00CF537B"/>
    <w:rsid w:val="00D17774"/>
    <w:rsid w:val="00D17992"/>
    <w:rsid w:val="00D274C7"/>
    <w:rsid w:val="00D355AC"/>
    <w:rsid w:val="00D468F9"/>
    <w:rsid w:val="00D62E74"/>
    <w:rsid w:val="00D7085E"/>
    <w:rsid w:val="00D84DB9"/>
    <w:rsid w:val="00D9369B"/>
    <w:rsid w:val="00DA52B3"/>
    <w:rsid w:val="00DD7B4F"/>
    <w:rsid w:val="00E31C95"/>
    <w:rsid w:val="00E4348B"/>
    <w:rsid w:val="00E54E06"/>
    <w:rsid w:val="00E55AE1"/>
    <w:rsid w:val="00E6148E"/>
    <w:rsid w:val="00E626C1"/>
    <w:rsid w:val="00E753D2"/>
    <w:rsid w:val="00EA7D94"/>
    <w:rsid w:val="00EE4D6D"/>
    <w:rsid w:val="00F03262"/>
    <w:rsid w:val="00F06087"/>
    <w:rsid w:val="00F0742B"/>
    <w:rsid w:val="00F26BB2"/>
    <w:rsid w:val="00F739B3"/>
    <w:rsid w:val="00F95079"/>
    <w:rsid w:val="00FA5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red"/>
    </o:shapedefaults>
    <o:shapelayout v:ext="edit">
      <o:idmap v:ext="edit" data="1"/>
      <o:rules v:ext="edit">
        <o:r id="V:Rule21" type="connector" idref="#_x0000_s1105"/>
        <o:r id="V:Rule22" type="connector" idref="#_x0000_s1097"/>
        <o:r id="V:Rule23" type="connector" idref="#_x0000_s1088"/>
        <o:r id="V:Rule24" type="connector" idref="#_x0000_s1081"/>
        <o:r id="V:Rule25" type="connector" idref="#_x0000_s1120"/>
        <o:r id="V:Rule26" type="connector" idref="#_x0000_s1113"/>
        <o:r id="V:Rule27" type="connector" idref="#_x0000_s1117"/>
        <o:r id="V:Rule28" type="connector" idref="#_x0000_s1111"/>
        <o:r id="V:Rule29" type="connector" idref="#_x0000_s1051"/>
        <o:r id="V:Rule30" type="connector" idref="#_x0000_s1115"/>
        <o:r id="V:Rule31" type="connector" idref="#_x0000_s1123"/>
        <o:r id="V:Rule32" type="connector" idref="#_x0000_s1082"/>
        <o:r id="V:Rule33" type="connector" idref="#_x0000_s1103"/>
        <o:r id="V:Rule34" type="connector" idref="#_x0000_s1079"/>
        <o:r id="V:Rule35" type="connector" idref="#_x0000_s1043"/>
        <o:r id="V:Rule36" type="connector" idref="#_x0000_s1047"/>
        <o:r id="V:Rule37" type="connector" idref="#_x0000_s1042"/>
        <o:r id="V:Rule39" type="connector" idref="#_x0000_s1101"/>
        <o:r id="V:Rule40" type="connector" idref="#_x0000_s1108"/>
        <o:r id="V:Rule41" type="connector" idref="#_x0000_s11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E74"/>
  </w:style>
  <w:style w:type="paragraph" w:styleId="Heading1">
    <w:name w:val="heading 1"/>
    <w:basedOn w:val="Normal"/>
    <w:next w:val="Normal"/>
    <w:link w:val="Heading1Char"/>
    <w:uiPriority w:val="9"/>
    <w:qFormat/>
    <w:rsid w:val="00357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570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0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70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060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9A3"/>
  </w:style>
  <w:style w:type="paragraph" w:styleId="Footer">
    <w:name w:val="footer"/>
    <w:basedOn w:val="Normal"/>
    <w:link w:val="FooterChar"/>
    <w:uiPriority w:val="99"/>
    <w:semiHidden/>
    <w:unhideWhenUsed/>
    <w:rsid w:val="008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9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B84CB-7365-49B3-89EB-F4A0CC152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Stella</dc:creator>
  <cp:lastModifiedBy>Haitao Ma</cp:lastModifiedBy>
  <cp:revision>28</cp:revision>
  <cp:lastPrinted>2011-05-21T20:57:00Z</cp:lastPrinted>
  <dcterms:created xsi:type="dcterms:W3CDTF">2011-05-16T17:59:00Z</dcterms:created>
  <dcterms:modified xsi:type="dcterms:W3CDTF">2011-10-10T05:36:00Z</dcterms:modified>
</cp:coreProperties>
</file>