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73" w:rsidRDefault="00477149" w:rsidP="00BD4273">
      <w:pPr>
        <w:pStyle w:val="Heading1"/>
      </w:pPr>
      <w:r>
        <w:t>Statistic</w:t>
      </w:r>
      <w:r w:rsidR="00F62D89">
        <w:t>s 6</w:t>
      </w:r>
    </w:p>
    <w:p w:rsidR="00BD4273" w:rsidRDefault="00BD4273" w:rsidP="00BD4273">
      <w:r>
        <w:t>This Tab provides the following statistics:</w:t>
      </w:r>
    </w:p>
    <w:p w:rsidR="00F72963" w:rsidRDefault="0053019C" w:rsidP="00276B56">
      <w:pPr>
        <w:pStyle w:val="ListParagraph"/>
        <w:numPr>
          <w:ilvl w:val="0"/>
          <w:numId w:val="2"/>
        </w:numPr>
      </w:pPr>
      <w:r>
        <w:t>Statistics 6 provides a panorama view of whole numbers with the nature number order so that you can easily go to the number you</w:t>
      </w:r>
      <w:r w:rsidR="00995604">
        <w:t xml:space="preserve"> are interested in and find </w:t>
      </w:r>
      <w:r>
        <w:t xml:space="preserve">its history. You also can easily compare one number to others in terms of their history. The range of past draws are default as 50, usually that is far past enough, if you want to trace back the history further </w:t>
      </w:r>
      <w:r w:rsidR="00995604">
        <w:t xml:space="preserve">past, you can set start draw value whatever you want, but one thing might be kept in mind, the bigger range, the time you get your statistics displayed would be longer. </w:t>
      </w:r>
    </w:p>
    <w:p w:rsidR="00847919" w:rsidRDefault="00847919" w:rsidP="00847919"/>
    <w:p w:rsidR="00BD4273" w:rsidRDefault="00021927" w:rsidP="00BD4273">
      <w:r w:rsidRPr="00021927">
        <w:rPr>
          <w:noProof/>
        </w:rPr>
        <w:pict>
          <v:shapetype id="_x0000_t202" coordsize="21600,21600" o:spt="202" path="m,l,21600r21600,l21600,xe">
            <v:stroke joinstyle="miter"/>
            <v:path gradientshapeok="t" o:connecttype="rect"/>
          </v:shapetype>
          <v:shape id="_x0000_s1147" type="#_x0000_t202" style="position:absolute;margin-left:-13.1pt;margin-top:12.45pt;width:97.45pt;height:36.5pt;z-index:251762688" stroked="f">
            <v:textbox style="mso-next-textbox:#_x0000_s1147">
              <w:txbxContent>
                <w:p w:rsidR="00BD4273" w:rsidRPr="00D80836" w:rsidRDefault="00DD6FB5" w:rsidP="00D80836">
                  <w:pPr>
                    <w:rPr>
                      <w:szCs w:val="16"/>
                    </w:rPr>
                  </w:pPr>
                  <w:r>
                    <w:rPr>
                      <w:sz w:val="16"/>
                      <w:szCs w:val="16"/>
                    </w:rPr>
                    <w:t>Select a start</w:t>
                  </w:r>
                  <w:r w:rsidR="00D80836">
                    <w:rPr>
                      <w:sz w:val="16"/>
                      <w:szCs w:val="16"/>
                    </w:rPr>
                    <w:t xml:space="preserve"> draw, if leave it empty, </w:t>
                  </w:r>
                  <w:r>
                    <w:rPr>
                      <w:sz w:val="16"/>
                      <w:szCs w:val="16"/>
                    </w:rPr>
                    <w:t>last 50 draws as default value.</w:t>
                  </w:r>
                </w:p>
              </w:txbxContent>
            </v:textbox>
          </v:shape>
        </w:pict>
      </w:r>
      <w:r w:rsidRPr="00021927">
        <w:rPr>
          <w:noProof/>
        </w:rPr>
        <w:pict>
          <v:shape id="_x0000_s1150" type="#_x0000_t202" style="position:absolute;margin-left:88.45pt;margin-top:12.45pt;width:122.2pt;height:41.2pt;z-index:251765760" stroked="f">
            <v:textbox style="mso-next-textbox:#_x0000_s1150">
              <w:txbxContent>
                <w:p w:rsidR="00BD4273" w:rsidRPr="00DD6FB5" w:rsidRDefault="00DD6FB5" w:rsidP="00DD6FB5">
                  <w:pPr>
                    <w:rPr>
                      <w:szCs w:val="16"/>
                    </w:rPr>
                  </w:pPr>
                  <w:r>
                    <w:rPr>
                      <w:sz w:val="16"/>
                      <w:szCs w:val="16"/>
                    </w:rPr>
                    <w:t>Select a target draw, if leave it empty, next coming draw will be selected as default</w:t>
                  </w:r>
                </w:p>
              </w:txbxContent>
            </v:textbox>
          </v:shape>
        </w:pict>
      </w:r>
      <w:r w:rsidRPr="00021927">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margin-left:39.85pt;margin-top:62.85pt;width:120.2pt;height:31.15pt;rotation:90;z-index:251764736" o:connectortype="elbow" adj=",-194123,-33694" strokeweight=".25pt">
            <v:stroke endarrow="block"/>
          </v:shape>
        </w:pict>
      </w:r>
      <w:r w:rsidRPr="00021927">
        <w:rPr>
          <w:noProof/>
        </w:rPr>
        <w:pict>
          <v:shape id="_x0000_s1152" type="#_x0000_t202" style="position:absolute;margin-left:330.75pt;margin-top:15.3pt;width:105.85pt;height:28.7pt;z-index:251767808" stroked="f">
            <v:textbox style="mso-next-textbox:#_x0000_s1152">
              <w:txbxContent>
                <w:p w:rsidR="00BD4273" w:rsidRPr="004633FE" w:rsidRDefault="00BD4273" w:rsidP="00BD4273">
                  <w:pPr>
                    <w:rPr>
                      <w:sz w:val="16"/>
                      <w:szCs w:val="16"/>
                    </w:rPr>
                  </w:pPr>
                  <w:r>
                    <w:rPr>
                      <w:sz w:val="16"/>
                      <w:szCs w:val="16"/>
                    </w:rPr>
                    <w:t>Curre</w:t>
                  </w:r>
                  <w:r w:rsidR="001A04FA">
                    <w:rPr>
                      <w:sz w:val="16"/>
                      <w:szCs w:val="16"/>
                    </w:rPr>
                    <w:t xml:space="preserve">ntly selected Tab </w:t>
                  </w:r>
                  <w:r w:rsidRPr="00D64281">
                    <w:rPr>
                      <w:b/>
                      <w:i/>
                      <w:sz w:val="16"/>
                      <w:szCs w:val="16"/>
                    </w:rPr>
                    <w:t xml:space="preserve">Statistics </w:t>
                  </w:r>
                  <w:r w:rsidR="00DD6FB5">
                    <w:rPr>
                      <w:b/>
                      <w:i/>
                      <w:sz w:val="16"/>
                      <w:szCs w:val="16"/>
                    </w:rPr>
                    <w:t>6</w:t>
                  </w:r>
                </w:p>
              </w:txbxContent>
            </v:textbox>
          </v:shape>
        </w:pict>
      </w:r>
    </w:p>
    <w:p w:rsidR="00BD4273" w:rsidRDefault="00021927" w:rsidP="00BD4273">
      <w:r w:rsidRPr="00021927">
        <w:rPr>
          <w:noProof/>
        </w:rPr>
        <w:pict>
          <v:shape id="_x0000_s1151" type="#_x0000_t34" style="position:absolute;margin-left:348.5pt;margin-top:49.6pt;width:74.65pt;height:.05pt;rotation:90;z-index:251766784" o:connectortype="elbow" adj="10793,-134071200,-132479" strokeweight=".25pt">
            <v:stroke endarrow="block"/>
          </v:shape>
        </w:pict>
      </w:r>
    </w:p>
    <w:p w:rsidR="00BD4273" w:rsidRDefault="00021927" w:rsidP="00BD4273">
      <w:pPr>
        <w:keepNext/>
      </w:pPr>
      <w:r w:rsidRPr="00021927">
        <w:rPr>
          <w:noProof/>
        </w:rPr>
        <w:pict>
          <v:shapetype id="_x0000_t32" coordsize="21600,21600" o:spt="32" o:oned="t" path="m,l21600,21600e" filled="f">
            <v:path arrowok="t" fillok="f" o:connecttype="none"/>
            <o:lock v:ext="edit" shapetype="t"/>
          </v:shapetype>
          <v:shape id="_x0000_s1155" type="#_x0000_t32" style="position:absolute;margin-left:364.6pt;margin-top:128.35pt;width:36.95pt;height:0;rotation:270;z-index:251770880" o:connectortype="elbow" adj="-266040,-1,-266040" strokeweight=".25pt">
            <v:stroke endarrow="block"/>
          </v:shape>
        </w:pict>
      </w:r>
      <w:r w:rsidRPr="00021927">
        <w:rPr>
          <w:i/>
          <w:noProof/>
        </w:rPr>
        <w:pict>
          <v:roundrect id="_x0000_s1154" style="position:absolute;margin-left:359.4pt;margin-top:93.2pt;width:39.2pt;height:16.65pt;z-index:251769856" arcsize="10923f" filled="f" strokecolor="red"/>
        </w:pict>
      </w:r>
      <w:r w:rsidRPr="00021927">
        <w:rPr>
          <w:i/>
          <w:noProof/>
        </w:rPr>
        <w:pict>
          <v:roundrect id="_x0000_s1144" style="position:absolute;margin-left:59.1pt;margin-top:93.2pt;width:47.65pt;height:16.65pt;z-index:251759616" arcsize="10923f" filled="f" strokecolor="red"/>
        </w:pict>
      </w:r>
      <w:r w:rsidRPr="00021927">
        <w:rPr>
          <w:i/>
          <w:noProof/>
        </w:rPr>
        <w:pict>
          <v:roundrect id="_x0000_s1145" style="position:absolute;margin-left:15.8pt;margin-top:93.2pt;width:43.3pt;height:16.65pt;z-index:251760640" arcsize="10923f" filled="f" strokecolor="red"/>
        </w:pict>
      </w:r>
      <w:r w:rsidRPr="00021927">
        <w:rPr>
          <w:i/>
          <w:noProof/>
        </w:rPr>
        <w:pict>
          <v:shape id="_x0000_s1148" type="#_x0000_t32" style="position:absolute;margin-left:45.65pt;margin-top:1.85pt;width:.05pt;height:87.95pt;z-index:251750399" o:connectortype="straight" strokeweight=".25pt">
            <v:stroke endarrow="block"/>
          </v:shape>
        </w:pict>
      </w:r>
      <w:r w:rsidRPr="00021927">
        <w:rPr>
          <w:noProof/>
        </w:rPr>
        <w:pict>
          <v:shape id="_x0000_s1175" type="#_x0000_t32" style="position:absolute;margin-left:141.05pt;margin-top:151.7pt;width:58.55pt;height:0;rotation:270;z-index:251749374" o:connectortype="elbow" adj="-76716,-1,-76716" strokeweight=".25pt">
            <v:stroke endarrow="block"/>
          </v:shape>
        </w:pict>
      </w:r>
      <w:r w:rsidRPr="00021927">
        <w:rPr>
          <w:i/>
          <w:noProof/>
        </w:rPr>
        <w:pict>
          <v:roundrect id="_x0000_s1174" style="position:absolute;margin-left:133.05pt;margin-top:93.2pt;width:74.35pt;height:28.45pt;z-index:251790336" arcsize="10923f" filled="f" strokecolor="red"/>
        </w:pict>
      </w:r>
      <w:r w:rsidRPr="00021927">
        <w:rPr>
          <w:i/>
          <w:noProof/>
        </w:rPr>
        <w:pict>
          <v:shape id="_x0000_s1139" type="#_x0000_t32" style="position:absolute;margin-left:269.75pt;margin-top:109.85pt;width:0;height:71.1pt;flip:y;z-index:251754496" o:connectortype="straight" strokeweight=".25pt">
            <v:stroke endarrow="block"/>
          </v:shape>
        </w:pict>
      </w:r>
      <w:r w:rsidRPr="00021927">
        <w:rPr>
          <w:i/>
          <w:noProof/>
        </w:rPr>
        <w:pict>
          <v:roundrect id="_x0000_s1146" style="position:absolute;margin-left:210.65pt;margin-top:93.2pt;width:143.45pt;height:16.65pt;z-index:251761664" arcsize="10923f" filled="f" strokecolor="red"/>
        </w:pict>
      </w:r>
      <w:r w:rsidRPr="00021927">
        <w:rPr>
          <w:i/>
          <w:noProof/>
        </w:rPr>
        <w:pict>
          <v:roundrect id="_x0000_s1138" style="position:absolute;margin-left:366.9pt;margin-top:62.6pt;width:45.75pt;height:13.95pt;z-index:251753472" arcsize="10923f" filled="f" strokecolor="red"/>
        </w:pict>
      </w:r>
      <w:r w:rsidR="00BD4273" w:rsidRPr="00DE2104">
        <w:t xml:space="preserve"> </w:t>
      </w:r>
      <w:r w:rsidR="007C6E36">
        <w:rPr>
          <w:noProof/>
          <w:lang w:val="en-CA" w:eastAsia="zh-CN"/>
        </w:rPr>
        <w:drawing>
          <wp:inline distT="0" distB="0" distL="0" distR="0">
            <wp:extent cx="5943600" cy="155293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943600" cy="1552930"/>
                    </a:xfrm>
                    <a:prstGeom prst="rect">
                      <a:avLst/>
                    </a:prstGeom>
                    <a:noFill/>
                    <a:ln w="9525">
                      <a:noFill/>
                      <a:miter lim="800000"/>
                      <a:headEnd/>
                      <a:tailEnd/>
                    </a:ln>
                  </pic:spPr>
                </pic:pic>
              </a:graphicData>
            </a:graphic>
          </wp:inline>
        </w:drawing>
      </w:r>
    </w:p>
    <w:p w:rsidR="00BD4273" w:rsidRPr="00AF170A" w:rsidRDefault="00021927" w:rsidP="00BD4273">
      <w:pPr>
        <w:pStyle w:val="Caption"/>
        <w:rPr>
          <w:b w:val="0"/>
        </w:rPr>
      </w:pPr>
      <w:r w:rsidRPr="00021927">
        <w:rPr>
          <w:b w:val="0"/>
          <w:noProof/>
        </w:rPr>
        <w:pict>
          <v:shape id="_x0000_s1172" type="#_x0000_t202" style="position:absolute;margin-left:39.75pt;margin-top:12.6pt;width:187.05pt;height:108.05pt;z-index:251788288" stroked="f">
            <v:textbox style="mso-next-textbox:#_x0000_s1172">
              <w:txbxContent>
                <w:p w:rsidR="00C4300F" w:rsidRPr="00640234" w:rsidRDefault="007C6E36" w:rsidP="00D80836">
                  <w:pPr>
                    <w:rPr>
                      <w:sz w:val="16"/>
                      <w:szCs w:val="16"/>
                    </w:rPr>
                  </w:pPr>
                  <w:r>
                    <w:rPr>
                      <w:sz w:val="16"/>
                      <w:szCs w:val="16"/>
                    </w:rPr>
                    <w:t xml:space="preserve">Two selections for the Ranges: </w:t>
                  </w:r>
                  <w:r w:rsidRPr="00DE3E11">
                    <w:rPr>
                      <w:b/>
                      <w:sz w:val="16"/>
                      <w:szCs w:val="16"/>
                    </w:rPr>
                    <w:t>Past Draws</w:t>
                  </w:r>
                  <w:r>
                    <w:rPr>
                      <w:sz w:val="16"/>
                      <w:szCs w:val="16"/>
                    </w:rPr>
                    <w:t xml:space="preserve"> and </w:t>
                  </w:r>
                  <w:r w:rsidRPr="00DE3E11">
                    <w:rPr>
                      <w:b/>
                      <w:sz w:val="16"/>
                      <w:szCs w:val="16"/>
                    </w:rPr>
                    <w:t>All Numbers</w:t>
                  </w:r>
                  <w:r>
                    <w:rPr>
                      <w:sz w:val="16"/>
                      <w:szCs w:val="16"/>
                    </w:rPr>
                    <w:t>. Past Draws will</w:t>
                  </w:r>
                  <w:r w:rsidR="00392D1F">
                    <w:rPr>
                      <w:sz w:val="16"/>
                      <w:szCs w:val="16"/>
                    </w:rPr>
                    <w:t xml:space="preserve"> only</w:t>
                  </w:r>
                  <w:r>
                    <w:rPr>
                      <w:sz w:val="16"/>
                      <w:szCs w:val="16"/>
                    </w:rPr>
                    <w:t xml:space="preserve"> display </w:t>
                  </w:r>
                  <w:r w:rsidR="00392D1F">
                    <w:rPr>
                      <w:sz w:val="16"/>
                      <w:szCs w:val="16"/>
                    </w:rPr>
                    <w:t xml:space="preserve">hit numbers in </w:t>
                  </w:r>
                  <w:proofErr w:type="gramStart"/>
                  <w:r w:rsidR="00392D1F">
                    <w:rPr>
                      <w:sz w:val="16"/>
                      <w:szCs w:val="16"/>
                    </w:rPr>
                    <w:t xml:space="preserve">each </w:t>
                  </w:r>
                  <w:r>
                    <w:rPr>
                      <w:sz w:val="16"/>
                      <w:szCs w:val="16"/>
                    </w:rPr>
                    <w:t xml:space="preserve"> past</w:t>
                  </w:r>
                  <w:proofErr w:type="gramEnd"/>
                  <w:r>
                    <w:rPr>
                      <w:sz w:val="16"/>
                      <w:szCs w:val="16"/>
                    </w:rPr>
                    <w:t xml:space="preserve"> draws and the range </w:t>
                  </w:r>
                  <w:r w:rsidR="00392D1F">
                    <w:rPr>
                      <w:sz w:val="16"/>
                      <w:szCs w:val="16"/>
                    </w:rPr>
                    <w:t xml:space="preserve">past draws </w:t>
                  </w:r>
                  <w:r>
                    <w:rPr>
                      <w:sz w:val="16"/>
                      <w:szCs w:val="16"/>
                    </w:rPr>
                    <w:t xml:space="preserve">is defined in Start Draw and Target Draw fields. All Numbers will display all 49 </w:t>
                  </w:r>
                  <w:r w:rsidR="00237B04">
                    <w:rPr>
                      <w:sz w:val="16"/>
                      <w:szCs w:val="16"/>
                    </w:rPr>
                    <w:t>(or 56</w:t>
                  </w:r>
                  <w:r>
                    <w:rPr>
                      <w:sz w:val="16"/>
                      <w:szCs w:val="16"/>
                    </w:rPr>
                    <w:t>, 59, etc.) numbers in a nature</w:t>
                  </w:r>
                  <w:r w:rsidR="00DE3E11">
                    <w:rPr>
                      <w:sz w:val="16"/>
                      <w:szCs w:val="16"/>
                    </w:rPr>
                    <w:t xml:space="preserve"> number</w:t>
                  </w:r>
                  <w:r>
                    <w:rPr>
                      <w:sz w:val="16"/>
                      <w:szCs w:val="16"/>
                    </w:rPr>
                    <w:t xml:space="preserve"> order</w:t>
                  </w:r>
                  <w:r w:rsidR="00DE3E11">
                    <w:rPr>
                      <w:sz w:val="16"/>
                      <w:szCs w:val="16"/>
                    </w:rPr>
                    <w:t xml:space="preserve"> but att</w:t>
                  </w:r>
                  <w:r w:rsidR="00392D1F">
                    <w:rPr>
                      <w:sz w:val="16"/>
                      <w:szCs w:val="16"/>
                    </w:rPr>
                    <w:t>ached distance to each and high</w:t>
                  </w:r>
                  <w:r w:rsidR="00DE3E11">
                    <w:rPr>
                      <w:sz w:val="16"/>
                      <w:szCs w:val="16"/>
                    </w:rPr>
                    <w:t>-light</w:t>
                  </w:r>
                  <w:r w:rsidR="00392D1F">
                    <w:rPr>
                      <w:sz w:val="16"/>
                      <w:szCs w:val="16"/>
                    </w:rPr>
                    <w:t>ed</w:t>
                  </w:r>
                  <w:r w:rsidR="00DE3E11">
                    <w:rPr>
                      <w:sz w:val="16"/>
                      <w:szCs w:val="16"/>
                    </w:rPr>
                    <w:t xml:space="preserve"> those got hit on each draws</w:t>
                  </w:r>
                </w:p>
              </w:txbxContent>
            </v:textbox>
          </v:shape>
        </w:pict>
      </w:r>
      <w:r w:rsidRPr="00021927">
        <w:rPr>
          <w:b w:val="0"/>
          <w:noProof/>
        </w:rPr>
        <w:pict>
          <v:shape id="_x0000_s1153" type="#_x0000_t202" style="position:absolute;margin-left:237.15pt;margin-top:11.15pt;width:105.85pt;height:64.5pt;z-index:251768832" stroked="f">
            <v:textbox style="mso-next-textbox:#_x0000_s1153">
              <w:txbxContent>
                <w:p w:rsidR="00BD4273" w:rsidRPr="004633FE" w:rsidRDefault="00DD6FB5" w:rsidP="00BD4273">
                  <w:pPr>
                    <w:rPr>
                      <w:sz w:val="16"/>
                      <w:szCs w:val="16"/>
                    </w:rPr>
                  </w:pPr>
                  <w:r>
                    <w:rPr>
                      <w:sz w:val="16"/>
                      <w:szCs w:val="16"/>
                    </w:rPr>
                    <w:t xml:space="preserve">Select </w:t>
                  </w:r>
                  <w:proofErr w:type="gramStart"/>
                  <w:r>
                    <w:rPr>
                      <w:sz w:val="16"/>
                      <w:szCs w:val="16"/>
                    </w:rPr>
                    <w:t xml:space="preserve">a </w:t>
                  </w:r>
                  <w:r w:rsidR="00BD4273">
                    <w:rPr>
                      <w:sz w:val="16"/>
                      <w:szCs w:val="16"/>
                    </w:rPr>
                    <w:t>lotto</w:t>
                  </w:r>
                  <w:proofErr w:type="gramEnd"/>
                  <w:r w:rsidR="00BD4273">
                    <w:rPr>
                      <w:sz w:val="16"/>
                      <w:szCs w:val="16"/>
                    </w:rPr>
                    <w:t xml:space="preserve"> of your interest. Refer to Figure 1 in </w:t>
                  </w:r>
                  <w:r w:rsidR="00BD4273" w:rsidRPr="00094A49">
                    <w:rPr>
                      <w:b/>
                      <w:sz w:val="16"/>
                      <w:szCs w:val="16"/>
                    </w:rPr>
                    <w:t>Predict Draws</w:t>
                  </w:r>
                  <w:r w:rsidR="00BD4273">
                    <w:rPr>
                      <w:sz w:val="16"/>
                      <w:szCs w:val="16"/>
                    </w:rPr>
                    <w:t xml:space="preserve"> for the details of what lotteries are available.</w:t>
                  </w:r>
                </w:p>
              </w:txbxContent>
            </v:textbox>
          </v:shape>
        </w:pict>
      </w:r>
      <w:r w:rsidRPr="00021927">
        <w:rPr>
          <w:noProof/>
        </w:rPr>
        <w:pict>
          <v:shape id="_x0000_s1156" type="#_x0000_t202" style="position:absolute;margin-left:351.75pt;margin-top:2.15pt;width:138.8pt;height:81.9pt;z-index:251771904" stroked="f">
            <v:textbox style="mso-next-textbox:#_x0000_s1156">
              <w:txbxContent>
                <w:p w:rsidR="00BD4273" w:rsidRPr="004633FE" w:rsidRDefault="00BD4273" w:rsidP="00BD4273">
                  <w:pPr>
                    <w:rPr>
                      <w:sz w:val="16"/>
                      <w:szCs w:val="16"/>
                    </w:rPr>
                  </w:pPr>
                  <w:r>
                    <w:rPr>
                      <w:sz w:val="16"/>
                      <w:szCs w:val="16"/>
                    </w:rPr>
                    <w:t xml:space="preserve">Click </w:t>
                  </w:r>
                  <w:r w:rsidRPr="00094A49">
                    <w:rPr>
                      <w:b/>
                      <w:sz w:val="16"/>
                      <w:szCs w:val="16"/>
                    </w:rPr>
                    <w:t>Submit</w:t>
                  </w:r>
                  <w:r>
                    <w:rPr>
                      <w:sz w:val="16"/>
                      <w:szCs w:val="16"/>
                    </w:rPr>
                    <w:t xml:space="preserve"> button to display </w:t>
                  </w:r>
                  <w:r w:rsidR="001135EA">
                    <w:rPr>
                      <w:b/>
                      <w:i/>
                      <w:sz w:val="16"/>
                      <w:szCs w:val="16"/>
                    </w:rPr>
                    <w:t xml:space="preserve">Statistics </w:t>
                  </w:r>
                  <w:r w:rsidR="00DD6FB5">
                    <w:rPr>
                      <w:b/>
                      <w:i/>
                      <w:sz w:val="16"/>
                      <w:szCs w:val="16"/>
                    </w:rPr>
                    <w:t>6</w:t>
                  </w:r>
                  <w:r w:rsidR="000F2271">
                    <w:rPr>
                      <w:sz w:val="16"/>
                      <w:szCs w:val="16"/>
                    </w:rPr>
                    <w:t xml:space="preserve"> as shown in Figures followed</w:t>
                  </w:r>
                  <w:r>
                    <w:rPr>
                      <w:sz w:val="16"/>
                      <w:szCs w:val="16"/>
                    </w:rPr>
                    <w:t xml:space="preserve">. No matter how many you may click the </w:t>
                  </w:r>
                  <w:r w:rsidRPr="00094A49">
                    <w:rPr>
                      <w:b/>
                      <w:sz w:val="16"/>
                      <w:szCs w:val="16"/>
                    </w:rPr>
                    <w:t>Submit</w:t>
                  </w:r>
                  <w:r>
                    <w:rPr>
                      <w:sz w:val="16"/>
                      <w:szCs w:val="16"/>
                    </w:rPr>
                    <w:t xml:space="preserve"> button, the statistics will remain unchanged as long as input values remain unchanged.</w:t>
                  </w:r>
                </w:p>
              </w:txbxContent>
            </v:textbox>
          </v:shape>
        </w:pict>
      </w:r>
      <w:r w:rsidR="00BD4273" w:rsidRPr="00AF170A">
        <w:rPr>
          <w:b w:val="0"/>
        </w:rPr>
        <w:t xml:space="preserve">Figure </w:t>
      </w:r>
      <w:r w:rsidRPr="00AF170A">
        <w:rPr>
          <w:b w:val="0"/>
        </w:rPr>
        <w:fldChar w:fldCharType="begin"/>
      </w:r>
      <w:r w:rsidR="000E2F8D" w:rsidRPr="00AF170A">
        <w:rPr>
          <w:b w:val="0"/>
        </w:rPr>
        <w:instrText xml:space="preserve"> SEQ Figure \* ARABIC </w:instrText>
      </w:r>
      <w:r w:rsidRPr="00AF170A">
        <w:rPr>
          <w:b w:val="0"/>
        </w:rPr>
        <w:fldChar w:fldCharType="separate"/>
      </w:r>
      <w:r w:rsidR="00D93275">
        <w:rPr>
          <w:b w:val="0"/>
          <w:noProof/>
        </w:rPr>
        <w:t>1</w:t>
      </w:r>
      <w:r w:rsidRPr="00AF170A">
        <w:rPr>
          <w:b w:val="0"/>
        </w:rPr>
        <w:fldChar w:fldCharType="end"/>
      </w:r>
      <w:r w:rsidR="00BD4273" w:rsidRPr="00AF170A">
        <w:rPr>
          <w:b w:val="0"/>
        </w:rPr>
        <w:t xml:space="preserve"> User Input Panel</w:t>
      </w:r>
    </w:p>
    <w:p w:rsidR="00BD4273" w:rsidRDefault="00D93275" w:rsidP="00BD4273">
      <w:pPr>
        <w:keepNext/>
        <w:rPr>
          <w:noProof/>
        </w:rPr>
      </w:pPr>
      <w:r w:rsidRPr="00021927">
        <w:rPr>
          <w:noProof/>
        </w:rPr>
        <w:lastRenderedPageBreak/>
        <w:pict>
          <v:shape id="_x0000_s1239" type="#_x0000_t34" style="position:absolute;margin-left:250.75pt;margin-top:57.3pt;width:126.6pt;height:45.7pt;rotation:90;flip:x;z-index:251848704" o:connectortype="elbow" adj="-18,41995,-61968">
            <v:stroke endarrow="block"/>
          </v:shape>
        </w:pict>
      </w:r>
      <w:r w:rsidR="00021927" w:rsidRPr="00021927">
        <w:rPr>
          <w:noProof/>
        </w:rPr>
        <w:pict>
          <v:shape id="_x0000_s1189" type="#_x0000_t202" style="position:absolute;margin-left:-5.2pt;margin-top:10.35pt;width:48.2pt;height:31.9pt;z-index:251799552" stroked="f">
            <v:textbox style="mso-next-textbox:#_x0000_s1189">
              <w:txbxContent>
                <w:p w:rsidR="004871FC" w:rsidRPr="00E40F71" w:rsidRDefault="00DE3E11" w:rsidP="004871FC">
                  <w:pPr>
                    <w:rPr>
                      <w:sz w:val="16"/>
                      <w:szCs w:val="16"/>
                    </w:rPr>
                  </w:pPr>
                  <w:r>
                    <w:rPr>
                      <w:sz w:val="16"/>
                      <w:szCs w:val="16"/>
                    </w:rPr>
                    <w:t>Draws</w:t>
                  </w:r>
                  <w:r w:rsidR="004C7380">
                    <w:rPr>
                      <w:sz w:val="16"/>
                      <w:szCs w:val="16"/>
                    </w:rPr>
                    <w:t xml:space="preserve"> number</w:t>
                  </w:r>
                </w:p>
              </w:txbxContent>
            </v:textbox>
          </v:shape>
        </w:pict>
      </w:r>
      <w:r w:rsidR="00021927" w:rsidRPr="00021927">
        <w:rPr>
          <w:noProof/>
        </w:rPr>
        <w:pict>
          <v:shape id="_x0000_s1236" type="#_x0000_t202" style="position:absolute;margin-left:39.25pt;margin-top:10.35pt;width:48.2pt;height:28.7pt;z-index:251845632" stroked="f">
            <v:textbox style="mso-next-textbox:#_x0000_s1236">
              <w:txbxContent>
                <w:p w:rsidR="00DE3E11" w:rsidRPr="00E40F71" w:rsidRDefault="00DE3E11" w:rsidP="00DE3E11">
                  <w:pPr>
                    <w:rPr>
                      <w:sz w:val="16"/>
                      <w:szCs w:val="16"/>
                    </w:rPr>
                  </w:pPr>
                  <w:r>
                    <w:rPr>
                      <w:sz w:val="16"/>
                      <w:szCs w:val="16"/>
                    </w:rPr>
                    <w:t>Draw Dates</w:t>
                  </w:r>
                </w:p>
              </w:txbxContent>
            </v:textbox>
          </v:shape>
        </w:pict>
      </w:r>
      <w:r w:rsidR="00021927" w:rsidRPr="00021927">
        <w:rPr>
          <w:noProof/>
        </w:rPr>
        <w:pict>
          <v:shape id="_x0000_s1179" type="#_x0000_t202" style="position:absolute;margin-left:129.9pt;margin-top:-22.05pt;width:161.3pt;height:70.4pt;z-index:251793408" stroked="f">
            <v:textbox style="mso-next-textbox:#_x0000_s1179">
              <w:txbxContent>
                <w:p w:rsidR="007A0B9A" w:rsidRPr="00E40F71" w:rsidRDefault="00E40F71" w:rsidP="00477149">
                  <w:pPr>
                    <w:rPr>
                      <w:sz w:val="16"/>
                      <w:szCs w:val="16"/>
                    </w:rPr>
                  </w:pPr>
                  <w:r>
                    <w:rPr>
                      <w:sz w:val="16"/>
                      <w:szCs w:val="16"/>
                    </w:rPr>
                    <w:t xml:space="preserve">Numbers appear in this row of the table are all </w:t>
                  </w:r>
                  <w:r w:rsidR="00DE3E11">
                    <w:rPr>
                      <w:sz w:val="16"/>
                      <w:szCs w:val="16"/>
                    </w:rPr>
                    <w:t>numbers in nature order (ascending) with rel</w:t>
                  </w:r>
                  <w:r w:rsidR="004C7380">
                    <w:rPr>
                      <w:sz w:val="16"/>
                      <w:szCs w:val="16"/>
                    </w:rPr>
                    <w:t>at</w:t>
                  </w:r>
                  <w:r w:rsidR="00DE3E11">
                    <w:rPr>
                      <w:sz w:val="16"/>
                      <w:szCs w:val="16"/>
                    </w:rPr>
                    <w:t>ive distance attached to each</w:t>
                  </w:r>
                  <w:r w:rsidR="004C7380">
                    <w:rPr>
                      <w:sz w:val="16"/>
                      <w:szCs w:val="16"/>
                    </w:rPr>
                    <w:t xml:space="preserve"> of the number</w:t>
                  </w:r>
                  <w:r w:rsidR="00DE3E11">
                    <w:rPr>
                      <w:sz w:val="16"/>
                      <w:szCs w:val="16"/>
                    </w:rPr>
                    <w:t>. It is high-lighted in RED color when it got hit in that draw.</w:t>
                  </w:r>
                </w:p>
              </w:txbxContent>
            </v:textbox>
          </v:shape>
        </w:pict>
      </w:r>
    </w:p>
    <w:p w:rsidR="00BD4273" w:rsidRDefault="00D93275" w:rsidP="00BD4273">
      <w:pPr>
        <w:keepNext/>
        <w:rPr>
          <w:noProof/>
        </w:rPr>
      </w:pPr>
      <w:r w:rsidRPr="00021927">
        <w:rPr>
          <w:noProof/>
        </w:rPr>
        <w:pict>
          <v:shape id="_x0000_s1190" type="#_x0000_t34" style="position:absolute;margin-left:-28.05pt;margin-top:53.5pt;width:93.65pt;height:16.1pt;rotation:90;flip:x;z-index:251800576" o:connectortype="elbow" adj="5201,148986,-19086">
            <v:stroke endarrow="block"/>
          </v:shape>
        </w:pict>
      </w:r>
      <w:r w:rsidRPr="00021927">
        <w:rPr>
          <w:noProof/>
        </w:rPr>
        <w:pict>
          <v:shape id="_x0000_s1237" type="#_x0000_t34" style="position:absolute;margin-left:8.55pt;margin-top:53.5pt;width:93.65pt;height:16.1pt;rotation:90;flip:x;z-index:251846656" o:connectortype="elbow" adj="10794,148986,-27528">
            <v:stroke endarrow="block"/>
          </v:shape>
        </w:pict>
      </w:r>
      <w:r w:rsidRPr="00021927">
        <w:rPr>
          <w:noProof/>
        </w:rPr>
        <w:pict>
          <v:shape id="_x0000_s1166" type="#_x0000_t32" style="position:absolute;margin-left:126.4pt;margin-top:68.3pt;width:100.75pt;height:0;rotation:90;z-index:251782144" o:connectortype="elbow" adj="-51840,-1,-51840">
            <v:stroke endarrow="block"/>
          </v:shape>
        </w:pict>
      </w:r>
    </w:p>
    <w:p w:rsidR="00BD4273" w:rsidRPr="00D93275" w:rsidRDefault="00742156" w:rsidP="00BD4273">
      <w:pPr>
        <w:keepNext/>
      </w:pPr>
      <w:r w:rsidRPr="00742156">
        <w:t xml:space="preserve"> </w:t>
      </w:r>
    </w:p>
    <w:p w:rsidR="00D93275" w:rsidRDefault="006F68F4" w:rsidP="00D93275">
      <w:pPr>
        <w:pStyle w:val="Caption"/>
        <w:keepNext/>
        <w:tabs>
          <w:tab w:val="left" w:pos="3493"/>
        </w:tabs>
      </w:pPr>
      <w:r w:rsidRPr="00021927">
        <w:rPr>
          <w:noProof/>
        </w:rPr>
        <w:pict>
          <v:roundrect id="_x0000_s1238" style="position:absolute;margin-left:321.3pt;margin-top:69.9pt;width:28.55pt;height:8.4pt;z-index:251847680" arcsize="10923f" filled="f" strokecolor="red" strokeweight="1pt"/>
        </w:pict>
      </w:r>
      <w:r w:rsidR="00D93275" w:rsidRPr="00021927">
        <w:rPr>
          <w:noProof/>
        </w:rPr>
        <w:pict>
          <v:roundrect id="_x0000_s1191" style="position:absolute;margin-left:16.65pt;margin-top:59.6pt;width:22.6pt;height:98.35pt;z-index:251801600" arcsize="10923f" filled="f" strokecolor="red" strokeweight="1pt"/>
        </w:pict>
      </w:r>
      <w:r w:rsidR="00D93275" w:rsidRPr="00021927">
        <w:rPr>
          <w:noProof/>
        </w:rPr>
        <w:pict>
          <v:roundrect id="_x0000_s1235" style="position:absolute;margin-left:43pt;margin-top:59.6pt;width:34.85pt;height:98.35pt;z-index:251844608" arcsize="10923f" filled="f" strokecolor="red" strokeweight="1pt"/>
        </w:pict>
      </w:r>
      <w:r w:rsidR="00D93275" w:rsidRPr="00021927">
        <w:rPr>
          <w:noProof/>
        </w:rPr>
        <w:pict>
          <v:roundrect id="_x0000_s1163" style="position:absolute;margin-left:156.95pt;margin-top:70.35pt;width:28.55pt;height:8.4pt;z-index:251779072" arcsize="10923f" filled="f" strokecolor="red" strokeweight="1pt"/>
        </w:pict>
      </w:r>
      <w:r w:rsidR="00D93275">
        <w:rPr>
          <w:noProof/>
          <w:lang w:val="en-CA" w:eastAsia="zh-CN"/>
        </w:rPr>
        <w:drawing>
          <wp:inline distT="0" distB="0" distL="0" distR="0">
            <wp:extent cx="5943600" cy="22291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229189"/>
                    </a:xfrm>
                    <a:prstGeom prst="rect">
                      <a:avLst/>
                    </a:prstGeom>
                    <a:noFill/>
                    <a:ln w="9525">
                      <a:noFill/>
                      <a:miter lim="800000"/>
                      <a:headEnd/>
                      <a:tailEnd/>
                    </a:ln>
                  </pic:spPr>
                </pic:pic>
              </a:graphicData>
            </a:graphic>
          </wp:inline>
        </w:drawing>
      </w:r>
    </w:p>
    <w:p w:rsidR="00D93275" w:rsidRPr="00D93275" w:rsidRDefault="00D93275" w:rsidP="00D93275">
      <w:pPr>
        <w:pStyle w:val="Caption"/>
        <w:rPr>
          <w:b w:val="0"/>
        </w:rPr>
      </w:pPr>
      <w:r w:rsidRPr="00D93275">
        <w:rPr>
          <w:b w:val="0"/>
        </w:rPr>
        <w:t xml:space="preserve">Figure </w:t>
      </w:r>
      <w:r w:rsidRPr="00D93275">
        <w:rPr>
          <w:b w:val="0"/>
        </w:rPr>
        <w:fldChar w:fldCharType="begin"/>
      </w:r>
      <w:r w:rsidRPr="00D93275">
        <w:rPr>
          <w:b w:val="0"/>
        </w:rPr>
        <w:instrText xml:space="preserve"> SEQ Figure \* ARABIC </w:instrText>
      </w:r>
      <w:r w:rsidRPr="00D93275">
        <w:rPr>
          <w:b w:val="0"/>
        </w:rPr>
        <w:fldChar w:fldCharType="separate"/>
      </w:r>
      <w:r w:rsidRPr="00D93275">
        <w:rPr>
          <w:b w:val="0"/>
          <w:noProof/>
        </w:rPr>
        <w:t>2</w:t>
      </w:r>
      <w:r w:rsidRPr="00D93275">
        <w:rPr>
          <w:b w:val="0"/>
        </w:rPr>
        <w:fldChar w:fldCharType="end"/>
      </w:r>
      <w:r w:rsidRPr="00D93275">
        <w:rPr>
          <w:b w:val="0"/>
        </w:rPr>
        <w:t xml:space="preserve">  Whole numbers ordered in one row for the past range of draws</w:t>
      </w:r>
    </w:p>
    <w:p w:rsidR="00BD4273" w:rsidRDefault="00D93275" w:rsidP="00ED6D58">
      <w:pPr>
        <w:pStyle w:val="Caption"/>
        <w:tabs>
          <w:tab w:val="left" w:pos="3493"/>
        </w:tabs>
      </w:pPr>
      <w:r w:rsidRPr="00D93275">
        <w:rPr>
          <w:b w:val="0"/>
        </w:rPr>
        <w:t xml:space="preserve"> </w:t>
      </w:r>
    </w:p>
    <w:p w:rsidR="00F530C2" w:rsidRPr="00F530C2" w:rsidRDefault="00F530C2" w:rsidP="00F530C2"/>
    <w:p w:rsidR="00ED6D58" w:rsidRDefault="007C6E36" w:rsidP="009B31EF">
      <w:r>
        <w:rPr>
          <w:noProof/>
          <w:lang w:val="en-CA" w:eastAsia="zh-CN"/>
        </w:rPr>
        <w:drawing>
          <wp:inline distT="0" distB="0" distL="0" distR="0">
            <wp:extent cx="5943600" cy="25154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2515485"/>
                    </a:xfrm>
                    <a:prstGeom prst="rect">
                      <a:avLst/>
                    </a:prstGeom>
                    <a:noFill/>
                    <a:ln w="9525">
                      <a:noFill/>
                      <a:miter lim="800000"/>
                      <a:headEnd/>
                      <a:tailEnd/>
                    </a:ln>
                  </pic:spPr>
                </pic:pic>
              </a:graphicData>
            </a:graphic>
          </wp:inline>
        </w:drawing>
      </w:r>
    </w:p>
    <w:p w:rsidR="009B31EF" w:rsidRDefault="00ED6D58" w:rsidP="009B31EF">
      <w:pPr>
        <w:pStyle w:val="Caption"/>
        <w:rPr>
          <w:b w:val="0"/>
        </w:rPr>
      </w:pPr>
      <w:r w:rsidRPr="00CA1B7A">
        <w:rPr>
          <w:b w:val="0"/>
        </w:rPr>
        <w:t xml:space="preserve">Figure </w:t>
      </w:r>
      <w:r w:rsidR="00021927" w:rsidRPr="00CA1B7A">
        <w:rPr>
          <w:b w:val="0"/>
        </w:rPr>
        <w:fldChar w:fldCharType="begin"/>
      </w:r>
      <w:r w:rsidRPr="00CA1B7A">
        <w:rPr>
          <w:b w:val="0"/>
        </w:rPr>
        <w:instrText xml:space="preserve"> SEQ Figure \* ARABIC </w:instrText>
      </w:r>
      <w:r w:rsidR="00021927" w:rsidRPr="00CA1B7A">
        <w:rPr>
          <w:b w:val="0"/>
        </w:rPr>
        <w:fldChar w:fldCharType="separate"/>
      </w:r>
      <w:r w:rsidR="00D93275">
        <w:rPr>
          <w:b w:val="0"/>
          <w:noProof/>
        </w:rPr>
        <w:t>3</w:t>
      </w:r>
      <w:r w:rsidR="00021927" w:rsidRPr="00CA1B7A">
        <w:rPr>
          <w:b w:val="0"/>
        </w:rPr>
        <w:fldChar w:fldCharType="end"/>
      </w:r>
      <w:r w:rsidRPr="00CA1B7A">
        <w:rPr>
          <w:b w:val="0"/>
        </w:rPr>
        <w:t xml:space="preserve"> </w:t>
      </w:r>
      <w:r w:rsidR="00E400A0">
        <w:rPr>
          <w:b w:val="0"/>
        </w:rPr>
        <w:t>Whole numbers ordered in one row for the past range of draws - continued</w:t>
      </w:r>
    </w:p>
    <w:p w:rsidR="00ED6D58" w:rsidRDefault="00ED6D58" w:rsidP="009B31EF">
      <w:pPr>
        <w:pStyle w:val="Caption"/>
      </w:pPr>
    </w:p>
    <w:p w:rsidR="00417A14" w:rsidRPr="00CA1B7A" w:rsidRDefault="00417A14" w:rsidP="00417A14">
      <w:pPr>
        <w:pStyle w:val="Caption"/>
        <w:rPr>
          <w:b w:val="0"/>
        </w:rPr>
      </w:pPr>
    </w:p>
    <w:p w:rsidR="00D02DB1" w:rsidRDefault="00D02DB1" w:rsidP="00417A14"/>
    <w:p w:rsidR="007C6E36" w:rsidRDefault="007C6E36" w:rsidP="00417A14"/>
    <w:p w:rsidR="007C6E36" w:rsidRDefault="007C6E36" w:rsidP="00417A14"/>
    <w:p w:rsidR="00E400A0" w:rsidRDefault="007C6E36" w:rsidP="00E400A0">
      <w:pPr>
        <w:keepNext/>
      </w:pPr>
      <w:r>
        <w:rPr>
          <w:noProof/>
          <w:lang w:val="en-CA" w:eastAsia="zh-CN"/>
        </w:rPr>
        <w:drawing>
          <wp:inline distT="0" distB="0" distL="0" distR="0">
            <wp:extent cx="5943600" cy="251548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943600" cy="2515485"/>
                    </a:xfrm>
                    <a:prstGeom prst="rect">
                      <a:avLst/>
                    </a:prstGeom>
                    <a:noFill/>
                    <a:ln w="9525">
                      <a:noFill/>
                      <a:miter lim="800000"/>
                      <a:headEnd/>
                      <a:tailEnd/>
                    </a:ln>
                  </pic:spPr>
                </pic:pic>
              </a:graphicData>
            </a:graphic>
          </wp:inline>
        </w:drawing>
      </w:r>
    </w:p>
    <w:p w:rsidR="007C6E36" w:rsidRPr="00E400A0" w:rsidRDefault="00E400A0" w:rsidP="00E400A0">
      <w:pPr>
        <w:pStyle w:val="Caption"/>
        <w:rPr>
          <w:b w:val="0"/>
        </w:rPr>
      </w:pPr>
      <w:r w:rsidRPr="00E400A0">
        <w:rPr>
          <w:b w:val="0"/>
        </w:rPr>
        <w:t xml:space="preserve">Figure </w:t>
      </w:r>
      <w:r w:rsidR="00021927" w:rsidRPr="00E400A0">
        <w:rPr>
          <w:b w:val="0"/>
        </w:rPr>
        <w:fldChar w:fldCharType="begin"/>
      </w:r>
      <w:r w:rsidRPr="00E400A0">
        <w:rPr>
          <w:b w:val="0"/>
        </w:rPr>
        <w:instrText xml:space="preserve"> SEQ Figure \* ARABIC </w:instrText>
      </w:r>
      <w:r w:rsidR="00021927" w:rsidRPr="00E400A0">
        <w:rPr>
          <w:b w:val="0"/>
        </w:rPr>
        <w:fldChar w:fldCharType="separate"/>
      </w:r>
      <w:r w:rsidR="00D93275">
        <w:rPr>
          <w:b w:val="0"/>
          <w:noProof/>
        </w:rPr>
        <w:t>4</w:t>
      </w:r>
      <w:r w:rsidR="00021927" w:rsidRPr="00E400A0">
        <w:rPr>
          <w:b w:val="0"/>
        </w:rPr>
        <w:fldChar w:fldCharType="end"/>
      </w:r>
      <w:r w:rsidRPr="00E400A0">
        <w:rPr>
          <w:b w:val="0"/>
        </w:rPr>
        <w:t xml:space="preserve"> Whole numbers ordered in one row for the past range of draws - continued</w:t>
      </w:r>
    </w:p>
    <w:p w:rsidR="007C6E36" w:rsidRDefault="007C6E36" w:rsidP="00417A14"/>
    <w:p w:rsidR="00E400A0" w:rsidRDefault="00021927" w:rsidP="00E400A0">
      <w:pPr>
        <w:keepNext/>
      </w:pPr>
      <w:r w:rsidRPr="00021927">
        <w:rPr>
          <w:noProof/>
        </w:rPr>
        <w:pict>
          <v:shape id="_x0000_s1177" type="#_x0000_t202" style="position:absolute;margin-left:478.05pt;margin-top:61.55pt;width:44.55pt;height:32.75pt;z-index:251849728" stroked="f">
            <v:textbox style="mso-next-textbox:#_x0000_s1177">
              <w:txbxContent>
                <w:p w:rsidR="007A0B9A" w:rsidRPr="004633FE" w:rsidRDefault="0053019C" w:rsidP="007A0B9A">
                  <w:pPr>
                    <w:rPr>
                      <w:sz w:val="16"/>
                      <w:szCs w:val="16"/>
                    </w:rPr>
                  </w:pPr>
                  <w:r>
                    <w:rPr>
                      <w:sz w:val="16"/>
                      <w:szCs w:val="16"/>
                    </w:rPr>
                    <w:t>Last number</w:t>
                  </w:r>
                </w:p>
              </w:txbxContent>
            </v:textbox>
          </v:shape>
        </w:pict>
      </w:r>
      <w:r w:rsidRPr="00021927">
        <w:rPr>
          <w:noProof/>
        </w:rPr>
        <w:pict>
          <v:shape id="_x0000_s1214" type="#_x0000_t32" style="position:absolute;margin-left:459.95pt;margin-top:76.05pt;width:26.1pt;height:0;rotation:180;z-index:251823104" o:connectortype="elbow" adj="-393972,-1,-393972" strokeweight=".25pt">
            <v:stroke endarrow="block"/>
          </v:shape>
        </w:pict>
      </w:r>
      <w:r w:rsidRPr="00021927">
        <w:rPr>
          <w:noProof/>
        </w:rPr>
        <w:pict>
          <v:roundrect id="_x0000_s1212" style="position:absolute;margin-left:435.15pt;margin-top:76.05pt;width:24.8pt;height:10.2pt;z-index:251821056" arcsize="10923f" filled="f" strokecolor="red" strokeweight="1pt"/>
        </w:pict>
      </w:r>
      <w:r w:rsidR="007C6E36">
        <w:rPr>
          <w:noProof/>
          <w:lang w:val="en-CA" w:eastAsia="zh-CN"/>
        </w:rPr>
        <w:drawing>
          <wp:inline distT="0" distB="0" distL="0" distR="0">
            <wp:extent cx="5943600" cy="251548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43600" cy="2515485"/>
                    </a:xfrm>
                    <a:prstGeom prst="rect">
                      <a:avLst/>
                    </a:prstGeom>
                    <a:noFill/>
                    <a:ln w="9525">
                      <a:noFill/>
                      <a:miter lim="800000"/>
                      <a:headEnd/>
                      <a:tailEnd/>
                    </a:ln>
                  </pic:spPr>
                </pic:pic>
              </a:graphicData>
            </a:graphic>
          </wp:inline>
        </w:drawing>
      </w:r>
    </w:p>
    <w:p w:rsidR="007C6E36" w:rsidRPr="00E400A0" w:rsidRDefault="00E400A0" w:rsidP="00E400A0">
      <w:pPr>
        <w:pStyle w:val="Caption"/>
        <w:rPr>
          <w:b w:val="0"/>
        </w:rPr>
      </w:pPr>
      <w:r w:rsidRPr="00E400A0">
        <w:rPr>
          <w:b w:val="0"/>
        </w:rPr>
        <w:t xml:space="preserve">Figure </w:t>
      </w:r>
      <w:r w:rsidR="00021927" w:rsidRPr="00E400A0">
        <w:rPr>
          <w:b w:val="0"/>
        </w:rPr>
        <w:fldChar w:fldCharType="begin"/>
      </w:r>
      <w:r w:rsidRPr="00E400A0">
        <w:rPr>
          <w:b w:val="0"/>
        </w:rPr>
        <w:instrText xml:space="preserve"> SEQ Figure \* ARABIC </w:instrText>
      </w:r>
      <w:r w:rsidR="00021927" w:rsidRPr="00E400A0">
        <w:rPr>
          <w:b w:val="0"/>
        </w:rPr>
        <w:fldChar w:fldCharType="separate"/>
      </w:r>
      <w:r w:rsidR="00D93275">
        <w:rPr>
          <w:b w:val="0"/>
          <w:noProof/>
        </w:rPr>
        <w:t>5</w:t>
      </w:r>
      <w:r w:rsidR="00021927" w:rsidRPr="00E400A0">
        <w:rPr>
          <w:b w:val="0"/>
        </w:rPr>
        <w:fldChar w:fldCharType="end"/>
      </w:r>
      <w:r w:rsidRPr="00E400A0">
        <w:rPr>
          <w:b w:val="0"/>
        </w:rPr>
        <w:t xml:space="preserve"> Whole numbers ordered in one row for the past range of draws - continued</w:t>
      </w:r>
    </w:p>
    <w:p w:rsidR="007C6E36" w:rsidRDefault="007C6E36" w:rsidP="00417A14"/>
    <w:p w:rsidR="00036CF9" w:rsidRDefault="00036CF9" w:rsidP="00417A14"/>
    <w:p w:rsidR="00036CF9" w:rsidRDefault="00036CF9" w:rsidP="00417A14"/>
    <w:p w:rsidR="00417A14" w:rsidRPr="00417A14" w:rsidRDefault="00417A14" w:rsidP="00417A14"/>
    <w:p w:rsidR="00E96239" w:rsidRDefault="00021927" w:rsidP="00417A14">
      <w:pPr>
        <w:pStyle w:val="Caption"/>
      </w:pPr>
      <w:r w:rsidRPr="00021927">
        <w:rPr>
          <w:noProof/>
        </w:rPr>
        <w:pict>
          <v:shape id="_x0000_s1232" type="#_x0000_t202" style="position:absolute;margin-left:411.25pt;margin-top:311.6pt;width:81.1pt;height:57.35pt;z-index:251841536" stroked="f">
            <v:textbox style="mso-next-textbox:#_x0000_s1232">
              <w:txbxContent>
                <w:p w:rsidR="007011CE" w:rsidRPr="004633FE" w:rsidRDefault="007011CE" w:rsidP="007011CE">
                  <w:pPr>
                    <w:rPr>
                      <w:sz w:val="16"/>
                      <w:szCs w:val="16"/>
                    </w:rPr>
                  </w:pPr>
                  <w:r>
                    <w:rPr>
                      <w:sz w:val="16"/>
                      <w:szCs w:val="16"/>
                    </w:rPr>
                    <w:t xml:space="preserve">Number 41 last got hit was 19 draws ago </w:t>
                  </w:r>
                  <w:r w:rsidR="00867D9A">
                    <w:rPr>
                      <w:sz w:val="16"/>
                      <w:szCs w:val="16"/>
                    </w:rPr>
                    <w:t>– a quite cold number</w:t>
                  </w:r>
                </w:p>
              </w:txbxContent>
            </v:textbox>
          </v:shape>
        </w:pict>
      </w:r>
      <w:r w:rsidRPr="00021927">
        <w:rPr>
          <w:noProof/>
        </w:rPr>
        <w:pict>
          <v:shape id="_x0000_s1234" type="#_x0000_t32" style="position:absolute;margin-left:331.4pt;margin-top:332.05pt;width:79.85pt;height:0;rotation:180;z-index:251843584" o:connectortype="elbow" adj="-130723,-1,-130723" strokeweight=".25pt">
            <v:stroke endarrow="block"/>
          </v:shape>
        </w:pict>
      </w:r>
      <w:r w:rsidRPr="00021927">
        <w:rPr>
          <w:noProof/>
        </w:rPr>
        <w:pict>
          <v:roundrect id="_x0000_s1233" style="position:absolute;margin-left:293pt;margin-top:327.95pt;width:38.15pt;height:10.55pt;z-index:251842560" arcsize="10923f" filled="f" strokecolor="red" strokeweight="1pt"/>
        </w:pict>
      </w:r>
    </w:p>
    <w:sectPr w:rsidR="00E96239" w:rsidSect="00AC7153">
      <w:head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3B5" w:rsidRDefault="00CE23B5" w:rsidP="00CF05CB">
      <w:pPr>
        <w:spacing w:after="0" w:line="240" w:lineRule="auto"/>
      </w:pPr>
      <w:r>
        <w:separator/>
      </w:r>
    </w:p>
  </w:endnote>
  <w:endnote w:type="continuationSeparator" w:id="0">
    <w:p w:rsidR="00CE23B5" w:rsidRDefault="00CE23B5" w:rsidP="00CF05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ZShuTi">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3B5" w:rsidRDefault="00CE23B5" w:rsidP="00CF05CB">
      <w:pPr>
        <w:spacing w:after="0" w:line="240" w:lineRule="auto"/>
      </w:pPr>
      <w:r>
        <w:separator/>
      </w:r>
    </w:p>
  </w:footnote>
  <w:footnote w:type="continuationSeparator" w:id="0">
    <w:p w:rsidR="00CE23B5" w:rsidRDefault="00CE23B5" w:rsidP="00CF05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CB" w:rsidRDefault="00CF05CB">
    <w:pPr>
      <w:pStyle w:val="Header"/>
    </w:pPr>
    <w:r>
      <w:rPr>
        <w:noProof/>
        <w:lang w:val="en-CA" w:eastAsia="zh-CN"/>
      </w:rPr>
      <w:drawing>
        <wp:anchor distT="0" distB="0" distL="114300" distR="114300" simplePos="0" relativeHeight="251658240" behindDoc="0" locked="0" layoutInCell="1" allowOverlap="1">
          <wp:simplePos x="0" y="0"/>
          <wp:positionH relativeFrom="margin">
            <wp:posOffset>5662295</wp:posOffset>
          </wp:positionH>
          <wp:positionV relativeFrom="margin">
            <wp:posOffset>-846455</wp:posOffset>
          </wp:positionV>
          <wp:extent cx="1140460" cy="955040"/>
          <wp:effectExtent l="19050" t="0" r="0" b="0"/>
          <wp:wrapSquare wrapText="bothSides"/>
          <wp:docPr id="1" name="Picture 0" descr="LottoT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ttoTryLogo.png"/>
                  <pic:cNvPicPr/>
                </pic:nvPicPr>
                <pic:blipFill>
                  <a:blip r:embed="rId1"/>
                  <a:stretch>
                    <a:fillRect/>
                  </a:stretch>
                </pic:blipFill>
                <pic:spPr>
                  <a:xfrm>
                    <a:off x="0" y="0"/>
                    <a:ext cx="1140460" cy="9550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7221A"/>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14338">
      <o:colormenu v:ext="edit" fillcolor="none" strokecolor="red"/>
    </o:shapedefaults>
  </w:hdrShapeDefaults>
  <w:footnotePr>
    <w:footnote w:id="-1"/>
    <w:footnote w:id="0"/>
  </w:footnotePr>
  <w:endnotePr>
    <w:endnote w:id="-1"/>
    <w:endnote w:id="0"/>
  </w:endnotePr>
  <w:compat/>
  <w:rsids>
    <w:rsidRoot w:val="00D355AC"/>
    <w:rsid w:val="00011E47"/>
    <w:rsid w:val="00021927"/>
    <w:rsid w:val="00025168"/>
    <w:rsid w:val="00034E64"/>
    <w:rsid w:val="00036CF9"/>
    <w:rsid w:val="00040240"/>
    <w:rsid w:val="00041139"/>
    <w:rsid w:val="000437B6"/>
    <w:rsid w:val="00070129"/>
    <w:rsid w:val="0009357C"/>
    <w:rsid w:val="000A5EED"/>
    <w:rsid w:val="000C0AF7"/>
    <w:rsid w:val="000C4FA1"/>
    <w:rsid w:val="000C53F8"/>
    <w:rsid w:val="000D011F"/>
    <w:rsid w:val="000E2F8D"/>
    <w:rsid w:val="000F2271"/>
    <w:rsid w:val="000F7B65"/>
    <w:rsid w:val="0010159B"/>
    <w:rsid w:val="00110D2B"/>
    <w:rsid w:val="001135EA"/>
    <w:rsid w:val="00116178"/>
    <w:rsid w:val="001171AE"/>
    <w:rsid w:val="00145ADF"/>
    <w:rsid w:val="00145B82"/>
    <w:rsid w:val="00154EFC"/>
    <w:rsid w:val="00167229"/>
    <w:rsid w:val="00193B78"/>
    <w:rsid w:val="001A04FA"/>
    <w:rsid w:val="001B330E"/>
    <w:rsid w:val="001C399B"/>
    <w:rsid w:val="001C3B17"/>
    <w:rsid w:val="001D0436"/>
    <w:rsid w:val="001F4F0A"/>
    <w:rsid w:val="00202299"/>
    <w:rsid w:val="00210E5E"/>
    <w:rsid w:val="002338DE"/>
    <w:rsid w:val="00237B04"/>
    <w:rsid w:val="00250FC5"/>
    <w:rsid w:val="00257447"/>
    <w:rsid w:val="00266863"/>
    <w:rsid w:val="00276B56"/>
    <w:rsid w:val="00283093"/>
    <w:rsid w:val="00294780"/>
    <w:rsid w:val="002C23B5"/>
    <w:rsid w:val="002C5FE6"/>
    <w:rsid w:val="002E0370"/>
    <w:rsid w:val="00317E83"/>
    <w:rsid w:val="00321884"/>
    <w:rsid w:val="00354A51"/>
    <w:rsid w:val="00357098"/>
    <w:rsid w:val="00371996"/>
    <w:rsid w:val="00392D1F"/>
    <w:rsid w:val="003A6D06"/>
    <w:rsid w:val="003A6E77"/>
    <w:rsid w:val="003F2374"/>
    <w:rsid w:val="00402BC3"/>
    <w:rsid w:val="004173B1"/>
    <w:rsid w:val="00417A14"/>
    <w:rsid w:val="004227E3"/>
    <w:rsid w:val="00440A11"/>
    <w:rsid w:val="004633FE"/>
    <w:rsid w:val="00465022"/>
    <w:rsid w:val="00477149"/>
    <w:rsid w:val="004858CD"/>
    <w:rsid w:val="00486E74"/>
    <w:rsid w:val="004871FC"/>
    <w:rsid w:val="004978C4"/>
    <w:rsid w:val="004A7100"/>
    <w:rsid w:val="004A75E2"/>
    <w:rsid w:val="004B154F"/>
    <w:rsid w:val="004C7380"/>
    <w:rsid w:val="004D531A"/>
    <w:rsid w:val="0050070B"/>
    <w:rsid w:val="005113A7"/>
    <w:rsid w:val="0053019C"/>
    <w:rsid w:val="00546874"/>
    <w:rsid w:val="00575C69"/>
    <w:rsid w:val="0058397F"/>
    <w:rsid w:val="00590048"/>
    <w:rsid w:val="005B2BD8"/>
    <w:rsid w:val="005E2B5C"/>
    <w:rsid w:val="00640234"/>
    <w:rsid w:val="0064669C"/>
    <w:rsid w:val="006847B1"/>
    <w:rsid w:val="00693E6E"/>
    <w:rsid w:val="006B331E"/>
    <w:rsid w:val="006D3709"/>
    <w:rsid w:val="006E3367"/>
    <w:rsid w:val="006F3736"/>
    <w:rsid w:val="006F68F4"/>
    <w:rsid w:val="006F6984"/>
    <w:rsid w:val="007011CE"/>
    <w:rsid w:val="0070399F"/>
    <w:rsid w:val="0071175C"/>
    <w:rsid w:val="0071197B"/>
    <w:rsid w:val="00725694"/>
    <w:rsid w:val="00726013"/>
    <w:rsid w:val="00742156"/>
    <w:rsid w:val="00791BD4"/>
    <w:rsid w:val="007A0B9A"/>
    <w:rsid w:val="007A265F"/>
    <w:rsid w:val="007C2090"/>
    <w:rsid w:val="007C6E36"/>
    <w:rsid w:val="007F28AA"/>
    <w:rsid w:val="00824DEC"/>
    <w:rsid w:val="00832907"/>
    <w:rsid w:val="00847919"/>
    <w:rsid w:val="008479AF"/>
    <w:rsid w:val="008648AE"/>
    <w:rsid w:val="00867D9A"/>
    <w:rsid w:val="00871327"/>
    <w:rsid w:val="0089191D"/>
    <w:rsid w:val="00892791"/>
    <w:rsid w:val="00897C91"/>
    <w:rsid w:val="008A39FA"/>
    <w:rsid w:val="008B4D69"/>
    <w:rsid w:val="008C2D1F"/>
    <w:rsid w:val="008D4C94"/>
    <w:rsid w:val="008E63F7"/>
    <w:rsid w:val="008F63FC"/>
    <w:rsid w:val="00902F6E"/>
    <w:rsid w:val="00923FE1"/>
    <w:rsid w:val="009251BD"/>
    <w:rsid w:val="009300B4"/>
    <w:rsid w:val="00941512"/>
    <w:rsid w:val="00954C26"/>
    <w:rsid w:val="009623F3"/>
    <w:rsid w:val="009660FE"/>
    <w:rsid w:val="00971D32"/>
    <w:rsid w:val="0099365A"/>
    <w:rsid w:val="00995604"/>
    <w:rsid w:val="009B31EF"/>
    <w:rsid w:val="009F2E8B"/>
    <w:rsid w:val="009F52C2"/>
    <w:rsid w:val="00A27AB0"/>
    <w:rsid w:val="00A338A4"/>
    <w:rsid w:val="00A42622"/>
    <w:rsid w:val="00A51B16"/>
    <w:rsid w:val="00A51D3F"/>
    <w:rsid w:val="00A52533"/>
    <w:rsid w:val="00A55B29"/>
    <w:rsid w:val="00A86564"/>
    <w:rsid w:val="00AA03AC"/>
    <w:rsid w:val="00AA2947"/>
    <w:rsid w:val="00AA54EA"/>
    <w:rsid w:val="00AA7E82"/>
    <w:rsid w:val="00AB44BA"/>
    <w:rsid w:val="00AB6CCF"/>
    <w:rsid w:val="00AC7153"/>
    <w:rsid w:val="00AF170A"/>
    <w:rsid w:val="00AF4D91"/>
    <w:rsid w:val="00B005DB"/>
    <w:rsid w:val="00B012CD"/>
    <w:rsid w:val="00B022A7"/>
    <w:rsid w:val="00B326B9"/>
    <w:rsid w:val="00B36B19"/>
    <w:rsid w:val="00B37CAD"/>
    <w:rsid w:val="00B4765D"/>
    <w:rsid w:val="00B56889"/>
    <w:rsid w:val="00BC2929"/>
    <w:rsid w:val="00BD2C57"/>
    <w:rsid w:val="00BD4273"/>
    <w:rsid w:val="00BD4764"/>
    <w:rsid w:val="00BD6EAC"/>
    <w:rsid w:val="00BE1931"/>
    <w:rsid w:val="00BF0346"/>
    <w:rsid w:val="00BF4D2C"/>
    <w:rsid w:val="00BF7ED9"/>
    <w:rsid w:val="00C00587"/>
    <w:rsid w:val="00C12DF6"/>
    <w:rsid w:val="00C1664C"/>
    <w:rsid w:val="00C34603"/>
    <w:rsid w:val="00C4300F"/>
    <w:rsid w:val="00CA1B7A"/>
    <w:rsid w:val="00CB0848"/>
    <w:rsid w:val="00CB5852"/>
    <w:rsid w:val="00CC2129"/>
    <w:rsid w:val="00CE23B5"/>
    <w:rsid w:val="00CF05CB"/>
    <w:rsid w:val="00CF537B"/>
    <w:rsid w:val="00D02DB1"/>
    <w:rsid w:val="00D17774"/>
    <w:rsid w:val="00D17992"/>
    <w:rsid w:val="00D355AC"/>
    <w:rsid w:val="00D468F9"/>
    <w:rsid w:val="00D518F8"/>
    <w:rsid w:val="00D62E74"/>
    <w:rsid w:val="00D64281"/>
    <w:rsid w:val="00D806F6"/>
    <w:rsid w:val="00D80836"/>
    <w:rsid w:val="00D84DB9"/>
    <w:rsid w:val="00D93275"/>
    <w:rsid w:val="00D9369B"/>
    <w:rsid w:val="00DA52B3"/>
    <w:rsid w:val="00DD6FB5"/>
    <w:rsid w:val="00DD7B4F"/>
    <w:rsid w:val="00DE2104"/>
    <w:rsid w:val="00DE3E11"/>
    <w:rsid w:val="00E02FFA"/>
    <w:rsid w:val="00E31C95"/>
    <w:rsid w:val="00E400A0"/>
    <w:rsid w:val="00E40F71"/>
    <w:rsid w:val="00E4348B"/>
    <w:rsid w:val="00E6148E"/>
    <w:rsid w:val="00E626C1"/>
    <w:rsid w:val="00E67244"/>
    <w:rsid w:val="00E753D2"/>
    <w:rsid w:val="00E758A7"/>
    <w:rsid w:val="00E760AC"/>
    <w:rsid w:val="00E96182"/>
    <w:rsid w:val="00E96239"/>
    <w:rsid w:val="00EA7D94"/>
    <w:rsid w:val="00EB06BA"/>
    <w:rsid w:val="00ED6D58"/>
    <w:rsid w:val="00EE4D6D"/>
    <w:rsid w:val="00EF18F7"/>
    <w:rsid w:val="00F03262"/>
    <w:rsid w:val="00F06087"/>
    <w:rsid w:val="00F26BB2"/>
    <w:rsid w:val="00F530C2"/>
    <w:rsid w:val="00F54621"/>
    <w:rsid w:val="00F62D89"/>
    <w:rsid w:val="00F72963"/>
    <w:rsid w:val="00F739B3"/>
    <w:rsid w:val="00F95079"/>
    <w:rsid w:val="00FB0634"/>
    <w:rsid w:val="00FB77CF"/>
    <w:rsid w:val="00FF0792"/>
    <w:rsid w:val="00FF31B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red"/>
    </o:shapedefaults>
    <o:shapelayout v:ext="edit">
      <o:idmap v:ext="edit" data="1"/>
      <o:rules v:ext="edit">
        <o:r id="V:Rule13" type="connector" idref="#_x0000_s1151"/>
        <o:r id="V:Rule14" type="connector" idref="#_x0000_s1214"/>
        <o:r id="V:Rule15" type="connector" idref="#_x0000_s1139"/>
        <o:r id="V:Rule16" type="connector" idref="#_x0000_s1155"/>
        <o:r id="V:Rule17" type="connector" idref="#_x0000_s1149"/>
        <o:r id="V:Rule18" type="connector" idref="#_x0000_s1166"/>
        <o:r id="V:Rule19" type="connector" idref="#_x0000_s1237"/>
        <o:r id="V:Rule20" type="connector" idref="#_x0000_s1148"/>
        <o:r id="V:Rule21" type="connector" idref="#_x0000_s1234"/>
        <o:r id="V:Rule22" type="connector" idref="#_x0000_s1190"/>
        <o:r id="V:Rule23" type="connector" idref="#_x0000_s1239"/>
        <o:r id="V:Rule24" type="connector"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 w:type="paragraph" w:styleId="Header">
    <w:name w:val="header"/>
    <w:basedOn w:val="Normal"/>
    <w:link w:val="HeaderChar"/>
    <w:uiPriority w:val="99"/>
    <w:semiHidden/>
    <w:unhideWhenUsed/>
    <w:rsid w:val="00CF0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05CB"/>
  </w:style>
  <w:style w:type="paragraph" w:styleId="Footer">
    <w:name w:val="footer"/>
    <w:basedOn w:val="Normal"/>
    <w:link w:val="FooterChar"/>
    <w:uiPriority w:val="99"/>
    <w:semiHidden/>
    <w:unhideWhenUsed/>
    <w:rsid w:val="00CF05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05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BC1C5-9622-4347-A992-12F86910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Haitao Ma</cp:lastModifiedBy>
  <cp:revision>11</cp:revision>
  <cp:lastPrinted>2011-05-18T23:29:00Z</cp:lastPrinted>
  <dcterms:created xsi:type="dcterms:W3CDTF">2011-05-18T23:32:00Z</dcterms:created>
  <dcterms:modified xsi:type="dcterms:W3CDTF">2011-10-10T04:33:00Z</dcterms:modified>
</cp:coreProperties>
</file>