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CD452" w14:textId="5C87FE29" w:rsidR="00FD5DF5" w:rsidRDefault="00FD5DF5">
      <w:r>
        <w:t xml:space="preserve">Homework 1 – </w:t>
      </w:r>
      <w:r w:rsidR="00BE001A">
        <w:t>Kickstarter</w:t>
      </w:r>
      <w:r>
        <w:t xml:space="preserve"> Excel Analysis</w:t>
      </w:r>
      <w:r>
        <w:tab/>
      </w:r>
    </w:p>
    <w:p w14:paraId="0610448C" w14:textId="29E9C47C" w:rsidR="00FD5DF5" w:rsidRDefault="00FD5DF5">
      <w:r>
        <w:t>Hunter Mackman</w:t>
      </w:r>
      <w:r w:rsidR="00BE001A">
        <w:tab/>
        <w:t>3/8/2019</w:t>
      </w:r>
      <w:r w:rsidR="00BE001A">
        <w:tab/>
      </w:r>
    </w:p>
    <w:p w14:paraId="082393C1" w14:textId="57E80A42" w:rsidR="00BE001A" w:rsidRDefault="00BE001A"/>
    <w:p w14:paraId="7BDE7A30" w14:textId="6BFDBB30" w:rsidR="00BE001A" w:rsidRDefault="00BE001A" w:rsidP="00863926">
      <w:pPr>
        <w:pStyle w:val="ListParagraph"/>
        <w:numPr>
          <w:ilvl w:val="0"/>
          <w:numId w:val="2"/>
        </w:numPr>
        <w:spacing w:before="240" w:after="360"/>
      </w:pPr>
      <w:r>
        <w:t>We can determine the following from these data:</w:t>
      </w:r>
    </w:p>
    <w:p w14:paraId="0003090B" w14:textId="4488A6AC" w:rsidR="00BE001A" w:rsidRDefault="00BE001A" w:rsidP="00863926">
      <w:pPr>
        <w:pStyle w:val="ListParagraph"/>
        <w:numPr>
          <w:ilvl w:val="1"/>
          <w:numId w:val="2"/>
        </w:numPr>
        <w:spacing w:before="240" w:after="360"/>
      </w:pPr>
      <w:r>
        <w:t xml:space="preserve">Theater, Music, Technology and Film &amp; Video, respectively, are the four largest </w:t>
      </w:r>
      <w:r w:rsidR="00181AAA">
        <w:t>C</w:t>
      </w:r>
      <w:r>
        <w:t xml:space="preserve">ategories </w:t>
      </w:r>
      <w:r w:rsidR="00506C71">
        <w:t xml:space="preserve">of campaigns put on </w:t>
      </w:r>
      <w:r>
        <w:t>Kickstarter.</w:t>
      </w:r>
    </w:p>
    <w:p w14:paraId="3ACF61BB" w14:textId="50EF6ECD" w:rsidR="00BE001A" w:rsidRDefault="00181AAA" w:rsidP="00863926">
      <w:pPr>
        <w:pStyle w:val="ListParagraph"/>
        <w:numPr>
          <w:ilvl w:val="1"/>
          <w:numId w:val="2"/>
        </w:numPr>
        <w:spacing w:before="240" w:after="360"/>
      </w:pPr>
      <w:r>
        <w:t>The Sub-Category of ‘Plays</w:t>
      </w:r>
      <w:r w:rsidR="00506C71">
        <w:t>’ with Category ‘Theater’</w:t>
      </w:r>
      <w:r>
        <w:t xml:space="preserve"> are most frequent campaign</w:t>
      </w:r>
      <w:r w:rsidR="00506C71">
        <w:t>s</w:t>
      </w:r>
      <w:r>
        <w:t xml:space="preserve"> posted on Kickstarter</w:t>
      </w:r>
      <w:r w:rsidR="00506C71">
        <w:t>. They also have a high success rate</w:t>
      </w:r>
      <w:r w:rsidR="00F31760">
        <w:t>.</w:t>
      </w:r>
    </w:p>
    <w:p w14:paraId="52830B6E" w14:textId="1AA4BA83" w:rsidR="00863926" w:rsidRDefault="00181AAA" w:rsidP="00863926">
      <w:pPr>
        <w:pStyle w:val="ListParagraph"/>
        <w:numPr>
          <w:ilvl w:val="1"/>
          <w:numId w:val="2"/>
        </w:numPr>
        <w:spacing w:before="240" w:after="360"/>
      </w:pPr>
      <w:r>
        <w:t xml:space="preserve">May, June and July have the </w:t>
      </w:r>
      <w:r w:rsidR="00941571">
        <w:t>most</w:t>
      </w:r>
      <w:r w:rsidR="00506C71">
        <w:t xml:space="preserve"> </w:t>
      </w:r>
      <w:r w:rsidR="00941571">
        <w:t xml:space="preserve">successful </w:t>
      </w:r>
      <w:r w:rsidR="00506C71">
        <w:t>campaign</w:t>
      </w:r>
      <w:r w:rsidR="00941571">
        <w:t>s</w:t>
      </w:r>
      <w:r>
        <w:t xml:space="preserve"> </w:t>
      </w:r>
      <w:r w:rsidR="00941571">
        <w:t>compared to</w:t>
      </w:r>
      <w:r>
        <w:t xml:space="preserve"> every other month</w:t>
      </w:r>
      <w:r w:rsidR="001211B2">
        <w:t xml:space="preserve">. The success and failure </w:t>
      </w:r>
      <w:r w:rsidR="00F31760">
        <w:t>amount</w:t>
      </w:r>
      <w:r w:rsidR="001211B2">
        <w:t xml:space="preserve"> in each month correlate quite closely</w:t>
      </w:r>
      <w:r w:rsidR="008C18F3">
        <w:t xml:space="preserve"> </w:t>
      </w:r>
      <w:r w:rsidR="00F31760">
        <w:t>in every month other than</w:t>
      </w:r>
      <w:r w:rsidR="008C18F3">
        <w:t xml:space="preserve"> December.</w:t>
      </w:r>
      <w:bookmarkStart w:id="0" w:name="_GoBack"/>
      <w:bookmarkEnd w:id="0"/>
    </w:p>
    <w:p w14:paraId="49F4FCAB" w14:textId="77777777" w:rsidR="00863926" w:rsidRDefault="00863926" w:rsidP="00863926">
      <w:pPr>
        <w:pStyle w:val="ListParagraph"/>
        <w:spacing w:before="240" w:after="360"/>
        <w:ind w:left="1440"/>
      </w:pPr>
    </w:p>
    <w:p w14:paraId="763BE106" w14:textId="78A07515" w:rsidR="00506C71" w:rsidRDefault="00181AAA" w:rsidP="00863926">
      <w:pPr>
        <w:pStyle w:val="ListParagraph"/>
        <w:numPr>
          <w:ilvl w:val="0"/>
          <w:numId w:val="2"/>
        </w:numPr>
        <w:spacing w:before="240" w:after="360"/>
      </w:pPr>
      <w:r>
        <w:t>Some limitations of this data set would be:</w:t>
      </w:r>
    </w:p>
    <w:p w14:paraId="3EB8A928" w14:textId="484D1A1C" w:rsidR="00421597" w:rsidRDefault="00421597" w:rsidP="00863926">
      <w:pPr>
        <w:pStyle w:val="ListParagraph"/>
        <w:numPr>
          <w:ilvl w:val="1"/>
          <w:numId w:val="2"/>
        </w:numPr>
        <w:spacing w:before="240" w:after="360"/>
      </w:pPr>
      <w:r>
        <w:t>The sample size is only 1.33% of the total campaigns posted on Kickstarter</w:t>
      </w:r>
      <w:r w:rsidR="00412C87">
        <w:t xml:space="preserve"> so the</w:t>
      </w:r>
      <w:r w:rsidR="008C18F3">
        <w:t xml:space="preserve"> data analyzed here may not communicate the accurate analysis of all 300,000 campaigns posted on Kickstarter</w:t>
      </w:r>
      <w:r w:rsidR="00F31760">
        <w:t>.</w:t>
      </w:r>
    </w:p>
    <w:p w14:paraId="61A32F82" w14:textId="3497DFBE" w:rsidR="008C18F3" w:rsidRDefault="00F31760" w:rsidP="00863926">
      <w:pPr>
        <w:pStyle w:val="ListParagraph"/>
        <w:numPr>
          <w:ilvl w:val="1"/>
          <w:numId w:val="2"/>
        </w:numPr>
        <w:spacing w:before="240" w:after="360"/>
      </w:pPr>
      <w:r>
        <w:t>Because we’re only looking at 4000 campaigns, we could be missing other categories or sub-categories that could have more success than ‘Plays’ and ‘Theater’ sub -category and category, respectively.</w:t>
      </w:r>
    </w:p>
    <w:p w14:paraId="307FAEE9" w14:textId="77777777" w:rsidR="00863926" w:rsidRDefault="00863926" w:rsidP="00863926">
      <w:pPr>
        <w:pStyle w:val="ListParagraph"/>
        <w:spacing w:before="240" w:after="360"/>
        <w:ind w:left="1440"/>
      </w:pPr>
    </w:p>
    <w:p w14:paraId="0D7AE932" w14:textId="586E2879" w:rsidR="00506C71" w:rsidRDefault="00506C71" w:rsidP="00863926">
      <w:pPr>
        <w:pStyle w:val="ListParagraph"/>
        <w:numPr>
          <w:ilvl w:val="0"/>
          <w:numId w:val="2"/>
        </w:numPr>
        <w:spacing w:before="240" w:after="360"/>
      </w:pPr>
      <w:r>
        <w:t>Other graphs that could be used with this data could be:</w:t>
      </w:r>
    </w:p>
    <w:p w14:paraId="151389B8" w14:textId="0E06B906" w:rsidR="00506C71" w:rsidRDefault="00506C71" w:rsidP="00863926">
      <w:pPr>
        <w:pStyle w:val="ListParagraph"/>
        <w:numPr>
          <w:ilvl w:val="1"/>
          <w:numId w:val="2"/>
        </w:numPr>
        <w:spacing w:before="240" w:after="360"/>
      </w:pPr>
      <w:r>
        <w:t>Pie Charts to easily segment the categories and visualize that data to an audience</w:t>
      </w:r>
    </w:p>
    <w:p w14:paraId="32F4C2E5" w14:textId="38379B49" w:rsidR="00506C71" w:rsidRDefault="00F31760" w:rsidP="00506C71">
      <w:pPr>
        <w:pStyle w:val="ListParagraph"/>
        <w:numPr>
          <w:ilvl w:val="1"/>
          <w:numId w:val="2"/>
        </w:numPr>
      </w:pPr>
      <w:r>
        <w:t>We could potentially run a few linear regression analyses to determine if the goal or any other data point has a close correlation to the outcome of success.</w:t>
      </w:r>
    </w:p>
    <w:sectPr w:rsidR="0050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6284F"/>
    <w:multiLevelType w:val="hybridMultilevel"/>
    <w:tmpl w:val="46DE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1178D"/>
    <w:multiLevelType w:val="hybridMultilevel"/>
    <w:tmpl w:val="EB1A0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F5"/>
    <w:rsid w:val="000A0FD6"/>
    <w:rsid w:val="000B5330"/>
    <w:rsid w:val="001211B2"/>
    <w:rsid w:val="00181AAA"/>
    <w:rsid w:val="00412C87"/>
    <w:rsid w:val="00421597"/>
    <w:rsid w:val="00506C71"/>
    <w:rsid w:val="00863926"/>
    <w:rsid w:val="008C18F3"/>
    <w:rsid w:val="00941571"/>
    <w:rsid w:val="00BE001A"/>
    <w:rsid w:val="00F31760"/>
    <w:rsid w:val="00FD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2773"/>
  <w15:chartTrackingRefBased/>
  <w15:docId w15:val="{D2B59FF3-C8AA-462F-AE67-E9E80465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Mackman</dc:creator>
  <cp:keywords/>
  <dc:description/>
  <cp:lastModifiedBy>Hunter Mackman</cp:lastModifiedBy>
  <cp:revision>6</cp:revision>
  <dcterms:created xsi:type="dcterms:W3CDTF">2019-03-08T21:49:00Z</dcterms:created>
  <dcterms:modified xsi:type="dcterms:W3CDTF">2019-03-10T19:43:00Z</dcterms:modified>
</cp:coreProperties>
</file>