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5FF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C92F8C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NOT-0</w:t>
      </w:r>
      <w:r w:rsidR="00C92F8C">
        <w:rPr>
          <w:b/>
          <w:sz w:val="24"/>
          <w:szCs w:val="24"/>
          <w:lang w:val="en-US"/>
        </w:rPr>
        <w:t>2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Pr="00F83CC5">
        <w:rPr>
          <w:b/>
          <w:sz w:val="24"/>
          <w:szCs w:val="24"/>
          <w:lang w:val="en-US"/>
        </w:rPr>
        <w:t>Rapat</w:t>
      </w:r>
      <w:proofErr w:type="spellEnd"/>
      <w:r w:rsidRPr="00F83CC5">
        <w:rPr>
          <w:b/>
          <w:sz w:val="24"/>
          <w:szCs w:val="24"/>
          <w:lang w:val="en-US"/>
        </w:rPr>
        <w:t xml:space="preserve"> 1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Pr="00F83CC5">
        <w:rPr>
          <w:b/>
          <w:sz w:val="24"/>
          <w:szCs w:val="24"/>
          <w:lang w:val="en-US"/>
        </w:rPr>
        <w:t>Minggu</w:t>
      </w:r>
      <w:proofErr w:type="spellEnd"/>
      <w:r w:rsidRPr="00F83CC5">
        <w:rPr>
          <w:b/>
          <w:sz w:val="24"/>
          <w:szCs w:val="24"/>
          <w:lang w:val="en-US"/>
        </w:rPr>
        <w:t>, 1</w:t>
      </w:r>
      <w:r>
        <w:rPr>
          <w:b/>
          <w:sz w:val="24"/>
          <w:szCs w:val="24"/>
          <w:lang w:val="en-US"/>
        </w:rPr>
        <w:t>1</w:t>
      </w:r>
      <w:r w:rsidRPr="00F83CC5">
        <w:rPr>
          <w:b/>
          <w:sz w:val="24"/>
          <w:szCs w:val="24"/>
          <w:lang w:val="en-US"/>
        </w:rPr>
        <w:t xml:space="preserve"> </w:t>
      </w:r>
      <w:proofErr w:type="spellStart"/>
      <w:r w:rsidRPr="00F83CC5">
        <w:rPr>
          <w:b/>
          <w:sz w:val="24"/>
          <w:szCs w:val="24"/>
          <w:lang w:val="en-US"/>
        </w:rPr>
        <w:t>Maret</w:t>
      </w:r>
      <w:proofErr w:type="spellEnd"/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Pr="00F83CC5">
        <w:rPr>
          <w:b/>
          <w:sz w:val="24"/>
          <w:szCs w:val="24"/>
          <w:lang w:val="en-US"/>
        </w:rPr>
        <w:t>20.00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Pr="00F83CC5">
        <w:rPr>
          <w:b/>
          <w:sz w:val="24"/>
          <w:szCs w:val="24"/>
          <w:lang w:val="en-US"/>
        </w:rPr>
        <w:t>Laboratorium</w:t>
      </w:r>
      <w:proofErr w:type="spellEnd"/>
      <w:r w:rsidRPr="00F83CC5">
        <w:rPr>
          <w:b/>
          <w:sz w:val="24"/>
          <w:szCs w:val="24"/>
          <w:lang w:val="en-US"/>
        </w:rPr>
        <w:t xml:space="preserve"> RPL</w:t>
      </w: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</w:p>
    <w:p w:rsidR="008206B7" w:rsidRPr="006D26C2" w:rsidRDefault="008206B7" w:rsidP="008206B7">
      <w:pPr>
        <w:spacing w:line="276" w:lineRule="auto"/>
        <w:ind w:left="1440" w:right="20" w:firstLine="7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FC7F8F">
        <w:rPr>
          <w:position w:val="1"/>
          <w:sz w:val="24"/>
          <w:szCs w:val="24"/>
          <w:lang w:val="en-US"/>
        </w:rPr>
        <w:t xml:space="preserve"> Hadir</w:t>
      </w:r>
      <w:bookmarkStart w:id="0" w:name="_GoBack"/>
      <w:bookmarkEnd w:id="0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Nuzul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Ayu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Safitri</w:t>
      </w:r>
      <w:proofErr w:type="spellEnd"/>
    </w:p>
    <w:p w:rsidR="008206B7" w:rsidRPr="006D26C2" w:rsidRDefault="008206B7" w:rsidP="008206B7">
      <w:pPr>
        <w:spacing w:line="276" w:lineRule="auto"/>
        <w:ind w:left="720" w:firstLine="720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</w:t>
      </w:r>
      <w:r w:rsidRPr="006D26C2">
        <w:rPr>
          <w:sz w:val="24"/>
          <w:szCs w:val="24"/>
          <w:lang w:val="id-ID"/>
        </w:rPr>
        <w:tab/>
        <w:t xml:space="preserve">  </w:t>
      </w:r>
      <w:r w:rsidRPr="006D26C2">
        <w:rPr>
          <w:sz w:val="24"/>
          <w:szCs w:val="24"/>
          <w:lang w:val="en-US"/>
        </w:rPr>
        <w:t xml:space="preserve">Aditya </w:t>
      </w:r>
      <w:proofErr w:type="spellStart"/>
      <w:r w:rsidRPr="006D26C2">
        <w:rPr>
          <w:sz w:val="24"/>
          <w:szCs w:val="24"/>
          <w:lang w:val="en-US"/>
        </w:rPr>
        <w:t>Dwi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Cahyo</w:t>
      </w:r>
      <w:proofErr w:type="spellEnd"/>
    </w:p>
    <w:p w:rsidR="008206B7" w:rsidRPr="006D26C2" w:rsidRDefault="008206B7" w:rsidP="008206B7">
      <w:pPr>
        <w:spacing w:line="276" w:lineRule="auto"/>
        <w:rPr>
          <w:sz w:val="24"/>
          <w:szCs w:val="24"/>
          <w:u w:val="single"/>
          <w:lang w:val="id-ID"/>
        </w:rPr>
      </w:pPr>
    </w:p>
    <w:p w:rsidR="008206B7" w:rsidRPr="006D26C2" w:rsidRDefault="008206B7" w:rsidP="008206B7">
      <w:pPr>
        <w:spacing w:line="276" w:lineRule="auto"/>
        <w:rPr>
          <w:b/>
          <w:sz w:val="24"/>
          <w:szCs w:val="24"/>
          <w:lang w:val="id-ID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Pr="006D26C2" w:rsidRDefault="008206B7" w:rsidP="008206B7">
      <w:pPr>
        <w:spacing w:line="276" w:lineRule="auto"/>
        <w:jc w:val="both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en-US"/>
        </w:rPr>
        <w:tab/>
        <w:t xml:space="preserve">Agenda </w:t>
      </w:r>
      <w:proofErr w:type="spellStart"/>
      <w:r w:rsidRPr="006D26C2">
        <w:rPr>
          <w:sz w:val="24"/>
          <w:szCs w:val="24"/>
          <w:lang w:val="en-US"/>
        </w:rPr>
        <w:t>rapat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perdana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ini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membahas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tentang</w:t>
      </w:r>
      <w:proofErr w:type="spellEnd"/>
      <w:r w:rsidRPr="006D26C2">
        <w:rPr>
          <w:sz w:val="24"/>
          <w:szCs w:val="24"/>
          <w:lang w:val="en-US"/>
        </w:rPr>
        <w:t>:</w:t>
      </w:r>
    </w:p>
    <w:p w:rsidR="008206B7" w:rsidRPr="006D26C2" w:rsidRDefault="008206B7" w:rsidP="00820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C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8206B7" w:rsidRPr="006D26C2" w:rsidRDefault="008206B7" w:rsidP="00820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C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SI UKM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(SIMUSIK)</w:t>
      </w:r>
    </w:p>
    <w:p w:rsidR="008206B7" w:rsidRPr="006D26C2" w:rsidRDefault="008206B7" w:rsidP="008206B7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C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C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26C2">
        <w:rPr>
          <w:rFonts w:ascii="Times New Roman" w:hAnsi="Times New Roman" w:cs="Times New Roman"/>
          <w:sz w:val="24"/>
          <w:szCs w:val="24"/>
        </w:rPr>
        <w:t>.</w:t>
      </w:r>
    </w:p>
    <w:p w:rsidR="008206B7" w:rsidRDefault="008206B7" w:rsidP="008206B7">
      <w:pPr>
        <w:spacing w:after="240" w:line="276" w:lineRule="auto"/>
        <w:jc w:val="both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ab/>
      </w:r>
      <w:proofErr w:type="spellStart"/>
      <w:r w:rsidRPr="006D26C2">
        <w:rPr>
          <w:sz w:val="24"/>
          <w:szCs w:val="24"/>
          <w:lang w:val="en-US"/>
        </w:rPr>
        <w:t>Setiap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anggota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tim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mendapatkan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tanggung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jawab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sesuai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dengan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r w:rsidRPr="006D26C2">
        <w:rPr>
          <w:i/>
          <w:sz w:val="24"/>
          <w:szCs w:val="24"/>
          <w:lang w:val="en-US"/>
        </w:rPr>
        <w:t xml:space="preserve">role </w:t>
      </w:r>
      <w:proofErr w:type="spellStart"/>
      <w:r w:rsidRPr="006D26C2">
        <w:rPr>
          <w:sz w:val="24"/>
          <w:szCs w:val="24"/>
          <w:lang w:val="en-US"/>
        </w:rPr>
        <w:t>masing-masing</w:t>
      </w:r>
      <w:proofErr w:type="spellEnd"/>
      <w:r w:rsidRPr="006D26C2">
        <w:rPr>
          <w:sz w:val="24"/>
          <w:szCs w:val="24"/>
          <w:lang w:val="en-US"/>
        </w:rPr>
        <w:t xml:space="preserve">. </w:t>
      </w:r>
      <w:proofErr w:type="spellStart"/>
      <w:r w:rsidRPr="006D26C2">
        <w:rPr>
          <w:sz w:val="24"/>
          <w:szCs w:val="24"/>
          <w:lang w:val="en-US"/>
        </w:rPr>
        <w:t>Pembagian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kerja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setiap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anggota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akan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dicantumkan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dalam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dokumen</w:t>
      </w:r>
      <w:proofErr w:type="spellEnd"/>
      <w:r w:rsidRPr="006D26C2">
        <w:rPr>
          <w:sz w:val="24"/>
          <w:szCs w:val="24"/>
          <w:lang w:val="en-US"/>
        </w:rPr>
        <w:t xml:space="preserve"> RPPL </w:t>
      </w:r>
      <w:proofErr w:type="spellStart"/>
      <w:r w:rsidRPr="006D26C2">
        <w:rPr>
          <w:sz w:val="24"/>
          <w:szCs w:val="24"/>
          <w:lang w:val="en-US"/>
        </w:rPr>
        <w:t>bagian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Alokasi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Staf</w:t>
      </w:r>
      <w:proofErr w:type="spellEnd"/>
      <w:r w:rsidRPr="006D26C2">
        <w:rPr>
          <w:sz w:val="24"/>
          <w:szCs w:val="24"/>
          <w:lang w:val="en-US"/>
        </w:rPr>
        <w:t>.</w:t>
      </w:r>
    </w:p>
    <w:p w:rsidR="008206B7" w:rsidRDefault="008206B7" w:rsidP="008206B7">
      <w:pPr>
        <w:spacing w:after="240" w:line="276" w:lineRule="auto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menentukan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pengguna</w:t>
      </w:r>
      <w:proofErr w:type="spellEnd"/>
      <w:r w:rsidRPr="006D26C2">
        <w:rPr>
          <w:sz w:val="24"/>
          <w:szCs w:val="24"/>
          <w:lang w:val="en-US"/>
        </w:rPr>
        <w:t xml:space="preserve"> yang </w:t>
      </w:r>
      <w:proofErr w:type="spellStart"/>
      <w:r w:rsidRPr="006D26C2">
        <w:rPr>
          <w:sz w:val="24"/>
          <w:szCs w:val="24"/>
          <w:lang w:val="en-US"/>
        </w:rPr>
        <w:t>terlibat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dalam</w:t>
      </w:r>
      <w:proofErr w:type="spellEnd"/>
      <w:r w:rsidRPr="006D26C2">
        <w:rPr>
          <w:sz w:val="24"/>
          <w:szCs w:val="24"/>
          <w:lang w:val="en-US"/>
        </w:rPr>
        <w:t xml:space="preserve"> SIMUSIK. </w:t>
      </w:r>
      <w:proofErr w:type="spellStart"/>
      <w:r w:rsidRPr="006D26C2">
        <w:rPr>
          <w:sz w:val="24"/>
          <w:szCs w:val="24"/>
          <w:lang w:val="en-US"/>
        </w:rPr>
        <w:t>Dalam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hal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ini</w:t>
      </w:r>
      <w:proofErr w:type="spellEnd"/>
      <w:r w:rsidRPr="006D26C2">
        <w:rPr>
          <w:sz w:val="24"/>
          <w:szCs w:val="24"/>
          <w:lang w:val="en-US"/>
        </w:rPr>
        <w:t xml:space="preserve">, SIMUSIK </w:t>
      </w:r>
      <w:proofErr w:type="spellStart"/>
      <w:r w:rsidRPr="006D26C2">
        <w:rPr>
          <w:sz w:val="24"/>
          <w:szCs w:val="24"/>
          <w:lang w:val="en-US"/>
        </w:rPr>
        <w:t>memiliki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pengguna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yaitu</w:t>
      </w:r>
      <w:proofErr w:type="spellEnd"/>
      <w:r w:rsidRPr="006D26C2">
        <w:rPr>
          <w:sz w:val="24"/>
          <w:szCs w:val="24"/>
          <w:lang w:val="en-US"/>
        </w:rPr>
        <w:t xml:space="preserve"> admin </w:t>
      </w:r>
      <w:proofErr w:type="spellStart"/>
      <w:r w:rsidRPr="006D26C2">
        <w:rPr>
          <w:sz w:val="24"/>
          <w:szCs w:val="24"/>
          <w:lang w:val="en-US"/>
        </w:rPr>
        <w:t>dan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pengguna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umum</w:t>
      </w:r>
      <w:proofErr w:type="spellEnd"/>
      <w:r w:rsidRPr="006D26C2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UKM,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UKM,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inventaris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UKM,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inventaris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peminjaman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inventaris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UKM,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UKM.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diagram </w:t>
      </w:r>
      <w:proofErr w:type="spellStart"/>
      <w:r>
        <w:rPr>
          <w:sz w:val="24"/>
          <w:szCs w:val="24"/>
          <w:lang w:val="en-US"/>
        </w:rPr>
        <w:t>aktivitas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r w:rsidRPr="00A83440">
        <w:rPr>
          <w:i/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pembagian</w:t>
      </w:r>
      <w:proofErr w:type="spellEnd"/>
      <w:r>
        <w:rPr>
          <w:sz w:val="24"/>
          <w:szCs w:val="24"/>
          <w:lang w:val="en-US"/>
        </w:rPr>
        <w:t xml:space="preserve"> </w:t>
      </w:r>
      <w:r w:rsidRPr="00A83440">
        <w:rPr>
          <w:i/>
          <w:sz w:val="24"/>
          <w:szCs w:val="24"/>
          <w:lang w:val="en-US"/>
        </w:rPr>
        <w:t>use case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sequence diagram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para </w:t>
      </w:r>
      <w:proofErr w:type="spellStart"/>
      <w:r>
        <w:rPr>
          <w:sz w:val="24"/>
          <w:szCs w:val="24"/>
          <w:lang w:val="en-US"/>
        </w:rPr>
        <w:t>analis</w:t>
      </w:r>
      <w:proofErr w:type="spellEnd"/>
      <w:r>
        <w:rPr>
          <w:sz w:val="24"/>
          <w:szCs w:val="24"/>
          <w:lang w:val="en-US"/>
        </w:rPr>
        <w:t>.</w:t>
      </w:r>
    </w:p>
    <w:p w:rsidR="008206B7" w:rsidRDefault="008206B7" w:rsidP="008206B7">
      <w:pPr>
        <w:spacing w:after="240" w:line="276" w:lineRule="auto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proses, framework,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UI,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prosedur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progress.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yang kami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increment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fleksibel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cocok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proyek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sumber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terbatas</w:t>
      </w:r>
      <w:proofErr w:type="spellEnd"/>
      <w:r>
        <w:rPr>
          <w:sz w:val="24"/>
          <w:szCs w:val="24"/>
          <w:lang w:val="en-US"/>
        </w:rPr>
        <w:t xml:space="preserve">. Framework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Laravel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HTML, PHP, CSS,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, Bootstrap.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database, </w:t>
      </w:r>
      <w:proofErr w:type="spellStart"/>
      <w:r>
        <w:rPr>
          <w:sz w:val="24"/>
          <w:szCs w:val="24"/>
          <w:lang w:val="en-US"/>
        </w:rPr>
        <w:t>diputuskan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MySQL. </w:t>
      </w:r>
      <w:proofErr w:type="spellStart"/>
      <w:r>
        <w:rPr>
          <w:sz w:val="24"/>
          <w:szCs w:val="24"/>
          <w:lang w:val="en-US"/>
        </w:rPr>
        <w:t>Alat</w:t>
      </w:r>
      <w:proofErr w:type="spellEnd"/>
      <w:r>
        <w:rPr>
          <w:sz w:val="24"/>
          <w:szCs w:val="24"/>
          <w:lang w:val="en-US"/>
        </w:rPr>
        <w:t xml:space="preserve"> bantu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diagram-diagram </w:t>
      </w:r>
      <w:proofErr w:type="spellStart"/>
      <w:r>
        <w:rPr>
          <w:sz w:val="24"/>
          <w:szCs w:val="24"/>
          <w:lang w:val="en-US"/>
        </w:rPr>
        <w:t>ditentukan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Power Designer.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UI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lastRenderedPageBreak/>
        <w:t>diserahkan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desainer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pelaporan</w:t>
      </w:r>
      <w:proofErr w:type="spellEnd"/>
      <w:r>
        <w:rPr>
          <w:sz w:val="24"/>
          <w:szCs w:val="24"/>
          <w:lang w:val="en-US"/>
        </w:rPr>
        <w:t xml:space="preserve"> progress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minggunya</w:t>
      </w:r>
      <w:proofErr w:type="spellEnd"/>
      <w:r>
        <w:rPr>
          <w:sz w:val="24"/>
          <w:szCs w:val="24"/>
          <w:lang w:val="en-US"/>
        </w:rPr>
        <w:t>.</w:t>
      </w:r>
    </w:p>
    <w:p w:rsidR="008206B7" w:rsidRPr="006D26C2" w:rsidRDefault="008206B7" w:rsidP="008206B7">
      <w:pPr>
        <w:spacing w:after="240" w:line="276" w:lineRule="auto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mengerjakan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ditentukan</w:t>
      </w:r>
      <w:proofErr w:type="spellEnd"/>
      <w:r>
        <w:rPr>
          <w:sz w:val="24"/>
          <w:szCs w:val="24"/>
          <w:lang w:val="en-US"/>
        </w:rPr>
        <w:t>.</w:t>
      </w:r>
      <w:r w:rsidRPr="006D26C2">
        <w:rPr>
          <w:sz w:val="24"/>
          <w:szCs w:val="24"/>
          <w:lang w:val="id-ID"/>
        </w:rPr>
        <w:t xml:space="preserve"> 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F83CC5" w:rsidRDefault="008206B7" w:rsidP="008206B7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>
        <w:rPr>
          <w:sz w:val="24"/>
          <w:szCs w:val="24"/>
          <w:lang w:val="en-US"/>
        </w:rPr>
        <w:t xml:space="preserve">11 </w:t>
      </w:r>
      <w:proofErr w:type="spellStart"/>
      <w:r>
        <w:rPr>
          <w:sz w:val="24"/>
          <w:szCs w:val="24"/>
          <w:lang w:val="en-US"/>
        </w:rPr>
        <w:t>Maret</w:t>
      </w:r>
      <w:proofErr w:type="spellEnd"/>
      <w:r>
        <w:rPr>
          <w:sz w:val="24"/>
          <w:szCs w:val="24"/>
          <w:lang w:val="en-US"/>
        </w:rPr>
        <w:t xml:space="preserve"> 2018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p w:rsidR="00B2568E" w:rsidRDefault="00B2568E"/>
    <w:sectPr w:rsidR="00B256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70D" w:rsidRDefault="001A670D">
      <w:r>
        <w:separator/>
      </w:r>
    </w:p>
  </w:endnote>
  <w:endnote w:type="continuationSeparator" w:id="0">
    <w:p w:rsidR="001A670D" w:rsidRDefault="001A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1A670D">
    <w:pPr>
      <w:pStyle w:val="Footer"/>
    </w:pPr>
  </w:p>
  <w:p w:rsidR="00F9620D" w:rsidRDefault="001A67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70D" w:rsidRDefault="001A670D">
      <w:r>
        <w:separator/>
      </w:r>
    </w:p>
  </w:footnote>
  <w:footnote w:type="continuationSeparator" w:id="0">
    <w:p w:rsidR="001A670D" w:rsidRDefault="001A6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7"/>
    <w:rsid w:val="001A670D"/>
    <w:rsid w:val="002764A7"/>
    <w:rsid w:val="00321468"/>
    <w:rsid w:val="0041700F"/>
    <w:rsid w:val="004D706F"/>
    <w:rsid w:val="005E781D"/>
    <w:rsid w:val="007D45AA"/>
    <w:rsid w:val="00820545"/>
    <w:rsid w:val="008206B7"/>
    <w:rsid w:val="00922751"/>
    <w:rsid w:val="00A37C74"/>
    <w:rsid w:val="00AC36F4"/>
    <w:rsid w:val="00B2568E"/>
    <w:rsid w:val="00C818A3"/>
    <w:rsid w:val="00C92F8C"/>
    <w:rsid w:val="00D762C1"/>
    <w:rsid w:val="00D8705C"/>
    <w:rsid w:val="00F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F6D2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4</cp:revision>
  <dcterms:created xsi:type="dcterms:W3CDTF">2018-03-20T07:53:00Z</dcterms:created>
  <dcterms:modified xsi:type="dcterms:W3CDTF">2018-04-22T16:48:00Z</dcterms:modified>
</cp:coreProperties>
</file>