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知识框架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                  </w:t>
      </w:r>
      <w:r>
        <w:rPr>
          <w:rFonts w:hint="eastAsia"/>
          <w:b/>
          <w:bCs/>
          <w:sz w:val="40"/>
          <w:szCs w:val="40"/>
          <w:lang w:val="en-US" w:eastAsia="zh-CN"/>
        </w:rPr>
        <w:t>O</w:t>
      </w:r>
      <w:r>
        <w:rPr>
          <w:rFonts w:hint="eastAsia"/>
          <w:b/>
          <w:bCs/>
          <w:sz w:val="10"/>
          <w:szCs w:val="10"/>
          <w:lang w:val="en-US" w:eastAsia="zh-CN"/>
        </w:rPr>
        <w:t>hy</w:t>
      </w: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 knowledge elements:</w:t>
      </w:r>
    </w:p>
    <w:p>
      <w:pPr>
        <w:ind w:firstLine="2168" w:firstLineChars="600"/>
        <w:jc w:val="both"/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sz w:val="36"/>
          <w:szCs w:val="36"/>
          <w:lang w:val="en-US" w:eastAsia="zh-CN"/>
        </w:rPr>
        <w:t>汉字(梳理)</w:t>
      </w:r>
      <w:r>
        <w:rPr>
          <w:rFonts w:hint="eastAsia" w:asciiTheme="minorAscii" w:hAnsiTheme="minorEastAsia" w:cstheme="minorEastAsia"/>
          <w:b/>
          <w:bCs/>
          <w:i/>
          <w:iCs/>
          <w:sz w:val="20"/>
          <w:szCs w:val="20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"http://xh.5156edu.com/html3/5949.html"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噢</w:t>
      </w:r>
      <w:r>
        <w:rPr>
          <w:rStyle w:val="8"/>
          <w:rFonts w:ascii="Verdana" w:hAnsi="Verdana" w:eastAsia="&amp;quot" w:cs="Verdana"/>
          <w:color w:val="00800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"http://xh.5156edu.com/html3/5617.html"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哦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>嚄</w:t>
      </w:r>
      <w:r>
        <w:rPr>
          <w:rFonts w:hint="eastAsia" w:ascii="&amp;quot" w:hAnsi="&amp;quot" w:eastAsia="&amp;quot" w:cs="&amp;quot"/>
          <w:color w:val="000000" w:themeColor="text1"/>
          <w:kern w:val="0"/>
          <w:sz w:val="24"/>
          <w:szCs w:val="24"/>
          <w:u w:val="none"/>
          <w:bdr w:val="dashed" w:color="CCCCCC" w:sz="2" w:space="0"/>
          <w:shd w:val="clear" w:color="FFFFFF" w:fill="D9D9D9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"http://xh.5156edu.com/html3/5617.html"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哦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</w:t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    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</w:t>
      </w:r>
    </w:p>
    <w:tbl>
      <w:tblPr>
        <w:tblStyle w:val="5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5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1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"http://xh.5156edu.com/html3/5949.html"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噢</w:t>
                  </w:r>
                  <w:r>
                    <w:rPr>
                      <w:rStyle w:val="8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eastAsia" w:ascii="&amp;quot" w:hAnsi="&amp;quot" w:eastAsia="宋体" w:cs="&amp;quot"/>
                      <w:color w:val="3C3C3C"/>
                      <w:sz w:val="20"/>
                      <w:szCs w:val="20"/>
                      <w:u w:val="none"/>
                      <w:lang w:val="en-US" w:eastAsia="zh-CN"/>
                    </w:rPr>
                  </w:pPr>
                  <w:r>
                    <w:rPr>
                      <w:rFonts w:hint="eastAsia" w:ascii="&amp;quot" w:hAnsi="&amp;quot" w:eastAsia="宋体" w:cs="&amp;quot"/>
                      <w:color w:val="3C3C3C"/>
                      <w:sz w:val="20"/>
                      <w:szCs w:val="20"/>
                      <w:u w:val="none"/>
                      <w:lang w:val="en-US" w:eastAsia="zh-CN"/>
                    </w:rPr>
                    <w:t>O 2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  <w:rPr>
                      <w:rFonts w:hint="eastAsia" w:ascii="&amp;quot" w:hAnsi="&amp;quot" w:eastAsia="宋体" w:cs="&amp;quot"/>
                      <w:color w:val="3C3C3C"/>
                      <w:sz w:val="20"/>
                      <w:szCs w:val="20"/>
                      <w:u w:val="none"/>
                      <w:lang w:val="en-US" w:eastAsia="zh-CN"/>
                    </w:rPr>
                  </w:pPr>
                  <w:r>
                    <w:rPr>
                      <w:rFonts w:hint="eastAsia" w:ascii="&amp;quot" w:hAnsi="&amp;quot" w:eastAsia="宋体" w:cs="&amp;quot"/>
                      <w:color w:val="3C3C3C"/>
                      <w:sz w:val="20"/>
                      <w:szCs w:val="20"/>
                      <w:u w:val="none"/>
                      <w:lang w:val="en-US" w:eastAsia="zh-CN"/>
                    </w:rPr>
                    <w:t>O 3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  <w:rPr>
                      <w:rFonts w:hint="eastAsia" w:ascii="&amp;quot" w:hAnsi="&amp;quot" w:eastAsia="宋体" w:cs="&amp;quot"/>
                      <w:color w:val="3C3C3C"/>
                      <w:sz w:val="10"/>
                      <w:szCs w:val="10"/>
                      <w:u w:val="none"/>
                      <w:lang w:val="en-US" w:eastAsia="zh-CN"/>
                    </w:rPr>
                  </w:pPr>
                  <w:r>
                    <w:rPr>
                      <w:rFonts w:hint="eastAsia" w:ascii="&amp;quot" w:hAnsi="&amp;quot" w:eastAsia="宋体" w:cs="&amp;quot"/>
                      <w:color w:val="3C3C3C"/>
                      <w:sz w:val="20"/>
                      <w:szCs w:val="20"/>
                      <w:u w:val="none"/>
                      <w:lang w:val="en-US" w:eastAsia="zh-CN"/>
                    </w:rPr>
                    <w:t>O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哦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eastAsia" w:ascii="&amp;quot" w:hAnsi="&amp;quot" w:eastAsia="&amp;quot" w:cs="&amp;quot"/>
                      <w:color w:val="000000" w:themeColor="text1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shd w:val="clear" w:color="FFFFFF" w:fill="D9D9D9"/>
                      <w:vertAlign w:val="subscript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t>嚄</w:t>
                  </w:r>
                  <w:r>
                    <w:rPr>
                      <w:rFonts w:hint="eastAsia" w:ascii="&amp;quot" w:hAnsi="&amp;quot" w:eastAsia="&amp;quot" w:cs="&amp;quot"/>
                      <w:color w:val="000000" w:themeColor="text1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shd w:val="clear" w:color="FFFFFF" w:fill="D9D9D9"/>
                      <w:vertAlign w:val="subscript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000000" w:themeColor="text1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shd w:val="clear" w:color="FFFFFF" w:fill="D9D9D9"/>
                      <w:vertAlign w:val="subscript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哦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丆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"http://xh.5156edu.com/html3/2709.html"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仒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乯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"http://xh.5156edu.com/html3/4743.html"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迲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"http://xh.5156edu.com/html3/6919.html"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猠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"http://xh.5156edu.com/html3/15513.html"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硛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"http://xh.5156edu.com/html3/10787.html"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旕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筽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"http://xh.5156edu.com/html3/21570.html"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鳰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縇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穒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"http://xh.5156edu.com/html3/17507.html"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纐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</w:pPr>
    </w:p>
    <w:p>
      <w:pPr>
        <w:ind w:firstLine="2811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Ou</w:t>
      </w:r>
      <w:r>
        <w:rPr>
          <w:rFonts w:hint="eastAsia"/>
          <w:lang w:val="en-US" w:eastAsia="zh-CN"/>
        </w:rPr>
        <w:t xml:space="preserve"> 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"http://xh.5156edu.com/html3/12646.html"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欧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"http://xh.5156edu.com/html3/3107.html"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偶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"http://xh.5156edu.com/html3/10023.html"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怄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 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</w:t>
      </w:r>
    </w:p>
    <w:tbl>
      <w:tblPr>
        <w:tblStyle w:val="5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5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区</w:t>
                  </w:r>
                  <w:r>
                    <w:rPr>
                      <w:rStyle w:val="8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"http://xh.5156edu.com/html3/3454.html"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讴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沤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"http://xh.5156edu.com/html3/12646.html"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欧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殴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"http://xh.5156edu.com/html3/13231.html"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瓯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鸥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"http://xh.5156edu.com/html3/9798.html"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塸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"http://xh.5156edu.com/html3/11164.html"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熰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"http://xh.5156edu.com/html3/12690.html"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歐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"http://xh.5156edu.com/html3/21596.html"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鴎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"http://xh.5156edu.com/html3/13265.html"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甌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"http://xh.5156edu.com/html3/14126.html"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膒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毆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"http://xh.5156edu.com/html3/18960.html"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謳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"http://xh.5156edu.com/html3/4497.html"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藲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"http://xh.5156edu.com/html3/12331.html"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櫙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ind w:firstLine="480" w:firstLineChars="200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"http://xh.5156edu.com/html3/20124.html"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鏂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"http://xh.5156edu.com/html3/21801.html"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鷗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呕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"http://xh.5156edu.com/html3/5918.html"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嘔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吘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"http://xh.5156edu.com/html3/3107.html"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偶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"http://xh.5156edu.com/html3/14086.html"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腢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"http://xh.5156edu.com/html3/4368.html"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蕅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"http://xh.5156edu.com/html3/16921.html"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耦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"http://xh.5156edu.com/html3/4480.html"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藕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沤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"http://xh.5156edu.com/html3/10023.html"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怄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"http://xh.5156edu.com/html3/10296.html"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慪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漚</w:t>
                  </w:r>
                  <w:r>
                    <w:rPr>
                      <w:rStyle w:val="8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Chinese-western knowledge fusion:</w:t>
      </w:r>
    </w:p>
    <w:p>
      <w:pPr>
        <w:ind w:firstLine="2530" w:firstLineChars="700"/>
        <w:rPr>
          <w:rFonts w:hint="eastAsia" w:asciiTheme="minorAscii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6"/>
          <w:szCs w:val="36"/>
          <w:lang w:val="en-US" w:eastAsia="zh-CN"/>
        </w:rPr>
        <w:t>汉-英(对应)</w:t>
      </w: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"http://xh.5156edu.com/html3/5949.html"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噢</w:t>
      </w:r>
      <w:r>
        <w:rPr>
          <w:rStyle w:val="8"/>
          <w:rFonts w:ascii="Verdana" w:hAnsi="Verdana" w:eastAsia="&amp;quot" w:cs="Verdana"/>
          <w:color w:val="00800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"http://xh.5156edu.com/html3/5617.html"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哦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>嚄</w:t>
      </w:r>
      <w:r>
        <w:rPr>
          <w:rFonts w:hint="eastAsia" w:ascii="&amp;quot" w:hAnsi="&amp;quot" w:eastAsia="&amp;quot" w:cs="&amp;quot"/>
          <w:color w:val="000000" w:themeColor="text1"/>
          <w:kern w:val="0"/>
          <w:sz w:val="24"/>
          <w:szCs w:val="24"/>
          <w:u w:val="none"/>
          <w:bdr w:val="dashed" w:color="CCCCCC" w:sz="2" w:space="0"/>
          <w:shd w:val="clear" w:color="FFFFFF" w:fill="D9D9D9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"http://xh.5156edu.com/html3/5617.html"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哦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</w:t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</w:t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    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叹词， 如 exclamation, 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噢！这么大的望远镜！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Oh, how big the telescope.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叹词， 如 exclamation, 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哦，这是太离奇了！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Oh, it is too odd.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叹词， 如 exclamation, 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嚄，怎么会发生这样的事！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Oh, how on earth this has happened.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叹词， 如 exclamation,  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哦，我现在算弄明白了。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Oh, now I understand it.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Ou</w:t>
      </w:r>
      <w:r>
        <w:rPr>
          <w:rFonts w:hint="eastAsia"/>
          <w:lang w:val="en-US" w:eastAsia="zh-CN"/>
        </w:rPr>
        <w:t xml:space="preserve"> 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"http://xh.5156edu.com/html3/12646.html"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欧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"http://xh.5156edu.com/html3/3107.html"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偶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"http://xh.5156edu.com/html3/10023.html"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8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怄</w:t>
      </w:r>
      <w:r>
        <w:rPr>
          <w:rStyle w:val="8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 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欧几里得Euclid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欧几里得空间Euclidean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欧几里得拓扑Euclidean topology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欧拉Leonhard Euler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095500" cy="2724150"/>
            <wp:effectExtent l="0" t="0" r="0" b="635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Leonhard Euler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 15 April 1707 – 18 September 1783) was a Swiss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"https://en.wikipedia.org/wiki/Mathematician" \o "Mathematician"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mathematician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瑞士数学家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"https://en.wikipedia.org/wiki/Physicist" \o "Physicist"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physicist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物理学家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"https://en.wikipedia.org/wiki/Astronomer" \o "Astronomer"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astronomer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天文学家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"https://en.wikipedia.org/wiki/Logician" \o "Logician"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logician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逻辑学家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"https://en.wikipedia.org/wiki/Engineer" \o "Engineer"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engineer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工程师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who made important and influential discoveries in many branches of mathematics, such as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"https://en.wikipedia.org/wiki/Infinitesimal_calculus" \o "Infinitesimal calculus"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infinitesimal calculus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无穷小微积分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"https://en.wikipedia.org/wiki/Graph_theory" \o "Graph theory"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graph theory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图论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while also making pioneering contributions to several branches such as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"https://en.wikipedia.org/wiki/Topology" \o "Topology"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topology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拓扑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"https://en.wikipedia.org/wiki/Analytic_number_theory" \o "Analytic number theory"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analytic number theory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解析数论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 He also introduced much of the modern mathematical terminology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现代数学术语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"https://en.wikipedia.org/wiki/Mathematical_notation" \o "Mathematical notation"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notation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符号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particularly for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"https://en.wikipedia.org/wiki/Mathematical_analysis" \o "Mathematical analysis"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mathematical analysis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数学分析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such as the notion of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"https://en.wikipedia.org/wiki/Function_(mathematics)" \o "Function (mathematics)"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mathematical function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数学函数符号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He is also known for his work in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"https://en.wikipedia.org/wiki/Mechanics" \o "Mechanics"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mechanics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力学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"https://en.wikipedia.org/wiki/Fluid_dynamics" \o "Fluid dynamics"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fluid dynamics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流体动力学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"https://en.wikipedia.org/wiki/Optics" \o "Optics"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optics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光学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"https://en.wikipedia.org/wiki/Astronomy" \o "Astronomy"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astronomy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天文学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"https://en.wikipedia.org/wiki/Music_theory" \o "Music theory"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music theory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音乐理论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ascii="宋体" w:hAnsi="宋体" w:eastAsia="宋体" w:cs="宋体"/>
          <w:color w:val="auto"/>
          <w:sz w:val="21"/>
          <w:szCs w:val="21"/>
          <w:u w:val="none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</w:rPr>
        <w:drawing>
          <wp:inline distT="0" distB="0" distL="114300" distR="114300">
            <wp:extent cx="1714500" cy="1838325"/>
            <wp:effectExtent l="0" t="0" r="0" b="0"/>
            <wp:docPr id="4" name="Picture 4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ascii="宋体" w:hAnsi="宋体" w:eastAsia="宋体" w:cs="宋体"/>
          <w:color w:val="auto"/>
          <w:sz w:val="21"/>
          <w:szCs w:val="21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Euler is well known in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"https://en.wikipedia.org/wiki/Mathematical_analysis" \o "Mathematical analysis"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analysis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for his frequent use and development of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"https://en.wikipedia.org/wiki/Power_series" \o "Power series"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power series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幂级数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, the expression of functions as sums of infinitely many terms, such as</w:t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</w:pPr>
      <w:r>
        <w:drawing>
          <wp:inline distT="0" distB="0" distL="114300" distR="114300">
            <wp:extent cx="2317750" cy="311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Notably, Euler directly proved the power series expansions for </w:t>
      </w:r>
      <w:r>
        <w:rPr>
          <w:rFonts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</w:rPr>
        <w:t>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"https://en.wikipedia.org/wiki/Inverse_tangent" \o "Inverse tangent"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inverse tangent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function</w:t>
      </w:r>
      <w:r>
        <w:rPr>
          <w:rFonts w:hint="eastAsia" w:ascii="sans-serif" w:hAnsi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反正切函数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 His daring use of power series enabled him to solve the famous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"https://en.wikipedia.org/wiki/Basel_problem" \o "Basel problem"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Basel problem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巴塞尔问题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in 1735 :</w:t>
      </w:r>
    </w:p>
    <w:p>
      <w:pPr>
        <w:keepNext w:val="0"/>
        <w:keepLines w:val="0"/>
        <w:widowControl/>
        <w:suppressLineNumbers w:val="0"/>
        <w:spacing w:after="14" w:afterAutospacing="0"/>
        <w:ind w:left="223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u w:val="none"/>
        </w:rPr>
        <w:t xml:space="preserve">∑ n = 1 ∞ 1 n 2 = lim n → ∞ ( 1 1 2 + 1 2 2 + 1 3 2 + ⋯ + 1 n 2 ) = π 2 6 . {\displaystyle \sum _{n=1}^{\infty }{1 \over n^{2}}=\lim _{n\to \infty }\left({\frac {1}{1^{2}}}+{\frac {1}{2^{2}}}+{\frac {1}{3^{2}}}+\cdots +{\frac {1}{n^{2}}}\right)={\frac {\pi ^{2}}{6}}.}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311150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Euler also discovered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"https://en.wikipedia.org/wiki/Planar_graph" \l "Euler's_formula" \o "Planar graph"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formula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u w:val="none"/>
        </w:rPr>
        <w:t xml:space="preserve">V − E + F = 2 {\displaystyle V-E+F=2}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drawing>
          <wp:inline distT="0" distB="0" distL="114300" distR="114300">
            <wp:extent cx="304800" cy="304800"/>
            <wp:effectExtent l="0" t="0" r="0" b="0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relating the number of vertices, edges and faces of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"https://en.wikipedia.org/wiki/Convex_polytope" \o "Convex polytope"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convex polyhedron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凸多面体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and hence of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"https://en.wikipedia.org/wiki/Planar_graph" \o "Planar graph"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planar graph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平面图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The constant in this formula is now known as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"https://en.wikipedia.org/wiki/Euler_characteristic" \o "Euler characteristic"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Euler characteristic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欧拉示性数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for the graph (or other mathematical object), and is related to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"https://en.wikipedia.org/wiki/Genus_(mathematics)" \o "Genus (mathematics)"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genus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of the object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物体的种属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 The study and generalization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概括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of this formula, specifically by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"https://en.wikipedia.org/wiki/Augustin-Louis_Cauchy" \o "Augustin-Louis Cauchy"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Cauchy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柯西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"https://en.wikipedia.org/wiki/Simon_Antoine_Jean_L'Huilier" \o "Simon Antoine Jean L'Huilier"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L'Huilier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吕伊利埃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is at the origin of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"https://en.wikipedia.org/wiki/Topology" \o "Topology"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topology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000000" w:sz="0" w:space="0"/>
        </w:pBdr>
        <w:spacing w:before="50" w:beforeAutospacing="0" w:after="0" w:afterAutospacing="0" w:line="268" w:lineRule="atLeast"/>
        <w:ind w:left="0" w:right="0" w:firstLine="0"/>
        <w:jc w:val="left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欧拉-马歇罗尼常数</w:t>
      </w:r>
    </w:p>
    <w:p>
      <w:pPr>
        <w:rPr>
          <w:rFonts w:hint="default"/>
        </w:rPr>
      </w:pPr>
      <w:r>
        <w:drawing>
          <wp:inline distT="0" distB="0" distL="114300" distR="114300">
            <wp:extent cx="2184400" cy="2794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In 1757 he published an important set of equations for </w:t>
      </w: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"https://en.wikipedia.org/wiki/Inviscid_flow" \o "Inviscid flow" </w:instrText>
      </w:r>
      <w:r>
        <w:rPr>
          <w:sz w:val="16"/>
          <w:szCs w:val="16"/>
          <w:lang w:val="en-US"/>
        </w:rPr>
        <w:fldChar w:fldCharType="separate"/>
      </w:r>
      <w:r>
        <w:rPr>
          <w:rStyle w:val="8"/>
          <w:sz w:val="16"/>
          <w:szCs w:val="16"/>
          <w:lang w:val="en-US"/>
        </w:rPr>
        <w:t>inviscid flow</w:t>
      </w:r>
      <w:r>
        <w:rPr>
          <w:sz w:val="16"/>
          <w:szCs w:val="16"/>
          <w:lang w:val="en-US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>无黏流动</w:t>
      </w:r>
      <w:r>
        <w:rPr>
          <w:sz w:val="16"/>
          <w:szCs w:val="16"/>
          <w:lang w:val="en-US"/>
        </w:rPr>
        <w:t xml:space="preserve">, that are now known as the </w:t>
      </w: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"https://en.wikipedia.org/wiki/Euler_equations_(fluid_dynamics)" \o "Euler equations (fluid dynamics)" </w:instrText>
      </w:r>
      <w:r>
        <w:rPr>
          <w:sz w:val="16"/>
          <w:szCs w:val="16"/>
          <w:lang w:val="en-US"/>
        </w:rPr>
        <w:fldChar w:fldCharType="separate"/>
      </w:r>
      <w:r>
        <w:rPr>
          <w:rStyle w:val="8"/>
          <w:sz w:val="16"/>
          <w:szCs w:val="16"/>
          <w:lang w:val="en-US"/>
        </w:rPr>
        <w:t>Euler equations</w:t>
      </w:r>
      <w:r>
        <w:rPr>
          <w:sz w:val="16"/>
          <w:szCs w:val="16"/>
          <w:lang w:val="en-US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>欧拉方程</w:t>
      </w:r>
      <w:r>
        <w:rPr>
          <w:sz w:val="16"/>
          <w:szCs w:val="16"/>
          <w:lang w:val="en-US"/>
        </w:rPr>
        <w:t>. In differential form, the equations are: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593850" cy="9080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vanish/>
          <w:sz w:val="24"/>
          <w:szCs w:val="24"/>
          <w:lang w:val="en-US"/>
        </w:rPr>
        <w:t xml:space="preserve">∂ ρ ∂ t + ∇ ⋅ ( ρ u ) = 0 ∂ ( ρ u ) ∂ t + ∇ ⋅ ( u ⊗ ( ρ u ) ) + ∇ p = 0 ∂ E ∂ t + ∇ ⋅ ( u ( E + p ) ) = 0 , {\displaystyle {\begin{aligned}&amp;{\partial \rho \over \partial t}+\nabla \cdot (\rho {\mathbf {u}})=0\\[1.2ex]&amp;{\partial (\rho {\mathbf {u}}) \over \partial t}+\nabla \cdot ({\mathbf {u}}\otimes (\rho {\mathbf {u}}))+\nabla p={\mathbf {0}}\\[1.2ex]&amp;{\partial E \over \partial t}+\nabla \cdot ({\mathbf {u}}(E+p))=0,\end{aligned}}} </w:t>
      </w:r>
    </w:p>
    <w:p>
      <w:pPr>
        <w:pStyle w:val="4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lang w:val="en-US"/>
        </w:rPr>
        <w:t>where</w:t>
      </w:r>
      <w:r>
        <w:rPr>
          <w:rFonts w:hint="eastAsia"/>
          <w:sz w:val="16"/>
          <w:szCs w:val="16"/>
          <w:lang w:val="en-US" w:eastAsia="zh-CN"/>
        </w:rPr>
        <w:t>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ρ</w:t>
      </w:r>
      <w:r>
        <w:rPr>
          <w:lang w:val="en-US"/>
        </w:rPr>
        <w:t xml:space="preserve"> is the fluid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"https://en.wikipedia.org/wiki/Mass_density" \o "Mass density"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mass density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瘤体质量密度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/>
          <w:lang w:val="en-US"/>
        </w:rPr>
        <w:t>u</w:t>
      </w:r>
      <w:r>
        <w:rPr>
          <w:lang w:val="en-US"/>
        </w:rPr>
        <w:t xml:space="preserve"> is the fluid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"https://en.wikipedia.org/wiki/Velocity" \o "Velocity"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velocity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"https://en.wikipedia.org/wiki/Vector_(geometric)" \o "Vector (geometric)"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vector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流体速度向量</w:t>
      </w:r>
      <w:r>
        <w:rPr>
          <w:lang w:val="en-US"/>
        </w:rPr>
        <w:t xml:space="preserve">, with components </w:t>
      </w:r>
      <w:r>
        <w:rPr>
          <w:i/>
          <w:lang w:val="en-US"/>
        </w:rPr>
        <w:t>u</w:t>
      </w:r>
      <w:r>
        <w:rPr>
          <w:lang w:val="en-US"/>
        </w:rPr>
        <w:t xml:space="preserve">, </w:t>
      </w:r>
      <w:r>
        <w:rPr>
          <w:i/>
          <w:lang w:val="en-US"/>
        </w:rPr>
        <w:t>v</w:t>
      </w:r>
      <w:r>
        <w:rPr>
          <w:lang w:val="en-US"/>
        </w:rPr>
        <w:t xml:space="preserve">, and </w:t>
      </w:r>
      <w:r>
        <w:rPr>
          <w:i/>
          <w:lang w:val="en-US"/>
        </w:rPr>
        <w:t>w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E</w:t>
      </w:r>
      <w:r>
        <w:rPr>
          <w:lang w:val="en-US"/>
        </w:rPr>
        <w:t xml:space="preserve"> = </w:t>
      </w:r>
      <w:r>
        <w:rPr>
          <w:i/>
          <w:lang w:val="en-US"/>
        </w:rPr>
        <w:t>ρ e</w:t>
      </w:r>
      <w:r>
        <w:rPr>
          <w:lang w:val="en-US"/>
        </w:rPr>
        <w:t xml:space="preserve"> + ½ </w:t>
      </w:r>
      <w:r>
        <w:rPr>
          <w:i/>
          <w:lang w:val="en-US"/>
        </w:rPr>
        <w:t>ρ</w:t>
      </w:r>
      <w:r>
        <w:rPr>
          <w:lang w:val="en-US"/>
        </w:rPr>
        <w:t xml:space="preserve"> (</w:t>
      </w:r>
      <w:r>
        <w:rPr>
          <w:i/>
          <w:lang w:val="en-US"/>
        </w:rPr>
        <w:t>u</w:t>
      </w:r>
      <w:r>
        <w:rPr>
          <w:sz w:val="19"/>
          <w:szCs w:val="19"/>
          <w:vertAlign w:val="superscript"/>
          <w:lang w:val="en-US"/>
        </w:rPr>
        <w:t>2</w:t>
      </w:r>
      <w:r>
        <w:rPr>
          <w:lang w:val="en-US"/>
        </w:rPr>
        <w:t xml:space="preserve"> + </w:t>
      </w:r>
      <w:r>
        <w:rPr>
          <w:i/>
          <w:lang w:val="en-US"/>
        </w:rPr>
        <w:t>v</w:t>
      </w:r>
      <w:r>
        <w:rPr>
          <w:sz w:val="19"/>
          <w:szCs w:val="19"/>
          <w:vertAlign w:val="superscript"/>
          <w:lang w:val="en-US"/>
        </w:rPr>
        <w:t>2</w:t>
      </w:r>
      <w:r>
        <w:rPr>
          <w:lang w:val="en-US"/>
        </w:rPr>
        <w:t xml:space="preserve"> + </w:t>
      </w:r>
      <w:r>
        <w:rPr>
          <w:i/>
          <w:lang w:val="en-US"/>
        </w:rPr>
        <w:t>w</w:t>
      </w:r>
      <w:r>
        <w:rPr>
          <w:sz w:val="19"/>
          <w:szCs w:val="19"/>
          <w:vertAlign w:val="superscript"/>
          <w:lang w:val="en-US"/>
        </w:rPr>
        <w:t>2</w:t>
      </w:r>
      <w:r>
        <w:rPr>
          <w:lang w:val="en-US"/>
        </w:rPr>
        <w:t xml:space="preserve">) is the total energy per unit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"https://en.wikipedia.org/wiki/Volume" \o "Volume"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volume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单位容积</w:t>
      </w:r>
      <w:r>
        <w:rPr>
          <w:lang w:val="en-US"/>
        </w:rPr>
        <w:t xml:space="preserve">, with </w:t>
      </w:r>
      <w:r>
        <w:rPr>
          <w:i/>
          <w:lang w:val="en-US"/>
        </w:rPr>
        <w:t>e</w:t>
      </w:r>
      <w:r>
        <w:rPr>
          <w:lang w:val="en-US"/>
        </w:rPr>
        <w:t xml:space="preserve"> being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"https://en.wikipedia.org/wiki/Internal_energy" \o "Internal energy"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internal energy</w:t>
      </w:r>
      <w:r>
        <w:rPr>
          <w:lang w:val="en-US"/>
        </w:rPr>
        <w:fldChar w:fldCharType="end"/>
      </w:r>
      <w:r>
        <w:rPr>
          <w:lang w:val="en-US"/>
        </w:rPr>
        <w:t xml:space="preserve"> per unit mass for the fluid,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p</w:t>
      </w:r>
      <w:r>
        <w:rPr>
          <w:lang w:val="en-US"/>
        </w:rPr>
        <w:t xml:space="preserve"> is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"https://en.wikipedia.org/wiki/Pressure" \o "Pressure"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pressure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压力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⊗</w:t>
      </w:r>
      <w:r>
        <w:rPr>
          <w:lang w:val="en-US"/>
        </w:rPr>
        <w:t xml:space="preserve"> denotes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"https://en.wikipedia.org/wiki/Tensor_product" \o "Tensor product"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tensor product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张量积</w:t>
      </w:r>
      <w:r>
        <w:rPr>
          <w:lang w:val="en-US"/>
        </w:rPr>
        <w:t>,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lang w:val="en-US"/>
        </w:rPr>
        <w:t>0</w:t>
      </w:r>
      <w:r>
        <w:rPr>
          <w:lang w:val="en-US"/>
        </w:rPr>
        <w:t xml:space="preserve"> being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"https://en.wikipedia.org/wiki/Zero_vector" \o "Zero vector"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zero vector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零向量</w:t>
      </w:r>
      <w:r>
        <w:rPr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Euler is also well known in structural engineering for his formula giving the critical </w:t>
      </w: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"https://en.wikipedia.org/wiki/Buckling" \o "Buckling" </w:instrText>
      </w:r>
      <w:r>
        <w:rPr>
          <w:sz w:val="16"/>
          <w:szCs w:val="16"/>
          <w:lang w:val="en-US"/>
        </w:rPr>
        <w:fldChar w:fldCharType="separate"/>
      </w:r>
      <w:r>
        <w:rPr>
          <w:rStyle w:val="8"/>
          <w:sz w:val="16"/>
          <w:szCs w:val="16"/>
          <w:lang w:val="en-US"/>
        </w:rPr>
        <w:t>buckling</w:t>
      </w:r>
      <w:r>
        <w:rPr>
          <w:sz w:val="16"/>
          <w:szCs w:val="16"/>
          <w:lang w:val="en-US"/>
        </w:rPr>
        <w:fldChar w:fldCharType="end"/>
      </w:r>
      <w:r>
        <w:rPr>
          <w:sz w:val="16"/>
          <w:szCs w:val="16"/>
          <w:lang w:val="en-US"/>
        </w:rPr>
        <w:t xml:space="preserve"> load</w:t>
      </w:r>
      <w:r>
        <w:rPr>
          <w:rFonts w:hint="eastAsia"/>
          <w:sz w:val="16"/>
          <w:szCs w:val="16"/>
          <w:lang w:val="en-US" w:eastAsia="zh-CN"/>
        </w:rPr>
        <w:t>临界屈曲荷载</w:t>
      </w:r>
      <w:r>
        <w:rPr>
          <w:sz w:val="16"/>
          <w:szCs w:val="16"/>
          <w:lang w:val="en-US"/>
        </w:rPr>
        <w:t xml:space="preserve"> of an ideal strut</w:t>
      </w:r>
      <w:r>
        <w:rPr>
          <w:rFonts w:hint="eastAsia"/>
          <w:sz w:val="16"/>
          <w:szCs w:val="16"/>
          <w:lang w:val="en-US" w:eastAsia="zh-CN"/>
        </w:rPr>
        <w:t>理想的支撑物</w:t>
      </w:r>
      <w:r>
        <w:rPr>
          <w:sz w:val="16"/>
          <w:szCs w:val="16"/>
          <w:lang w:val="en-US"/>
        </w:rPr>
        <w:t>, which depends only on its length and flexural stiffness</w:t>
      </w:r>
      <w:r>
        <w:rPr>
          <w:rFonts w:hint="eastAsia"/>
          <w:sz w:val="16"/>
          <w:szCs w:val="16"/>
          <w:lang w:val="en-US" w:eastAsia="zh-CN"/>
        </w:rPr>
        <w:t>抗弯刚度</w:t>
      </w:r>
      <w:r>
        <w:rPr>
          <w:sz w:val="16"/>
          <w:szCs w:val="16"/>
          <w:lang w:val="en-US"/>
        </w:rPr>
        <w:t>: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vanish/>
          <w:sz w:val="24"/>
          <w:szCs w:val="24"/>
          <w:lang w:val="en-US"/>
        </w:rPr>
        <w:t xml:space="preserve">F = π 2 E I ( K L ) 2 {\displaystyle F={\frac {\pi ^{2}EI}{(KL)^{2}}}} 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/>
        </w:rPr>
        <w:drawing>
          <wp:inline distT="0" distB="0" distL="114300" distR="114300">
            <wp:extent cx="304800" cy="304800"/>
            <wp:effectExtent l="0" t="0" r="0" b="0"/>
            <wp:docPr id="11" name="Picture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8800" cy="298450"/>
            <wp:effectExtent l="0" t="0" r="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  <w:lang w:val="en-US"/>
        </w:rPr>
        <w:t>where</w:t>
      </w:r>
      <w:r>
        <w:rPr>
          <w:rFonts w:hint="eastAsia"/>
          <w:sz w:val="16"/>
          <w:szCs w:val="16"/>
          <w:lang w:val="en-US" w:eastAsia="zh-CN"/>
        </w:rPr>
        <w:t>其中：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F</w:t>
      </w:r>
      <w:r>
        <w:rPr>
          <w:lang w:val="en-US"/>
        </w:rPr>
        <w:t xml:space="preserve"> = maximum or critical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"https://en.wikipedia.org/wiki/Force" \o "Force"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force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最大或临界力</w:t>
      </w:r>
      <w:r>
        <w:rPr>
          <w:lang w:val="en-US"/>
        </w:rPr>
        <w:t xml:space="preserve"> (vertical load on column</w:t>
      </w:r>
      <w:r>
        <w:rPr>
          <w:rFonts w:hint="eastAsia"/>
          <w:lang w:val="en-US" w:eastAsia="zh-CN"/>
        </w:rPr>
        <w:t>柱子上的垂直荷载</w:t>
      </w:r>
      <w:r>
        <w:rPr>
          <w:lang w:val="en-US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E</w:t>
      </w:r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"https://en.wikipedia.org/wiki/Modulus_of_elasticity" \o "Modulus of elasticity"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modulus of elasticity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弹性模数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I</w:t>
      </w:r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"https://en.wikipedia.org/wiki/Area_moment_of_inertia" \o "Area moment of inertia"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area moment of inertia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面积惯性矩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L</w:t>
      </w:r>
      <w:r>
        <w:rPr>
          <w:lang w:val="en-US"/>
        </w:rPr>
        <w:t xml:space="preserve"> = unsupported length of column</w:t>
      </w:r>
      <w:r>
        <w:rPr>
          <w:rFonts w:hint="eastAsia"/>
          <w:lang w:val="en-US" w:eastAsia="zh-CN"/>
        </w:rPr>
        <w:t>柱子的无支撑长度</w:t>
      </w:r>
      <w:r>
        <w:rPr>
          <w:lang w:val="en-US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/>
          <w:lang w:val="en-US"/>
        </w:rPr>
        <w:t>K</w:t>
      </w:r>
      <w:r>
        <w:rPr>
          <w:lang w:val="en-US"/>
        </w:rPr>
        <w:t xml:space="preserve"> = column effective length factor</w:t>
      </w:r>
      <w:r>
        <w:rPr>
          <w:rFonts w:hint="eastAsia"/>
          <w:lang w:val="en-US" w:eastAsia="zh-CN"/>
        </w:rPr>
        <w:t>柱子的有效长度因子</w:t>
      </w:r>
      <w:r>
        <w:rPr>
          <w:lang w:val="en-US"/>
        </w:rPr>
        <w:t>, whose value depends on the conditions of end support of the column, as follows.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/>
        </w:rPr>
        <w:t>For both ends pinned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两端均受压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 (hinged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转折</w:t>
      </w:r>
      <w:r>
        <w:rPr>
          <w:rFonts w:hint="eastAsia" w:ascii="宋体" w:hAnsi="宋体" w:eastAsia="宋体" w:cs="宋体"/>
          <w:sz w:val="20"/>
          <w:szCs w:val="20"/>
          <w:lang w:val="en-US"/>
        </w:rPr>
        <w:t>, free to rotate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自由转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), </w:t>
      </w:r>
      <w:r>
        <w:rPr>
          <w:rFonts w:hint="eastAsia" w:ascii="宋体" w:hAnsi="宋体" w:eastAsia="宋体" w:cs="宋体"/>
          <w:i/>
          <w:sz w:val="20"/>
          <w:szCs w:val="20"/>
          <w:lang w:val="en-US"/>
        </w:rPr>
        <w:t>K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 = 1.0.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/>
        </w:rPr>
        <w:t>For both ends fixed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两端均固定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, </w:t>
      </w:r>
      <w:r>
        <w:rPr>
          <w:rFonts w:hint="eastAsia" w:ascii="宋体" w:hAnsi="宋体" w:eastAsia="宋体" w:cs="宋体"/>
          <w:i/>
          <w:sz w:val="20"/>
          <w:szCs w:val="20"/>
          <w:lang w:val="en-US"/>
        </w:rPr>
        <w:t>K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 = 0.50.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For one end fixed and the other end pinned, </w:t>
      </w:r>
      <w:r>
        <w:rPr>
          <w:rFonts w:hint="eastAsia" w:ascii="宋体" w:hAnsi="宋体" w:eastAsia="宋体" w:cs="宋体"/>
          <w:i/>
          <w:sz w:val="20"/>
          <w:szCs w:val="20"/>
          <w:lang w:val="en-US"/>
        </w:rPr>
        <w:t>K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 = 0.699…</w:t>
      </w:r>
    </w:p>
    <w:p>
      <w:pPr>
        <w:keepNext w:val="0"/>
        <w:keepLines w:val="0"/>
        <w:widowControl/>
        <w:suppressLineNumbers w:val="0"/>
        <w:ind w:left="918" w:leftChars="359" w:hanging="200" w:hangingChars="10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/>
        </w:rPr>
        <w:t>For one end fixed and the other end free to move laterally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一端固定另一端横向自由移动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, </w:t>
      </w:r>
      <w:r>
        <w:rPr>
          <w:rFonts w:hint="eastAsia" w:ascii="宋体" w:hAnsi="宋体" w:eastAsia="宋体" w:cs="宋体"/>
          <w:i/>
          <w:sz w:val="20"/>
          <w:szCs w:val="20"/>
          <w:lang w:val="en-US"/>
        </w:rPr>
        <w:t>K</w:t>
      </w:r>
      <w:r>
        <w:rPr>
          <w:rFonts w:hint="eastAsia" w:ascii="宋体" w:hAnsi="宋体" w:eastAsia="宋体" w:cs="宋体"/>
          <w:sz w:val="20"/>
          <w:szCs w:val="20"/>
          <w:lang w:val="en-US"/>
        </w:rPr>
        <w:t xml:space="preserve"> = 2.0.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rPr>
          <w:i/>
          <w:lang w:val="en-US"/>
        </w:rPr>
        <w:t>K L</w:t>
      </w:r>
      <w:r>
        <w:rPr>
          <w:lang w:val="en-US"/>
        </w:rPr>
        <w:t xml:space="preserve"> is the effective length of the column</w:t>
      </w:r>
      <w:r>
        <w:rPr>
          <w:rFonts w:hint="eastAsia"/>
          <w:lang w:val="en-US" w:eastAsia="zh-CN"/>
        </w:rPr>
        <w:t>柱子的有效长度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sz w:val="18"/>
          <w:szCs w:val="18"/>
          <w:u w:val="none"/>
        </w:rPr>
        <w:drawing>
          <wp:inline distT="0" distB="0" distL="114300" distR="114300">
            <wp:extent cx="1865630" cy="383540"/>
            <wp:effectExtent l="0" t="0" r="127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欧拉恒等式 Euler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identity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欧拉示性数Euler characteristic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欧盟EU---European Union: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Austria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Belgium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Bulgeria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Croatia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Cyprus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Czech republic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Denmark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Estonia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Finland 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France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Germany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Greece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Hungary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Ireland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Italy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Latvia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Lithuania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Luxembourg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Malta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Netherland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Poland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Portugal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Romania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Slovakia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Slovenia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Spain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Sweden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United kingdom (brexit in 2016)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疑欧派Euroskeptics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欧氏几何Euclidean geometry  vs  nonEuclidean geometry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一维是直线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二维是面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三维是体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欧元euro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欧洲Europe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Pro-Europe亲欧洲的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Eurovision 欧洲电视网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欧洲计算机制造商协会 ECMA--- Europe computer manufacturer association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 =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欧洲之星Eutostar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殴打to assault, to maul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殴打to beat up (the man)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偶氮azotine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偶尔occasionally, once i a while, now and then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flare occasionally偶尔爆发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偶发事件，机遇，巧合happenstance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偶然by accident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promiscuous偶然的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stumble upon偶然发现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serendipitous偶然发现的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偶遇to come across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偶像idol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呕吐vomiting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怄气to be sulky, to be irritated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Western knowledge elements:</w:t>
      </w:r>
    </w:p>
    <w:p>
      <w:pPr>
        <w:ind w:firstLine="2891" w:firstLineChars="8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字符(含义)</w:t>
      </w:r>
    </w:p>
    <w:p>
      <w:pPr>
        <w:ind w:firstLine="3092" w:firstLineChars="1100"/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形式语言</w:t>
      </w:r>
    </w:p>
    <w:p>
      <w:pPr>
        <w:ind w:firstLine="2811" w:firstLineChars="1000"/>
        <w:rPr>
          <w:rFonts w:hint="default" w:cstheme="minorHAns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(</w:t>
      </w:r>
      <w:r>
        <w:rPr>
          <w:rFonts w:hint="eastAsia" w:cstheme="minorHAnsi"/>
          <w:b/>
          <w:bCs/>
          <w:color w:val="FF0000"/>
          <w:sz w:val="28"/>
          <w:szCs w:val="28"/>
          <w:lang w:val="en-US" w:eastAsia="zh-CN"/>
        </w:rPr>
        <w:t>formal language</w:t>
      </w: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)</w:t>
      </w:r>
    </w:p>
    <w:p>
      <w:pPr>
        <w:ind w:firstLine="2891" w:firstLineChars="8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Οο</w:t>
      </w:r>
      <w:r>
        <w:rPr>
          <w:sz w:val="20"/>
          <w:szCs w:val="20"/>
          <w:lang w:val="en-US"/>
        </w:rPr>
        <w:t xml:space="preserve"> omicron</w:t>
      </w:r>
      <w:r>
        <w:rPr>
          <w:rFonts w:hint="eastAsia"/>
          <w:sz w:val="20"/>
          <w:szCs w:val="20"/>
          <w:lang w:val="en-US" w:eastAsia="zh-CN"/>
        </w:rPr>
        <w:t xml:space="preserve"> short o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单个字母：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sz w:val="20"/>
          <w:szCs w:val="20"/>
          <w:lang w:val="en-US" w:eastAsia="zh-CN"/>
        </w:rPr>
        <w:t>（这个希腊字母在数学和科技中的指代）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Ο represents</w:t>
      </w:r>
      <w:r>
        <w:rPr>
          <w:rFonts w:hint="eastAsia"/>
          <w:lang w:val="en-US" w:eastAsia="zh-CN"/>
        </w:rPr>
        <w:t>大写时代表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"https://en.wikipedia.org/wiki/Big_O_notation" \o "Big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big O notation</w:t>
      </w:r>
      <w:r>
        <w:rPr>
          <w:lang w:val="en-US"/>
        </w:rPr>
        <w:fldChar w:fldCharType="end"/>
      </w:r>
      <w:r>
        <w:rPr>
          <w:lang w:val="en-US"/>
        </w:rPr>
        <w:t xml:space="preserve"> (may be represented by an uppercase Latin O)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大O标记（可用拉丁大写O代表）函数的渐进行为的介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o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"https://en.wikipedia.org/wiki/Big_O_notation" \o "Big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small o notation</w:t>
      </w:r>
      <w:r>
        <w:rPr>
          <w:lang w:val="en-US"/>
        </w:rPr>
        <w:fldChar w:fldCharType="end"/>
      </w:r>
      <w:r>
        <w:rPr>
          <w:lang w:val="en-US"/>
        </w:rPr>
        <w:t xml:space="preserve"> (may be represented by a lowercase Latin o)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小o标记（可用拉丁小写o代表）坐标原点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Ωω</w:t>
      </w:r>
      <w:r>
        <w:rPr>
          <w:sz w:val="20"/>
          <w:szCs w:val="20"/>
          <w:lang w:val="en-US"/>
        </w:rPr>
        <w:t xml:space="preserve"> omega</w:t>
      </w:r>
      <w:r>
        <w:rPr>
          <w:rFonts w:hint="eastAsia"/>
          <w:sz w:val="20"/>
          <w:szCs w:val="20"/>
          <w:lang w:val="en-US" w:eastAsia="zh-CN"/>
        </w:rPr>
        <w:t xml:space="preserve"> long o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单个字母：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（这个希腊字母在数学和科技中的指代）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20"/>
          <w:szCs w:val="20"/>
          <w:lang w:val="en-US" w:eastAsia="zh-CN"/>
        </w:rPr>
        <w:t xml:space="preserve">    </w:t>
      </w:r>
      <w:r>
        <w:rPr>
          <w:sz w:val="20"/>
          <w:szCs w:val="20"/>
          <w:lang w:val="en-US"/>
        </w:rPr>
        <w:t>Ω represents</w:t>
      </w:r>
      <w:r>
        <w:rPr>
          <w:rFonts w:hint="eastAsia"/>
          <w:sz w:val="20"/>
          <w:szCs w:val="20"/>
          <w:lang w:val="en-US" w:eastAsia="zh-CN"/>
        </w:rPr>
        <w:t>大写时代表</w:t>
      </w:r>
      <w:r>
        <w:rPr>
          <w:sz w:val="20"/>
          <w:szCs w:val="20"/>
          <w:lang w:val="en-US"/>
        </w:rPr>
        <w:t>: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"https://en.wikipedia.org/wiki/SI_unit" \o "SI unit"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SI unit</w:t>
      </w:r>
      <w:r>
        <w:rPr>
          <w:lang w:val="en-US"/>
        </w:rPr>
        <w:fldChar w:fldCharType="end"/>
      </w:r>
      <w:r>
        <w:rPr>
          <w:lang w:val="en-US"/>
        </w:rPr>
        <w:t xml:space="preserve"> measure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"https://en.wikipedia.org/wiki/Electrical_resistance" \o "Electrical resistance"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electrical resistance</w:t>
      </w:r>
      <w:r>
        <w:rPr>
          <w:lang w:val="en-US"/>
        </w:rPr>
        <w:fldChar w:fldCharType="end"/>
      </w:r>
      <w:r>
        <w:rPr>
          <w:lang w:val="en-US"/>
        </w:rPr>
        <w:t xml:space="preserve">,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"https://en.wikipedia.org/wiki/Ohm_(unit)" \o "Ohm (unit)"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ohm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欧姆---电阻的国际单位制测度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"https://en.wikipedia.org/wiki/Angular_velocity" \o "Angular velocity"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angular velocity</w:t>
      </w:r>
      <w:r>
        <w:rPr>
          <w:lang w:val="en-US"/>
        </w:rPr>
        <w:fldChar w:fldCharType="end"/>
      </w:r>
      <w:r>
        <w:rPr>
          <w:lang w:val="en-US"/>
        </w:rPr>
        <w:t xml:space="preserve"> /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"https://en.wikipedia.org/wiki/Angular_velocity" \o "Angular velocity"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radian frequency</w:t>
      </w:r>
      <w:r>
        <w:rPr>
          <w:lang w:val="en-US"/>
        </w:rPr>
        <w:fldChar w:fldCharType="end"/>
      </w:r>
      <w:r>
        <w:rPr>
          <w:lang w:val="en-US"/>
        </w:rPr>
        <w:t xml:space="preserve"> (rev/min)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角速度/弧频（转数/分钟）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"https://en.wikipedia.org/wiki/Right_ascension_of_the_ascending_node" \o "Right ascension of the ascending node"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right ascension of the ascending node</w:t>
      </w:r>
      <w:r>
        <w:rPr>
          <w:lang w:val="en-US"/>
        </w:rPr>
        <w:fldChar w:fldCharType="end"/>
      </w:r>
      <w:r>
        <w:rPr>
          <w:lang w:val="en-US"/>
        </w:rPr>
        <w:t xml:space="preserve"> (RAAN) or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"https://en.wikipedia.org/wiki/Longitude_of_the_ascending_node" \o "Longitude of the ascending node"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Longitude of the ascending node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"https://en.wikipedia.org/wiki/Astronomy" \o "Astronomy"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astronomy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"https://en.wikipedia.org/wiki/Orbital_mechanics" \o "Orbital mechanics"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orbital mechanics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在天文学和轨道力学中升交点的赤经</w:t>
      </w:r>
      <w:r>
        <w:rPr>
          <w:lang w:val="en-US"/>
        </w:rPr>
        <w:t>(RAAN)</w:t>
      </w:r>
      <w:r>
        <w:rPr>
          <w:rFonts w:hint="eastAsia"/>
          <w:lang w:val="en-US" w:eastAsia="zh-CN"/>
        </w:rPr>
        <w:t>或升交点的经度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>the rotation rate of an object, particularly a planet, in dynamics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物体的转速，尤其是动态学中行星的转速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"https://en.wikipedia.org/wiki/Omega_constant" \o "Omega constant"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omega constant</w:t>
      </w:r>
      <w:r>
        <w:rPr>
          <w:lang w:val="en-US"/>
        </w:rPr>
        <w:fldChar w:fldCharType="end"/>
      </w:r>
      <w:r>
        <w:rPr>
          <w:lang w:val="en-US"/>
        </w:rPr>
        <w:t xml:space="preserve"> 0.5671432904097838729999686622...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欧米加常数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t xml:space="preserve">an asymptotic lower bound related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"https://en.wikipedia.org/wiki/Big_O_notation" \o "Big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big O notation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渐进下界与大写O标记有关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"https://en.wikipedia.org/wiki/Probability_theory" \o "Probability theory"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probability theory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"https://en.wikipedia.org/wiki/Statistical_mechanics" \o "Statistical mechanics"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statistical mechanics</w:t>
      </w:r>
      <w:r>
        <w:rPr>
          <w:lang w:val="en-US"/>
        </w:rPr>
        <w:fldChar w:fldCharType="end"/>
      </w:r>
      <w:r>
        <w:rPr>
          <w:lang w:val="en-US"/>
        </w:rPr>
        <w:t xml:space="preserve">,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"https://en.wikipedia.org/wiki/Set_(mathematics)" \o "Set (mathematics)"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set</w:t>
      </w:r>
      <w:r>
        <w:rPr>
          <w:lang w:val="en-US"/>
        </w:rPr>
        <w:fldChar w:fldCharType="end"/>
      </w:r>
      <w:r>
        <w:rPr>
          <w:lang w:val="en-US"/>
        </w:rPr>
        <w:t xml:space="preserve"> of possible distinct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states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在概论和统计力学中的可能的不同系统状态集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</w:t>
      </w:r>
      <w:r>
        <w:rPr>
          <w:lang w:val="en-US"/>
        </w:rPr>
        <w:t xml:space="preserve">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"https://en.wikipedia.org/wiki/Solid_angle" \o "Solid angle"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solid angle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立体角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9.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"https://en.wikipedia.org/wiki/Omega_baryon" \o "Omega baryon"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omega baryon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欧米伽重子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10.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"https://en.wikipedia.org/wiki/Arithmetic_function" \l ".CE.A9.28n.29.2C_.CF.89.28n.29.2C_.CE.BDp.28n.29_.E2.80.93_prime_power_decomposition" \o "Arithmetic function"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arithmetic function</w:t>
      </w:r>
      <w:r>
        <w:rPr>
          <w:lang w:val="en-US"/>
        </w:rPr>
        <w:fldChar w:fldCharType="end"/>
      </w:r>
      <w:r>
        <w:rPr>
          <w:lang w:val="en-US"/>
        </w:rPr>
        <w:t xml:space="preserve"> counting a number's prime factors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计量一个数的素因子数量的算数函数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11.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"https://en.wikipedia.org/wiki/Density_parameter" \o "Density parameter"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density parameter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"https://en.wikipedia.org/wiki/Physical_cosmology" \o "Physical cosmology"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cosmology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宇宙学中的密度参数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ω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"https://en.wikipedia.org/wiki/Angular_velocity" \o "Angular velocity"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angular velocity</w:t>
      </w:r>
      <w:r>
        <w:rPr>
          <w:lang w:val="en-US"/>
        </w:rPr>
        <w:fldChar w:fldCharType="end"/>
      </w:r>
      <w:r>
        <w:rPr>
          <w:lang w:val="en-US"/>
        </w:rPr>
        <w:t xml:space="preserve"> /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"https://en.wikipedia.org/wiki/Angular_velocity" \o "Angular velocity"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radian frequency</w:t>
      </w:r>
      <w:r>
        <w:rPr>
          <w:lang w:val="en-US"/>
        </w:rPr>
        <w:fldChar w:fldCharType="end"/>
      </w:r>
      <w:r>
        <w:rPr>
          <w:lang w:val="en-US"/>
        </w:rPr>
        <w:t xml:space="preserve"> (rad/sec)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角速度/弧频（弧/秒）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"https://en.wikipedia.org/wiki/Argument_of_periapsis" \o "Argument of periapsis"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argument of periapsis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"https://en.wikipedia.org/wiki/Astronomy" \o "Astronomy"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astronomy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"https://en.wikipedia.org/wiki/Orbital_mechanics" \o "Orbital mechanics"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orbital mechanics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天文学和轨道力学中的近点辐角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"https://en.wikipedia.org/wiki/Complex_number" \o "Complex number"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complex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"https://en.wikipedia.org/wiki/Cube_root" \o "Cube root"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cube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"https://en.wikipedia.org/wiki/Root_of_unity" \o "Root of unity"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root of unity</w:t>
      </w:r>
      <w:r>
        <w:rPr>
          <w:lang w:val="en-US"/>
        </w:rPr>
        <w:fldChar w:fldCharType="end"/>
      </w:r>
      <w:r>
        <w:rPr>
          <w:lang w:val="en-US"/>
        </w:rPr>
        <w:t xml:space="preserve"> — the other is ω² — (used to describe various ways of calculating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"https://en.wikipedia.org/wiki/Discrete_Fourier_transform" \o "Discrete Fourier transform"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dcrete Fourier transform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统一复数立方根---其它为</w:t>
      </w:r>
      <w:r>
        <w:rPr>
          <w:lang w:val="en-US"/>
        </w:rPr>
        <w:t>ω²</w:t>
      </w:r>
      <w:r>
        <w:rPr>
          <w:rFonts w:hint="eastAsia"/>
          <w:lang w:val="en-US" w:eastAsia="zh-CN"/>
        </w:rPr>
        <w:t>---（用于描述计算离散傅里叶变换的各种方法）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>the differentiability class (</w:t>
      </w:r>
      <w:r>
        <w:rPr>
          <w:i/>
          <w:lang w:val="en-US"/>
        </w:rPr>
        <w:t>i.e.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  <w:vertAlign w:val="superscript"/>
          <w:lang w:val="en-US" w:eastAsia="zh-CN"/>
        </w:rPr>
        <w:t>^</w:t>
      </w:r>
      <w:r>
        <w:rPr>
          <w:lang w:val="en-US"/>
        </w:rPr>
        <w:t>ω</w:t>
      </w:r>
      <w:r>
        <w:rPr>
          <w:vanish/>
          <w:lang w:val="en-US"/>
        </w:rPr>
        <w:t xml:space="preserve">C ω {\displaystyle C^{\omega }} </w:t>
      </w:r>
      <w:r>
        <w:rPr>
          <w:lang w:val="en-US"/>
        </w:rPr>
        <w:t xml:space="preserve">) for functions that are infinitely differentiable because they are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"https://en.wikipedia.org/wiki/Analytic_function" \o "Analytic function"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complex analytic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可微性类适合于因其为复变函数论而可以无限微分的函数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the first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"https://en.wikipedia.org/wiki/Infinity" \o "Infinity"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infinite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"https://en.wikipedia.org/wiki/Ordinal_number" \o "Ordinal number"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ordinal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第一无限主序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"https://en.wikipedia.org/wiki/Omega_meson" \o "Omega meson"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omega meson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欧米伽重子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t xml:space="preserve">the set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"https://en.wikipedia.org/wiki/Natural_number" \o "Natural number"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natural numbers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"https://en.wikipedia.org/wiki/Set_theory" \o "Set theory"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set theory</w:t>
      </w:r>
      <w:r>
        <w:rPr>
          <w:lang w:val="en-US"/>
        </w:rPr>
        <w:fldChar w:fldCharType="end"/>
      </w:r>
      <w:r>
        <w:rPr>
          <w:lang w:val="en-US"/>
        </w:rPr>
        <w:t xml:space="preserve"> (although </w:t>
      </w:r>
      <w:r>
        <w:rPr>
          <w:vanish/>
          <w:lang w:val="en-US"/>
        </w:rPr>
        <w:t xml:space="preserve">N {\displaystyle \mathbb {N} } </w:t>
      </w:r>
      <w:r>
        <w:rPr>
          <w:lang w:val="en-US"/>
        </w:rPr>
        <w:fldChar w:fldCharType="begin"/>
      </w:r>
      <w:r>
        <w:rPr>
          <w:lang w:val="en-US"/>
        </w:rPr>
        <w:instrText xml:space="preserve">INCLUDEPICTURE \d "https://wikimedia.org/api/rest_v1/media/math/render/svg/fdf9a96b565ea202d0f4322e9195613fb26a9bed" \* MERGEFORMATINET </w:instrText>
      </w:r>
      <w:r>
        <w:rPr>
          <w:lang w:val="en-US"/>
        </w:rPr>
        <w:fldChar w:fldCharType="separate"/>
      </w:r>
      <w:r>
        <w:rPr>
          <w:lang w:val="en-US"/>
        </w:rPr>
        <w:drawing>
          <wp:inline distT="0" distB="0" distL="114300" distR="114300">
            <wp:extent cx="304800" cy="304800"/>
            <wp:effectExtent l="0" t="0" r="0" b="0"/>
            <wp:docPr id="6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end"/>
      </w:r>
      <w:r>
        <w:rPr>
          <w:lang w:val="en-US"/>
        </w:rPr>
        <w:t xml:space="preserve">or </w:t>
      </w:r>
      <w:r>
        <w:rPr>
          <w:b/>
          <w:lang w:val="en-US"/>
        </w:rPr>
        <w:t>N</w:t>
      </w:r>
      <w:r>
        <w:rPr>
          <w:lang w:val="en-US"/>
        </w:rPr>
        <w:t xml:space="preserve"> is more common in other areas of</w:t>
      </w:r>
      <w:r>
        <w:rPr>
          <w:rFonts w:hint="eastAsia"/>
          <w:lang w:val="en-US" w:eastAsia="zh-CN"/>
        </w:rPr>
        <w:t xml:space="preserve">  </w:t>
      </w:r>
      <w:r>
        <w:rPr>
          <w:lang w:val="en-US"/>
        </w:rPr>
        <w:t>athematics)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集合论中的自然数集合（广泛用于数学的各个领域）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</w:t>
      </w:r>
      <w:r>
        <w:rPr>
          <w:lang w:val="en-US"/>
        </w:rPr>
        <w:t xml:space="preserve">an asymptotically dominant quantity related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"https://en.wikipedia.org/wiki/Big_O_notation" \o "Big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big O notation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渐进主导量与大写O标记有关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9.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"https://en.wikipedia.org/wiki/Probability_theory" \o "Probability theory"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probability theory</w:t>
      </w:r>
      <w:r>
        <w:rPr>
          <w:lang w:val="en-US"/>
        </w:rPr>
        <w:fldChar w:fldCharType="end"/>
      </w:r>
      <w:r>
        <w:rPr>
          <w:lang w:val="en-US"/>
        </w:rPr>
        <w:t>, a possible outcome of an experiment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概论，试验的可能结果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10. </w:t>
      </w:r>
      <w:r>
        <w:rPr>
          <w:lang w:val="en-US"/>
        </w:rPr>
        <w:t>in economics, the total wealth of an agent in general equilibrium theory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在经济学的一般均衡理论中，代理人的总财富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11. </w:t>
      </w:r>
      <w:r>
        <w:rPr>
          <w:lang w:val="en-US"/>
        </w:rPr>
        <w:t xml:space="preserve">vertical velocity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"https://en.wikipedia.org/wiki/Geopotential_height" \o "Geopotential height"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pressure-based</w:t>
      </w:r>
      <w:r>
        <w:rPr>
          <w:lang w:val="en-US"/>
        </w:rPr>
        <w:fldChar w:fldCharType="end"/>
      </w:r>
      <w:r>
        <w:rPr>
          <w:lang w:val="en-US"/>
        </w:rPr>
        <w:t xml:space="preserve"> coordinate systems (commonly used in atmospheric dynamics)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压力坐标系中的铅锤速度（常用与大气动力学中）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12.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"https://en.wikipedia.org/wiki/Arithmetic_function" \l ".CE.A9.28n.29.2C_.CF.89.28n.29.2C_.CE.BDp.28n.29_.E2.80.93_prime_power_decomposition" \o "Arithmetic function"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arithmetic function</w:t>
      </w:r>
      <w:r>
        <w:rPr>
          <w:lang w:val="en-US"/>
        </w:rPr>
        <w:fldChar w:fldCharType="end"/>
      </w:r>
      <w:r>
        <w:rPr>
          <w:lang w:val="en-US"/>
        </w:rPr>
        <w:t xml:space="preserve"> counting a number's distinct prime factors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计量一个数的素因子数量的算数函数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13. </w:t>
      </w:r>
      <w:r>
        <w:rPr>
          <w:lang w:val="en-US"/>
        </w:rPr>
        <w:t>a differential form (esp. on an analytic space)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微分形式（特别，关于解析空间）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14. </w:t>
      </w:r>
      <w:r>
        <w:rPr>
          <w:lang w:val="en-US"/>
        </w:rPr>
        <w:t xml:space="preserve">the symbol ϖ, a graphic variant of π, is sometimes construed as omega with a bar over it;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"https://en.wikipedia.org/wiki/Greek_letters_used_in_mathematics,_science,_and_engineering" \l ".CE.A0.CF.80_.28pi.29"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π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有时在欧米伽上方加上一横道</w:t>
      </w:r>
      <w:r>
        <w:rPr>
          <w:lang w:val="en-US"/>
        </w:rPr>
        <w:t>ϖ</w:t>
      </w:r>
      <w:r>
        <w:rPr>
          <w:rFonts w:hint="eastAsia"/>
          <w:lang w:val="en-US" w:eastAsia="zh-CN"/>
        </w:rPr>
        <w:t>作为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"https://en.wikipedia.org/wiki/Greek_letters_used_in_mathematics,_science,_and_engineering" \l ".CE.A0.CF.80_.28pi.29"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π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的图形变异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15. </w:t>
      </w:r>
      <w:r>
        <w:rPr>
          <w:lang w:val="en-US"/>
        </w:rPr>
        <w:t>the last carbon atom of a chain of carbon atoms is sometimes called the ω (omega) position, reflecting that ω is the last letter of the Greek alphabet. This nomenclature can be useful in describing unsaturated fatty acids.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碳链的最后一个碳原子有时被称为</w:t>
      </w:r>
      <w:r>
        <w:rPr>
          <w:lang w:val="en-US"/>
        </w:rPr>
        <w:t>ω</w:t>
      </w:r>
      <w:r>
        <w:rPr>
          <w:rFonts w:hint="eastAsia"/>
          <w:lang w:val="en-US" w:eastAsia="zh-CN"/>
        </w:rPr>
        <w:t>位，表明为希腊字母表的最后一个字母。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这样的命名在描述非饱和脂肪酸时很有用。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p>
      <w:pPr>
        <w:rPr>
          <w:rFonts w:hint="default"/>
          <w:lang w:val="en-US" w:eastAsia="zh-CN"/>
        </w:rPr>
      </w:pPr>
      <w:r>
        <w:rPr>
          <w:lang w:val="en-US"/>
        </w:rPr>
        <w:t>ω</w:t>
      </w:r>
      <w:r>
        <w:rPr>
          <w:rFonts w:hint="eastAsia"/>
          <w:lang w:val="en-US" w:eastAsia="zh-CN"/>
        </w:rPr>
        <w:t>-3---欧米伽3脂肪酸</w:t>
      </w:r>
    </w:p>
    <w:p>
      <w:pPr>
        <w:rPr>
          <w:rFonts w:hint="default" w:eastAsiaTheme="minorEastAsia"/>
          <w:lang w:val="en-US" w:eastAsia="zh-CN"/>
        </w:rPr>
      </w:pPr>
      <w:r>
        <w:rPr>
          <w:lang w:val="en-US"/>
        </w:rPr>
        <w:t>ω</w:t>
      </w:r>
      <w:r>
        <w:rPr>
          <w:rFonts w:hint="eastAsia"/>
          <w:lang w:val="en-US" w:eastAsia="zh-CN"/>
        </w:rPr>
        <w:t>-6---欧米伽6脂肪酸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O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 </w:t>
      </w:r>
      <w:r>
        <w:rPr>
          <w:color w:val="FF0000"/>
          <w:sz w:val="20"/>
          <w:szCs w:val="20"/>
          <w:lang w:val="en-US"/>
        </w:rPr>
        <w:t>o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单个字母：</w:t>
      </w:r>
    </w:p>
    <w:p>
      <w:pPr>
        <w:rPr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（这个拉丁字母在数学和科技中的指代）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 xml:space="preserve">     </w:t>
      </w:r>
      <w:r>
        <w:rPr>
          <w:lang w:val="en-US"/>
        </w:rPr>
        <w:t>O represents</w:t>
      </w:r>
      <w:r>
        <w:rPr>
          <w:rFonts w:hint="eastAsia"/>
          <w:lang w:val="en-US" w:eastAsia="zh-CN"/>
        </w:rPr>
        <w:t>大写时代表：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order of asymptotic behavior of a function (upper bound);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"https://en.wikipedia.org/wiki/Big_O_notation" \o "Big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Big O notation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  <w:r>
        <w:rPr>
          <w:rFonts w:hint="eastAsia"/>
          <w:lang w:val="en-US" w:eastAsia="zh-CN"/>
        </w:rPr>
        <w:t xml:space="preserve">  函数渐进行为的介（上界）</w:t>
      </w:r>
      <w:r>
        <w:rPr>
          <w:vanish/>
          <w:lang w:val="en-US"/>
        </w:rPr>
        <w:t xml:space="preserve">( 0 , 0 , … , 0 ) {\displaystyle (0,0,\ldots ,0)}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vanish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vanish/>
          <w:lang w:val="en-US" w:eastAsia="zh-CN"/>
        </w:rPr>
        <w:t>oO</w:t>
      </w:r>
      <w:r>
        <w:rPr>
          <w:lang w:val="en-US"/>
        </w:rPr>
        <w:t xml:space="preserve">— the origin of the coordinate system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"https://en.wikipedia.org/wiki/Cartesian_coordinates" \o "Cartesian coordinates"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Cartesian coordinates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笛卡尔坐标中坐标系统的原点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"https://en.wikipedia.org/wiki/Circumcenter" \o "Circumcenter"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circumcenter</w:t>
      </w:r>
      <w:r>
        <w:rPr>
          <w:lang w:val="en-US"/>
        </w:rPr>
        <w:fldChar w:fldCharType="end"/>
      </w:r>
      <w:r>
        <w:rPr>
          <w:lang w:val="en-US"/>
        </w:rPr>
        <w:t xml:space="preserve"> of a triangle or other cyclic polygon, or more generally the center of a circle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三角形的外接圆心，或其它环形多边形的外接圆心，或更一般的圆心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 xml:space="preserve">    </w:t>
      </w:r>
      <w:r>
        <w:rPr>
          <w:lang w:val="en-US"/>
        </w:rPr>
        <w:t>o represents</w:t>
      </w:r>
      <w:r>
        <w:rPr>
          <w:rFonts w:hint="eastAsia"/>
          <w:lang w:val="en-US" w:eastAsia="zh-CN"/>
        </w:rPr>
        <w:t xml:space="preserve"> 小写时代表：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order of asymptotic behavior of a function (strict upper bound);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"https://en.wikipedia.org/wiki/Little_o_notation" \o "Little o notation"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Little o notation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（同上）（严格上界）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"https://en.wikipedia.org/wiki/Group_(mathematics)" \l "order_of_an_element" \o "Group (mathematics)"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order of an element</w:t>
      </w:r>
      <w:r>
        <w:rPr>
          <w:lang w:val="en-US"/>
        </w:rPr>
        <w:fldChar w:fldCharType="end"/>
      </w:r>
      <w:r>
        <w:rPr>
          <w:lang w:val="en-US"/>
        </w:rPr>
        <w:t xml:space="preserve"> in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"https://en.wikipedia.org/wiki/Group_(mathematics)" \o "Group (mathematics)" </w:instrText>
      </w:r>
      <w:r>
        <w:rPr>
          <w:lang w:val="en-US"/>
        </w:rPr>
        <w:fldChar w:fldCharType="separate"/>
      </w:r>
      <w:r>
        <w:rPr>
          <w:rStyle w:val="8"/>
          <w:lang w:val="en-US"/>
        </w:rPr>
        <w:t>group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群中的元的介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字符串：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Oled--- organic electroluminescence display有机电子发光显示器(芯片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基板basilar plate, placode, basal lamina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阴极cathode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阳极anode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空穴注入层HIL--- </w:t>
      </w:r>
      <w:r>
        <w:rPr>
          <w:rFonts w:hint="eastAsia"/>
          <w:sz w:val="21"/>
          <w:szCs w:val="21"/>
          <w:lang w:val="en-US" w:eastAsia="zh-CN"/>
        </w:rPr>
        <w:t>hole injection layer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空穴</w:t>
      </w:r>
      <w:r>
        <w:rPr>
          <w:rFonts w:hint="eastAsia"/>
          <w:sz w:val="21"/>
          <w:szCs w:val="21"/>
          <w:lang w:val="en-US" w:eastAsia="zh-CN"/>
        </w:rPr>
        <w:t>传输层HTL--- hole transmission layer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空穴</w:t>
      </w:r>
      <w:r>
        <w:rPr>
          <w:rFonts w:hint="eastAsia"/>
          <w:sz w:val="21"/>
          <w:szCs w:val="21"/>
          <w:lang w:val="en-US" w:eastAsia="zh-CN"/>
        </w:rPr>
        <w:t>阻挡层HBL--- hole blocking layer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电子</w:t>
      </w:r>
      <w:r>
        <w:rPr>
          <w:rFonts w:hint="eastAsia"/>
          <w:sz w:val="21"/>
          <w:szCs w:val="21"/>
          <w:lang w:val="en-US" w:eastAsia="zh-CN"/>
        </w:rPr>
        <w:t>注入层EIL--- electronic injection layer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电子传输层ETL--- electronic transmission layer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电子阻挡层EBL--- electronic blocking layer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发光层emission layer 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OO---Object Oriented面向对象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CDA8E"/>
    <w:multiLevelType w:val="multilevel"/>
    <w:tmpl w:val="A74CD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AA3D25"/>
    <w:multiLevelType w:val="multilevel"/>
    <w:tmpl w:val="AAAA3D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BB2936"/>
    <w:multiLevelType w:val="multilevel"/>
    <w:tmpl w:val="B7BB2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63846"/>
    <w:rsid w:val="005C0445"/>
    <w:rsid w:val="008F576D"/>
    <w:rsid w:val="01587713"/>
    <w:rsid w:val="03053DC3"/>
    <w:rsid w:val="05842EDC"/>
    <w:rsid w:val="0975290F"/>
    <w:rsid w:val="0A230912"/>
    <w:rsid w:val="0AEB0FFF"/>
    <w:rsid w:val="0B792D47"/>
    <w:rsid w:val="0D4973B0"/>
    <w:rsid w:val="0DBF4E20"/>
    <w:rsid w:val="0E1E6E64"/>
    <w:rsid w:val="118A65AE"/>
    <w:rsid w:val="148C20EB"/>
    <w:rsid w:val="15900BA7"/>
    <w:rsid w:val="164A1A21"/>
    <w:rsid w:val="164D52E9"/>
    <w:rsid w:val="19255B83"/>
    <w:rsid w:val="198B2348"/>
    <w:rsid w:val="19EB0487"/>
    <w:rsid w:val="1A59349D"/>
    <w:rsid w:val="1B8B4E5A"/>
    <w:rsid w:val="1E8345DD"/>
    <w:rsid w:val="1EC34C35"/>
    <w:rsid w:val="1FFF7ED0"/>
    <w:rsid w:val="2226443E"/>
    <w:rsid w:val="27E52315"/>
    <w:rsid w:val="29563846"/>
    <w:rsid w:val="2B345CDB"/>
    <w:rsid w:val="2C023AD4"/>
    <w:rsid w:val="2CB02C0E"/>
    <w:rsid w:val="2CC95E95"/>
    <w:rsid w:val="2F5766FF"/>
    <w:rsid w:val="301D164E"/>
    <w:rsid w:val="318711FD"/>
    <w:rsid w:val="31C22579"/>
    <w:rsid w:val="36660FAE"/>
    <w:rsid w:val="3874309A"/>
    <w:rsid w:val="389F786F"/>
    <w:rsid w:val="39077920"/>
    <w:rsid w:val="3B7D26DC"/>
    <w:rsid w:val="3D407828"/>
    <w:rsid w:val="3E1A3B29"/>
    <w:rsid w:val="420C3CA7"/>
    <w:rsid w:val="42F10EFE"/>
    <w:rsid w:val="43F97536"/>
    <w:rsid w:val="473B327F"/>
    <w:rsid w:val="478D11F6"/>
    <w:rsid w:val="5183619A"/>
    <w:rsid w:val="51FE1D44"/>
    <w:rsid w:val="54352E45"/>
    <w:rsid w:val="55FC7B6E"/>
    <w:rsid w:val="5A49792D"/>
    <w:rsid w:val="5A6E3E0E"/>
    <w:rsid w:val="5B2574A2"/>
    <w:rsid w:val="5FC3567E"/>
    <w:rsid w:val="622322EC"/>
    <w:rsid w:val="630649D4"/>
    <w:rsid w:val="63C93DAC"/>
    <w:rsid w:val="64730B04"/>
    <w:rsid w:val="65280EFE"/>
    <w:rsid w:val="65C2523D"/>
    <w:rsid w:val="65CB7258"/>
    <w:rsid w:val="65E95C91"/>
    <w:rsid w:val="66151999"/>
    <w:rsid w:val="67C41ABE"/>
    <w:rsid w:val="67E73C82"/>
    <w:rsid w:val="680E29AC"/>
    <w:rsid w:val="6BFC0571"/>
    <w:rsid w:val="6ECE008D"/>
    <w:rsid w:val="745C2ED2"/>
    <w:rsid w:val="74A74EE7"/>
    <w:rsid w:val="786C420D"/>
    <w:rsid w:val="7A6F6B7D"/>
    <w:rsid w:val="7CE35FCE"/>
    <w:rsid w:val="7D2E598A"/>
    <w:rsid w:val="7F654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HTML Definition"/>
    <w:basedOn w:val="6"/>
    <w:qFormat/>
    <w:uiPriority w:val="0"/>
    <w:rPr>
      <w:i/>
      <w:i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ite"/>
    <w:basedOn w:val="6"/>
    <w:qFormat/>
    <w:uiPriority w:val="0"/>
    <w:rPr>
      <w:i/>
      <w:iCs/>
    </w:rPr>
  </w:style>
  <w:style w:type="character" w:customStyle="1" w:styleId="10">
    <w:name w:val="brokenref"/>
    <w:qFormat/>
    <w:uiPriority w:val="0"/>
    <w:rPr>
      <w:vanish/>
    </w:rPr>
  </w:style>
  <w:style w:type="character" w:customStyle="1" w:styleId="11">
    <w:name w:val="mwe-math-mathml-inline"/>
    <w:qFormat/>
    <w:uiPriority w:val="0"/>
    <w:rPr>
      <w:sz w:val="28"/>
      <w:szCs w:val="28"/>
    </w:rPr>
  </w:style>
  <w:style w:type="character" w:customStyle="1" w:styleId="12">
    <w:name w:val="texhtml2"/>
    <w:qFormat/>
    <w:uiPriority w:val="0"/>
    <w:rPr>
      <w:sz w:val="24"/>
      <w:szCs w:val="24"/>
    </w:rPr>
  </w:style>
  <w:style w:type="character" w:customStyle="1" w:styleId="13">
    <w:name w:val="reference"/>
    <w:qFormat/>
    <w:uiPriority w:val="0"/>
    <w:rPr>
      <w:sz w:val="19"/>
      <w:szCs w:val="19"/>
    </w:rPr>
  </w:style>
  <w:style w:type="character" w:customStyle="1" w:styleId="14">
    <w:name w:val="updatedmarker"/>
    <w:qFormat/>
    <w:uiPriority w:val="0"/>
    <w:rPr>
      <w:color w:val="006400"/>
    </w:rPr>
  </w:style>
  <w:style w:type="character" w:customStyle="1" w:styleId="15">
    <w:name w:val="mwe-math-mathml-inline2"/>
    <w:qFormat/>
    <w:uiPriority w:val="0"/>
    <w:rPr>
      <w:sz w:val="28"/>
      <w:szCs w:val="28"/>
    </w:rPr>
  </w:style>
  <w:style w:type="character" w:customStyle="1" w:styleId="16">
    <w:name w:val="mwe-math-fallback-image-inline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en.wikipedia.org/wiki/File:Euler's_formula.sv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Leonhard_Euler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2017-06-27T12:37:00Z</dcterms:created>
  <dc:creator>zyl</dc:creator>
  <cp:lastModifiedBy>zyl</cp:lastModifiedBy>
  <dcterms:modified xsi:type="dcterms:W3CDTF">2021-09-29T00:55:17Z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0AAAF7D8BE3746559D081AE94656D1A3</vt:lpwstr>
  </property>
</Properties>
</file>