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4656" w:rsidRDefault="00A14656">
      <w:pPr>
        <w:rPr>
          <w:b/>
          <w:noProof/>
          <w:sz w:val="26"/>
        </w:rPr>
      </w:pPr>
      <w:r w:rsidRPr="00A14656">
        <w:rPr>
          <w:b/>
          <w:noProof/>
          <w:sz w:val="26"/>
        </w:rPr>
        <w:t>Instructions for updating folder permissions</w:t>
      </w:r>
    </w:p>
    <w:p w:rsidR="00A14656" w:rsidRDefault="00A14656">
      <w:pPr>
        <w:rPr>
          <w:noProof/>
          <w:sz w:val="26"/>
        </w:rPr>
      </w:pPr>
      <w:r>
        <w:rPr>
          <w:noProof/>
          <w:sz w:val="26"/>
        </w:rPr>
        <w:t>File and Folder permissions work in the order of Allow then Deny. This means every user with the ‘View corporate files and folders’ permission is allowed to view all files and folders. This permission spefically allows the user to have the Corporate files link in their navigation. See screenshot below on how to set this permission.</w:t>
      </w:r>
    </w:p>
    <w:p w:rsidR="0049348C" w:rsidRDefault="0049348C">
      <w:pPr>
        <w:rPr>
          <w:noProof/>
          <w:sz w:val="26"/>
        </w:rPr>
      </w:pPr>
      <w:r>
        <w:rPr>
          <w:noProof/>
          <w:sz w:val="26"/>
        </w:rPr>
        <w:t>To allow Chintan Mody permissions, follow the steps below.</w:t>
      </w:r>
    </w:p>
    <w:p w:rsidR="0049348C" w:rsidRPr="0049348C" w:rsidRDefault="0049348C" w:rsidP="0049348C">
      <w:pPr>
        <w:pStyle w:val="ListParagraph"/>
        <w:numPr>
          <w:ilvl w:val="0"/>
          <w:numId w:val="3"/>
        </w:numPr>
        <w:rPr>
          <w:noProof/>
          <w:sz w:val="26"/>
        </w:rPr>
      </w:pPr>
      <w:r>
        <w:rPr>
          <w:noProof/>
          <w:sz w:val="26"/>
        </w:rPr>
        <w:t>Update Mody’s profile and allow access to Corporate files</w:t>
      </w:r>
    </w:p>
    <w:p w:rsidR="00A14656" w:rsidRDefault="00A14656">
      <w:pPr>
        <w:rPr>
          <w:noProof/>
        </w:rPr>
      </w:pPr>
      <w:r>
        <w:rPr>
          <w:noProof/>
        </w:rPr>
        <w:t>–––</w:t>
      </w:r>
      <w:r>
        <w:rPr>
          <w:noProof/>
        </w:rPr>
        <w:drawing>
          <wp:inline distT="0" distB="0" distL="0" distR="0">
            <wp:extent cx="5338824" cy="5143500"/>
            <wp:effectExtent l="19050" t="0" r="0" b="0"/>
            <wp:docPr id="1" name="Picture 1" descr="E:\Workarea\Dev\chitan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area\Dev\chitan_edit.png"/>
                    <pic:cNvPicPr>
                      <a:picLocks noChangeAspect="1" noChangeArrowheads="1"/>
                    </pic:cNvPicPr>
                  </pic:nvPicPr>
                  <pic:blipFill>
                    <a:blip r:embed="rId5"/>
                    <a:srcRect/>
                    <a:stretch>
                      <a:fillRect/>
                    </a:stretch>
                  </pic:blipFill>
                  <pic:spPr bwMode="auto">
                    <a:xfrm>
                      <a:off x="0" y="0"/>
                      <a:ext cx="5342383" cy="5146929"/>
                    </a:xfrm>
                    <a:prstGeom prst="rect">
                      <a:avLst/>
                    </a:prstGeom>
                    <a:noFill/>
                    <a:ln w="9525">
                      <a:noFill/>
                      <a:miter lim="800000"/>
                      <a:headEnd/>
                      <a:tailEnd/>
                    </a:ln>
                  </pic:spPr>
                </pic:pic>
              </a:graphicData>
            </a:graphic>
          </wp:inline>
        </w:drawing>
      </w:r>
    </w:p>
    <w:p w:rsidR="00A14656" w:rsidRDefault="00A14656">
      <w:pPr>
        <w:rPr>
          <w:noProof/>
        </w:rPr>
      </w:pPr>
    </w:p>
    <w:p w:rsidR="00A14656" w:rsidRDefault="00A14656">
      <w:pPr>
        <w:rPr>
          <w:noProof/>
        </w:rPr>
      </w:pPr>
      <w:r>
        <w:rPr>
          <w:noProof/>
        </w:rPr>
        <w:br w:type="page"/>
      </w:r>
    </w:p>
    <w:p w:rsidR="0049348C" w:rsidRDefault="0049348C" w:rsidP="0049348C">
      <w:pPr>
        <w:pStyle w:val="ListParagraph"/>
        <w:numPr>
          <w:ilvl w:val="0"/>
          <w:numId w:val="3"/>
        </w:numPr>
        <w:rPr>
          <w:noProof/>
          <w:sz w:val="26"/>
        </w:rPr>
      </w:pPr>
      <w:r>
        <w:rPr>
          <w:noProof/>
          <w:sz w:val="26"/>
        </w:rPr>
        <w:lastRenderedPageBreak/>
        <w:t xml:space="preserve">Click the Corporate files link. </w:t>
      </w:r>
    </w:p>
    <w:p w:rsidR="00A14656" w:rsidRPr="00A14656" w:rsidRDefault="0049348C" w:rsidP="0049348C">
      <w:pPr>
        <w:pStyle w:val="ListParagraph"/>
        <w:numPr>
          <w:ilvl w:val="0"/>
          <w:numId w:val="3"/>
        </w:numPr>
        <w:rPr>
          <w:noProof/>
          <w:sz w:val="26"/>
        </w:rPr>
      </w:pPr>
      <w:r>
        <w:rPr>
          <w:noProof/>
          <w:sz w:val="26"/>
        </w:rPr>
        <w:t>C</w:t>
      </w:r>
      <w:r w:rsidR="00A14656">
        <w:rPr>
          <w:noProof/>
          <w:sz w:val="26"/>
        </w:rPr>
        <w:t xml:space="preserve">lick the information icon </w:t>
      </w:r>
      <w:r>
        <w:rPr>
          <w:noProof/>
          <w:sz w:val="26"/>
        </w:rPr>
        <w:t>in the row containing the folder you want to grant or deny permissions.</w:t>
      </w:r>
    </w:p>
    <w:p w:rsidR="00A14656" w:rsidRDefault="00A14656">
      <w:pPr>
        <w:rPr>
          <w:noProof/>
        </w:rPr>
      </w:pPr>
    </w:p>
    <w:p w:rsidR="00A14656" w:rsidRDefault="00A14656">
      <w:pPr>
        <w:rPr>
          <w:noProof/>
        </w:rPr>
      </w:pPr>
      <w:r>
        <w:rPr>
          <w:noProof/>
        </w:rPr>
        <w:drawing>
          <wp:inline distT="0" distB="0" distL="0" distR="0">
            <wp:extent cx="5941060" cy="2574290"/>
            <wp:effectExtent l="19050" t="0" r="2540" b="0"/>
            <wp:docPr id="2" name="Picture 2" descr="E:\Workarea\Dev\files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area\Dev\fileslist.png"/>
                    <pic:cNvPicPr>
                      <a:picLocks noChangeAspect="1" noChangeArrowheads="1"/>
                    </pic:cNvPicPr>
                  </pic:nvPicPr>
                  <pic:blipFill>
                    <a:blip r:embed="rId6"/>
                    <a:srcRect/>
                    <a:stretch>
                      <a:fillRect/>
                    </a:stretch>
                  </pic:blipFill>
                  <pic:spPr bwMode="auto">
                    <a:xfrm>
                      <a:off x="0" y="0"/>
                      <a:ext cx="5941060" cy="2574290"/>
                    </a:xfrm>
                    <a:prstGeom prst="rect">
                      <a:avLst/>
                    </a:prstGeom>
                    <a:noFill/>
                    <a:ln w="9525">
                      <a:noFill/>
                      <a:miter lim="800000"/>
                      <a:headEnd/>
                      <a:tailEnd/>
                    </a:ln>
                  </pic:spPr>
                </pic:pic>
              </a:graphicData>
            </a:graphic>
          </wp:inline>
        </w:drawing>
      </w:r>
    </w:p>
    <w:p w:rsidR="00A14656" w:rsidRDefault="00A14656">
      <w:pPr>
        <w:rPr>
          <w:noProof/>
        </w:rPr>
      </w:pPr>
    </w:p>
    <w:p w:rsidR="0049348C" w:rsidRDefault="0049348C" w:rsidP="0049348C">
      <w:pPr>
        <w:pStyle w:val="ListParagraph"/>
        <w:numPr>
          <w:ilvl w:val="0"/>
          <w:numId w:val="3"/>
        </w:numPr>
        <w:rPr>
          <w:noProof/>
          <w:sz w:val="26"/>
        </w:rPr>
      </w:pPr>
      <w:r>
        <w:rPr>
          <w:noProof/>
          <w:sz w:val="26"/>
        </w:rPr>
        <w:t>In the “Deny Access” row, click the ‘X’ icon against the name Chintan Mody to Allow access.</w:t>
      </w:r>
    </w:p>
    <w:p w:rsidR="00A14656" w:rsidRPr="0049348C" w:rsidRDefault="0049348C" w:rsidP="0049348C">
      <w:pPr>
        <w:pStyle w:val="ListParagraph"/>
        <w:numPr>
          <w:ilvl w:val="0"/>
          <w:numId w:val="3"/>
        </w:numPr>
        <w:rPr>
          <w:noProof/>
          <w:sz w:val="26"/>
        </w:rPr>
      </w:pPr>
      <w:r>
        <w:rPr>
          <w:noProof/>
          <w:sz w:val="26"/>
        </w:rPr>
        <w:t>To deny a user currently allowed, type their name in the textarea.</w:t>
      </w:r>
      <w:r w:rsidRPr="0049348C">
        <w:rPr>
          <w:noProof/>
          <w:sz w:val="26"/>
        </w:rPr>
        <w:tab/>
      </w:r>
    </w:p>
    <w:p w:rsidR="00F00DD5" w:rsidRDefault="00A14656">
      <w:r>
        <w:rPr>
          <w:noProof/>
        </w:rPr>
        <w:drawing>
          <wp:inline distT="0" distB="0" distL="0" distR="0">
            <wp:extent cx="6530446" cy="2867025"/>
            <wp:effectExtent l="19050" t="0" r="3704" b="0"/>
            <wp:docPr id="3" name="Picture 3" descr="E:\Workarea\Dev\update_f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area\Dev\update_folder.png"/>
                    <pic:cNvPicPr>
                      <a:picLocks noChangeAspect="1" noChangeArrowheads="1"/>
                    </pic:cNvPicPr>
                  </pic:nvPicPr>
                  <pic:blipFill>
                    <a:blip r:embed="rId7"/>
                    <a:srcRect/>
                    <a:stretch>
                      <a:fillRect/>
                    </a:stretch>
                  </pic:blipFill>
                  <pic:spPr bwMode="auto">
                    <a:xfrm>
                      <a:off x="0" y="0"/>
                      <a:ext cx="6530446" cy="2867025"/>
                    </a:xfrm>
                    <a:prstGeom prst="rect">
                      <a:avLst/>
                    </a:prstGeom>
                    <a:noFill/>
                    <a:ln w="9525">
                      <a:noFill/>
                      <a:miter lim="800000"/>
                      <a:headEnd/>
                      <a:tailEnd/>
                    </a:ln>
                  </pic:spPr>
                </pic:pic>
              </a:graphicData>
            </a:graphic>
          </wp:inline>
        </w:drawing>
      </w:r>
      <w:r>
        <w:rPr>
          <w:noProof/>
        </w:rPr>
        <w:t>––––––</w:t>
      </w:r>
    </w:p>
    <w:sectPr w:rsidR="00F00DD5" w:rsidSect="00F00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5E09"/>
    <w:multiLevelType w:val="hybridMultilevel"/>
    <w:tmpl w:val="71E61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40BE9"/>
    <w:multiLevelType w:val="hybridMultilevel"/>
    <w:tmpl w:val="BB763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608E5"/>
    <w:multiLevelType w:val="hybridMultilevel"/>
    <w:tmpl w:val="55FE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1E6B35"/>
    <w:multiLevelType w:val="hybridMultilevel"/>
    <w:tmpl w:val="1B68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4656"/>
    <w:rsid w:val="0049348C"/>
    <w:rsid w:val="00A14656"/>
    <w:rsid w:val="00AA4E0D"/>
    <w:rsid w:val="00CE57C5"/>
    <w:rsid w:val="00F00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D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656"/>
    <w:rPr>
      <w:rFonts w:ascii="Tahoma" w:hAnsi="Tahoma" w:cs="Tahoma"/>
      <w:sz w:val="16"/>
      <w:szCs w:val="16"/>
    </w:rPr>
  </w:style>
  <w:style w:type="paragraph" w:styleId="ListParagraph">
    <w:name w:val="List Paragraph"/>
    <w:basedOn w:val="Normal"/>
    <w:uiPriority w:val="34"/>
    <w:qFormat/>
    <w:rsid w:val="00A146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hman</dc:creator>
  <cp:lastModifiedBy>hman</cp:lastModifiedBy>
  <cp:revision>1</cp:revision>
  <dcterms:created xsi:type="dcterms:W3CDTF">2013-03-20T17:24:00Z</dcterms:created>
  <dcterms:modified xsi:type="dcterms:W3CDTF">2013-03-20T17:45:00Z</dcterms:modified>
</cp:coreProperties>
</file>