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DOCUMENTOS LEGALES BASE - RUUM-RUUM by MOVILIAX</w:t>
      </w:r>
    </w:p>
    <w:p>
      <w:r>
        <w:t>Versión Final de Trabajo para Revisión Jurídica Profesional</w:t>
      </w:r>
    </w:p>
    <w:p>
      <w:r>
        <w:br w:type="page"/>
      </w:r>
    </w:p>
    <w:p>
      <w:pPr>
        <w:pStyle w:val="Heading1"/>
      </w:pPr>
      <w:r>
        <w:t>TÉRMINOS Y CONDICIONES</w:t>
      </w:r>
    </w:p>
    <w:p>
      <w:r>
        <w:t>Objeto: regular el uso de la plataforma Ruum-Ruum by Moviliax.</w:t>
        <w:br/>
        <w:t>El usuario acepta las condiciones al registrarse y utilizar la aplicación.</w:t>
        <w:br/>
        <w:t>Se regulan servicios de traslado de vehículos, pagos, cancelaciones, evidencias digitales, geolocalización, firmas electrónicas, limitaciones de responsabilidad, reclamaciones, propiedad intelectual, protección de datos y jurisdicción aplicable.</w:t>
        <w:br/>
        <w:t>El usuario declara ser propietario o contar con autorización para solicitar el traslado del vehículo.</w:t>
        <w:br/>
        <w:t>Las evidencias digitales, registros de sistema y bitácoras tendrán valor probatorio para la atención de controversias.</w:t>
      </w:r>
    </w:p>
    <w:p>
      <w:r>
        <w:br w:type="page"/>
      </w:r>
    </w:p>
    <w:p>
      <w:pPr>
        <w:pStyle w:val="Heading1"/>
      </w:pPr>
      <w:r>
        <w:t>AVISO DE PRIVACIDAD INTEGRAL</w:t>
      </w:r>
    </w:p>
    <w:p>
      <w:r>
        <w:t>Se recopilan datos de identificación, contacto, facturación, ubicación, evidencias fotográficas y registros operativos.</w:t>
        <w:br/>
        <w:t>Las finalidades incluyen prestación del servicio, seguridad, atención de reclamaciones, cumplimiento legal y mejora de la plataforma.</w:t>
        <w:br/>
        <w:t>El titular podrá ejercer derechos de acceso, rectificación, cancelación y oposición mediante los canales designados por la empresa.</w:t>
        <w:br/>
        <w:t>Los datos serán resguardados bajo medidas razonables de seguridad.</w:t>
      </w:r>
    </w:p>
    <w:p>
      <w:r>
        <w:br w:type="page"/>
      </w:r>
    </w:p>
    <w:p>
      <w:pPr>
        <w:pStyle w:val="Heading1"/>
      </w:pPr>
      <w:r>
        <w:t>POLÍTICA DE COOKIES</w:t>
      </w:r>
    </w:p>
    <w:p>
      <w:r>
        <w:t>El sitio web podrá utilizar cookies técnicas, analíticas y de preferencias.</w:t>
        <w:br/>
        <w:t>El usuario podrá administrar sus preferencias mediante la configuración de su navegador.</w:t>
        <w:br/>
        <w:t>Las cookies permiten mejorar la experiencia de navegación y el desempeño de los servicios digitales.</w:t>
      </w:r>
    </w:p>
    <w:p>
      <w:r>
        <w:br w:type="page"/>
      </w:r>
    </w:p>
    <w:p>
      <w:pPr>
        <w:pStyle w:val="Heading1"/>
      </w:pPr>
      <w:r>
        <w:t>POLÍTICA DE CANCELACIONES</w:t>
      </w:r>
    </w:p>
    <w:p>
      <w:r>
        <w:t>Las cancelaciones podrán generar cargos dependiendo de la etapa operativa del servicio.</w:t>
        <w:br/>
        <w:t>La empresa podrá cancelar servicios por causas de seguridad, información incorrecta, imposibilidad operativa o fuerza mayor.</w:t>
        <w:br/>
        <w:t>Las condiciones específicas serán informadas durante la contratación.</w:t>
      </w:r>
    </w:p>
    <w:p>
      <w:r>
        <w:br w:type="page"/>
      </w:r>
    </w:p>
    <w:p>
      <w:pPr>
        <w:pStyle w:val="Heading1"/>
      </w:pPr>
      <w:r>
        <w:t>CONSENTIMIENTO DE EVIDENCIAS FOTOGRÁFICAS</w:t>
      </w:r>
    </w:p>
    <w:p>
      <w:r>
        <w:t>El usuario autoriza la captura, almacenamiento y utilización de fotografías y videos relacionados con la recepción, traslado y entrega del vehículo.</w:t>
        <w:br/>
        <w:t>Las evidencias podrán utilizarse para control operativo, seguridad, reclamaciones y cumplimiento legal.</w:t>
      </w:r>
    </w:p>
    <w:p>
      <w:r>
        <w:br w:type="page"/>
      </w:r>
    </w:p>
    <w:p>
      <w:pPr>
        <w:pStyle w:val="Heading1"/>
      </w:pPr>
      <w:r>
        <w:t>CONSENTIMIENTO DE GEOLOCALIZACIÓN</w:t>
      </w:r>
    </w:p>
    <w:p>
      <w:r>
        <w:t>El usuario autoriza el uso de herramientas de geolocalización para seguimiento del servicio, generación de evidencia operativa y seguridad.</w:t>
        <w:br/>
        <w:t>La información podrá conservarse durante los periodos necesarios para fines legales y operativos.</w:t>
      </w:r>
    </w:p>
    <w:p>
      <w:r>
        <w:br w:type="page"/>
      </w:r>
    </w:p>
    <w:p>
      <w:pPr>
        <w:pStyle w:val="Heading1"/>
      </w:pPr>
      <w:r>
        <w:t>ACUERDO DE FIRMA ELECTRÓNICA</w:t>
      </w:r>
    </w:p>
    <w:p>
      <w:r>
        <w:t>Las aceptaciones realizadas mediante la aplicación, correo electrónico, OTP, casillas de verificación y demás mecanismos electrónicos tendrán la misma validez que una firma autógrafa.</w:t>
        <w:br/>
        <w:t>Los registros electrónicos podrán utilizarse como evidencia de aceptación y contratación.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