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EEDC0" w14:textId="77777777" w:rsidR="00267674" w:rsidRDefault="00100DF0" w:rsidP="00100DF0">
      <w:pPr>
        <w:pStyle w:val="Title"/>
        <w:jc w:val="center"/>
      </w:pPr>
      <w:r>
        <w:t>“Cowtapult” Project and Analysis</w:t>
      </w:r>
    </w:p>
    <w:p w14:paraId="1C90D69D" w14:textId="77777777" w:rsidR="00192D66" w:rsidRDefault="00192D66" w:rsidP="00100DF0">
      <w:pPr>
        <w:rPr>
          <w:noProof/>
        </w:rPr>
      </w:pPr>
    </w:p>
    <w:p w14:paraId="09A1B144" w14:textId="77777777" w:rsidR="00192D66" w:rsidRDefault="00192D66" w:rsidP="00100DF0">
      <w:pPr>
        <w:rPr>
          <w:noProof/>
        </w:rPr>
      </w:pPr>
    </w:p>
    <w:p w14:paraId="7713BE2A" w14:textId="77777777" w:rsidR="00192D66" w:rsidRDefault="00192D66" w:rsidP="00100DF0">
      <w:pPr>
        <w:rPr>
          <w:noProof/>
        </w:rPr>
      </w:pPr>
    </w:p>
    <w:p w14:paraId="4DA3BC56" w14:textId="55630D6A" w:rsidR="00100DF0" w:rsidRDefault="00192D66" w:rsidP="00192D66">
      <w:pPr>
        <w:jc w:val="center"/>
      </w:pPr>
      <w:r>
        <w:rPr>
          <w:noProof/>
        </w:rPr>
        <w:drawing>
          <wp:inline distT="0" distB="0" distL="0" distR="0" wp14:anchorId="1097F1BC" wp14:editId="2AA58163">
            <wp:extent cx="2793365" cy="3046986"/>
            <wp:effectExtent l="0" t="0" r="6985" b="1270"/>
            <wp:docPr id="2" name="Picture 2" descr="C:\Users\marie_000\Downloads\IMG_3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_000\Downloads\IMG_3949.jpg"/>
                    <pic:cNvPicPr>
                      <a:picLocks noChangeAspect="1" noChangeArrowheads="1"/>
                    </pic:cNvPicPr>
                  </pic:nvPicPr>
                  <pic:blipFill rotWithShape="1">
                    <a:blip r:embed="rId5">
                      <a:extLst>
                        <a:ext uri="{28A0092B-C50C-407E-A947-70E740481C1C}">
                          <a14:useLocalDpi xmlns:a14="http://schemas.microsoft.com/office/drawing/2010/main" val="0"/>
                        </a:ext>
                      </a:extLst>
                    </a:blip>
                    <a:srcRect l="4179" t="24803" r="3907" b="1"/>
                    <a:stretch/>
                  </pic:blipFill>
                  <pic:spPr bwMode="auto">
                    <a:xfrm>
                      <a:off x="0" y="0"/>
                      <a:ext cx="2798206" cy="305226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1B02E0CF" wp14:editId="4375989E">
            <wp:extent cx="2590165" cy="3047068"/>
            <wp:effectExtent l="0" t="0" r="635" b="1270"/>
            <wp:docPr id="3" name="Picture 3" descr="C:\Users\marie_000\Downloads\IMG_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_000\Downloads\IMG_3950.jpg"/>
                    <pic:cNvPicPr>
                      <a:picLocks noChangeAspect="1" noChangeArrowheads="1"/>
                    </pic:cNvPicPr>
                  </pic:nvPicPr>
                  <pic:blipFill rotWithShape="1">
                    <a:blip r:embed="rId6">
                      <a:extLst>
                        <a:ext uri="{28A0092B-C50C-407E-A947-70E740481C1C}">
                          <a14:useLocalDpi xmlns:a14="http://schemas.microsoft.com/office/drawing/2010/main" val="0"/>
                        </a:ext>
                      </a:extLst>
                    </a:blip>
                    <a:srcRect l="5854" t="23343" r="14553" b="6431"/>
                    <a:stretch/>
                  </pic:blipFill>
                  <pic:spPr bwMode="auto">
                    <a:xfrm>
                      <a:off x="0" y="0"/>
                      <a:ext cx="2592797" cy="3050164"/>
                    </a:xfrm>
                    <a:prstGeom prst="rect">
                      <a:avLst/>
                    </a:prstGeom>
                    <a:noFill/>
                    <a:ln>
                      <a:noFill/>
                    </a:ln>
                    <a:extLst>
                      <a:ext uri="{53640926-AAD7-44D8-BBD7-CCE9431645EC}">
                        <a14:shadowObscured xmlns:a14="http://schemas.microsoft.com/office/drawing/2010/main"/>
                      </a:ext>
                    </a:extLst>
                  </pic:spPr>
                </pic:pic>
              </a:graphicData>
            </a:graphic>
          </wp:inline>
        </w:drawing>
      </w:r>
    </w:p>
    <w:p w14:paraId="1D7D0410" w14:textId="77777777" w:rsidR="00100DF0" w:rsidRDefault="00100DF0" w:rsidP="00100DF0"/>
    <w:p w14:paraId="6011A4F7" w14:textId="77777777" w:rsidR="00100DF0" w:rsidRDefault="00100DF0" w:rsidP="00100DF0">
      <w:pPr>
        <w:pStyle w:val="Heading2"/>
        <w:jc w:val="center"/>
      </w:pPr>
      <w:r>
        <w:t>ME 488</w:t>
      </w:r>
    </w:p>
    <w:p w14:paraId="1FF278B1" w14:textId="77777777" w:rsidR="00100DF0" w:rsidRDefault="00100DF0" w:rsidP="00100DF0">
      <w:pPr>
        <w:pStyle w:val="Heading2"/>
        <w:jc w:val="center"/>
      </w:pPr>
      <w:r>
        <w:t>Design of Experiments</w:t>
      </w:r>
    </w:p>
    <w:p w14:paraId="340CD36D" w14:textId="77777777" w:rsidR="00100DF0" w:rsidRDefault="00100DF0" w:rsidP="00100DF0">
      <w:pPr>
        <w:pStyle w:val="Heading2"/>
        <w:jc w:val="center"/>
      </w:pPr>
      <w:r>
        <w:t>Fall 2017</w:t>
      </w:r>
    </w:p>
    <w:p w14:paraId="6B17CE1E" w14:textId="77777777" w:rsidR="00100DF0" w:rsidRDefault="00100DF0" w:rsidP="00100DF0"/>
    <w:p w14:paraId="0B4B46B8" w14:textId="572BC52E" w:rsidR="00100DF0" w:rsidRDefault="00100DF0" w:rsidP="00100DF0">
      <w:pPr>
        <w:pStyle w:val="Heading3"/>
        <w:jc w:val="center"/>
      </w:pPr>
      <w:r>
        <w:t>Ryan Crist</w:t>
      </w:r>
    </w:p>
    <w:p w14:paraId="61E4B105" w14:textId="77777777" w:rsidR="00100DF0" w:rsidRDefault="00100DF0" w:rsidP="00100DF0">
      <w:pPr>
        <w:pStyle w:val="Heading3"/>
        <w:jc w:val="center"/>
      </w:pPr>
      <w:r>
        <w:t>John George</w:t>
      </w:r>
    </w:p>
    <w:p w14:paraId="1D680527" w14:textId="77777777" w:rsidR="00100DF0" w:rsidRDefault="00100DF0" w:rsidP="00100DF0">
      <w:pPr>
        <w:pStyle w:val="Heading3"/>
        <w:jc w:val="center"/>
      </w:pPr>
      <w:r>
        <w:t>Marie House</w:t>
      </w:r>
    </w:p>
    <w:p w14:paraId="3A9A7811" w14:textId="77777777" w:rsidR="00100DF0" w:rsidRDefault="00100DF0" w:rsidP="00100DF0">
      <w:pPr>
        <w:pStyle w:val="Heading3"/>
        <w:jc w:val="center"/>
      </w:pPr>
      <w:r>
        <w:t>Greg Sakradse</w:t>
      </w:r>
    </w:p>
    <w:p w14:paraId="52FD0847" w14:textId="77777777" w:rsidR="00100DF0" w:rsidRDefault="00100DF0" w:rsidP="00100DF0">
      <w:pPr>
        <w:pStyle w:val="Heading3"/>
        <w:jc w:val="center"/>
      </w:pPr>
      <w:r>
        <w:t>Sarah Smith</w:t>
      </w:r>
    </w:p>
    <w:p w14:paraId="50337F68" w14:textId="77777777" w:rsidR="00560535" w:rsidRDefault="00560535">
      <w:r>
        <w:br w:type="page"/>
      </w:r>
    </w:p>
    <w:p w14:paraId="62AB9D09" w14:textId="77777777" w:rsidR="00560535" w:rsidRDefault="00560535" w:rsidP="00560535">
      <w:pPr>
        <w:pStyle w:val="Heading1"/>
      </w:pPr>
      <w:r>
        <w:lastRenderedPageBreak/>
        <w:t>Objective</w:t>
      </w:r>
    </w:p>
    <w:p w14:paraId="6CB43D74" w14:textId="77777777" w:rsidR="00560535" w:rsidRDefault="00560535" w:rsidP="00560535"/>
    <w:p w14:paraId="59A68D84" w14:textId="77777777" w:rsidR="00560535" w:rsidRDefault="00560535" w:rsidP="00560535"/>
    <w:p w14:paraId="658FDCE3" w14:textId="77777777" w:rsidR="00560535" w:rsidRDefault="00560535" w:rsidP="00560535">
      <w:pPr>
        <w:pStyle w:val="Heading1"/>
      </w:pPr>
      <w:r>
        <w:t>Executive Summary</w:t>
      </w:r>
    </w:p>
    <w:p w14:paraId="5B19EBCC" w14:textId="77777777" w:rsidR="00560535" w:rsidRDefault="00560535" w:rsidP="00560535"/>
    <w:p w14:paraId="0C77CA34" w14:textId="77777777" w:rsidR="00560535" w:rsidRDefault="00560535" w:rsidP="00560535"/>
    <w:p w14:paraId="6A94DF3D" w14:textId="77777777" w:rsidR="00560535" w:rsidRDefault="00560535" w:rsidP="00560535">
      <w:pPr>
        <w:pStyle w:val="Heading1"/>
      </w:pPr>
      <w:r>
        <w:t>Project Design</w:t>
      </w:r>
    </w:p>
    <w:p w14:paraId="6C4529C2" w14:textId="77777777" w:rsidR="00D0246B" w:rsidRPr="00D0246B" w:rsidRDefault="00D0246B" w:rsidP="00D0246B">
      <w:pPr>
        <w:spacing w:after="0"/>
      </w:pPr>
    </w:p>
    <w:p w14:paraId="345FE852" w14:textId="77777777" w:rsidR="00560535" w:rsidRDefault="0093621B" w:rsidP="00D0246B">
      <w:pPr>
        <w:pStyle w:val="Heading3"/>
      </w:pPr>
      <w:r>
        <w:t>Description</w:t>
      </w:r>
    </w:p>
    <w:p w14:paraId="5E605A8B" w14:textId="77777777" w:rsidR="005237A8" w:rsidRDefault="005237A8" w:rsidP="00560535">
      <w:r>
        <w:t xml:space="preserve">Our “Cow-ta-pult” is modeled after a cross-bow design, using plywood, a drawer guide, a couple of springs, </w:t>
      </w:r>
      <w:r w:rsidR="008937CC">
        <w:t xml:space="preserve">a jack, </w:t>
      </w:r>
      <w:r>
        <w:t>and a cup. No materials were purchased for this project, all materials were reused from previous assemblies or old projects. The “Cow-ta-pult” has a wooden base with adjustment arms attached that</w:t>
      </w:r>
      <w:r w:rsidR="008E0927">
        <w:t xml:space="preserve"> hold up the ramp portion of the design. The adjustment arms have several different cutouts which allow for a change in angle relative to the ground. The ramp is also attached to the base by using two hinges.</w:t>
      </w:r>
    </w:p>
    <w:p w14:paraId="317E6EA6" w14:textId="77777777" w:rsidR="008E0927" w:rsidRDefault="008E0927" w:rsidP="00560535">
      <w:r>
        <w:t xml:space="preserve">The drawer </w:t>
      </w:r>
      <w:r w:rsidR="00D0246B">
        <w:t xml:space="preserve">rail </w:t>
      </w:r>
      <w:r>
        <w:t xml:space="preserve">guide is attached to the ramp using screws, and is used to propel the ‘pig’ through the air. Attached to the guide is a wood block that is fixed to the cup holding the pig, as well as two springs that are used to move the </w:t>
      </w:r>
      <w:r w:rsidR="00D0246B">
        <w:t>rail</w:t>
      </w:r>
      <w:r>
        <w:t xml:space="preserve"> guide.</w:t>
      </w:r>
      <w:r w:rsidR="00D0246B">
        <w:t xml:space="preserve"> The opposite ends of the springs are attached to the corners of the ramp, creating a situation similar to a rubber band slingshot when the apparatus is pulled back into its launching position.</w:t>
      </w:r>
    </w:p>
    <w:p w14:paraId="5A679C36" w14:textId="77777777" w:rsidR="00D0246B" w:rsidRDefault="00D0246B" w:rsidP="00560535">
      <w:r>
        <w:t xml:space="preserve">A strong wooden block is attached at the front end of the rail guide to act as a stop for the slingshot. The </w:t>
      </w:r>
      <w:commentRangeStart w:id="0"/>
      <w:r>
        <w:t>……..</w:t>
      </w:r>
      <w:commentRangeEnd w:id="0"/>
      <w:r w:rsidR="007D55E6">
        <w:rPr>
          <w:rStyle w:val="CommentReference"/>
        </w:rPr>
        <w:commentReference w:id="0"/>
      </w:r>
    </w:p>
    <w:p w14:paraId="53E0AF83" w14:textId="77777777" w:rsidR="0093621B" w:rsidRDefault="0093621B" w:rsidP="00D0246B">
      <w:pPr>
        <w:pStyle w:val="Heading3"/>
      </w:pPr>
      <w:r>
        <w:t>Factors and Levels</w:t>
      </w:r>
    </w:p>
    <w:p w14:paraId="6DBA2401" w14:textId="4EB9661A" w:rsidR="007E1262" w:rsidRPr="007E1262" w:rsidRDefault="007E1262" w:rsidP="007E1262">
      <w:r>
        <w:t>Four factors were selected for this apparatus</w:t>
      </w:r>
      <w:r w:rsidR="008937CC">
        <w:t xml:space="preserve"> including change in angle of trajectory, change in payload weight, change in base height, and change in spring position.</w:t>
      </w:r>
      <w:r w:rsidR="007D55E6">
        <w:t xml:space="preserve"> The initial high</w:t>
      </w:r>
      <w:r w:rsidR="002821F6">
        <w:t xml:space="preserve"> and </w:t>
      </w:r>
      <w:r w:rsidR="007D55E6">
        <w:t xml:space="preserve">low settings for the change in angle were </w:t>
      </w:r>
      <w:r w:rsidR="002821F6">
        <w:t>60</w:t>
      </w:r>
      <w:r w:rsidR="007D55E6">
        <w:t xml:space="preserve"> and </w:t>
      </w:r>
      <w:r w:rsidR="002821F6">
        <w:t>45</w:t>
      </w:r>
      <w:r w:rsidR="007D55E6">
        <w:t xml:space="preserve"> degrees</w:t>
      </w:r>
      <w:r w:rsidR="002821F6">
        <w:t xml:space="preserve"> from the horizontal</w:t>
      </w:r>
      <w:r w:rsidR="007D55E6">
        <w:t>. The change in payload weigh</w:t>
      </w:r>
      <w:r w:rsidR="000E3EA3">
        <w:t>t</w:t>
      </w:r>
      <w:r w:rsidR="007D55E6">
        <w:t xml:space="preserve"> was determined by adding no additional weight</w:t>
      </w:r>
      <w:r w:rsidR="002821F6">
        <w:t xml:space="preserve"> (just the pig weighs an estimated 35 grams)</w:t>
      </w:r>
      <w:r w:rsidR="007D55E6">
        <w:t xml:space="preserve">, and then </w:t>
      </w:r>
      <w:r w:rsidR="00306BB8">
        <w:t>adding all the sand that would fit in Mr. Super Piggy’s belt (</w:t>
      </w:r>
      <w:commentRangeStart w:id="1"/>
      <w:r w:rsidR="00306BB8">
        <w:t>Figure #)</w:t>
      </w:r>
      <w:commentRangeEnd w:id="1"/>
      <w:r w:rsidR="00306BB8">
        <w:rPr>
          <w:rStyle w:val="CommentReference"/>
        </w:rPr>
        <w:commentReference w:id="1"/>
      </w:r>
      <w:r w:rsidR="002821F6">
        <w:t>, which amounted to roughly 20 grams. The change in base height was determined by a similar method; the minimum was when the apparatus was sitting on the ground</w:t>
      </w:r>
      <w:r w:rsidR="00B61845">
        <w:t>, and the maximum a</w:t>
      </w:r>
      <w:r w:rsidR="00A24276">
        <w:t>t _____ inches after adding blocks to the bottom. Lastly, the spring position was made adjustable by…….</w:t>
      </w:r>
    </w:p>
    <w:p w14:paraId="19043E64" w14:textId="25936C7B" w:rsidR="00560535" w:rsidRDefault="0093621B" w:rsidP="00C0376E">
      <w:pPr>
        <w:pStyle w:val="Heading3"/>
      </w:pPr>
      <w:commentRangeStart w:id="2"/>
      <w:r>
        <w:t>Concerns (measurable but not controllable)</w:t>
      </w:r>
      <w:commentRangeEnd w:id="2"/>
      <w:r w:rsidR="00754D35">
        <w:rPr>
          <w:rStyle w:val="CommentReference"/>
          <w:rFonts w:asciiTheme="minorHAnsi" w:eastAsiaTheme="minorEastAsia" w:hAnsiTheme="minorHAnsi" w:cstheme="minorBidi"/>
          <w:color w:val="auto"/>
        </w:rPr>
        <w:commentReference w:id="2"/>
      </w:r>
    </w:p>
    <w:p w14:paraId="23B5752A" w14:textId="6E2DCDF3" w:rsidR="007C1DCB" w:rsidRDefault="007C1DCB" w:rsidP="007C1DCB">
      <w:r>
        <w:t>Since the apparatus was constructed using only scrap material, many concerns began to pop up as the design phase took place. Initially, the quality of material became a concern. Using cheaper plywood resulted in the apparatus quickly disintegrating, so that was swapped for a full-core birch plywood (super strong and durable). This was measurable in a qualitative sense, that the quality of material could be either low, medium, or high and this would affect the rate of depreciation of the equipment. But, the fact remain</w:t>
      </w:r>
      <w:r w:rsidR="00270B8A">
        <w:t>s</w:t>
      </w:r>
      <w:r>
        <w:t>, the apparatus uncontrollably degrades over.</w:t>
      </w:r>
    </w:p>
    <w:p w14:paraId="3747768E" w14:textId="2B4172D9" w:rsidR="00623AA1" w:rsidRDefault="00B6436A" w:rsidP="00B6436A">
      <w:r>
        <w:lastRenderedPageBreak/>
        <w:t>A measurable concern that did not involve the source of materials, was the shape of the pig. If so desired, it would be possible to calculate the drag force on the pig based on its surface area. It would probably even be warranted to create a simulation of the drag force affecting Mr. Super Piggy as he flew through the air, since there would be a change in surface area normal to the direction of travel creating a small change in the drag force as he flew.</w:t>
      </w:r>
    </w:p>
    <w:p w14:paraId="4B9BFE4D" w14:textId="2CF2E81C" w:rsidR="0093621B" w:rsidRDefault="0093621B" w:rsidP="00C0376E">
      <w:pPr>
        <w:pStyle w:val="Heading3"/>
      </w:pPr>
      <w:r>
        <w:t>Concerns (not measurable and not controllable)</w:t>
      </w:r>
    </w:p>
    <w:p w14:paraId="7DBF38E2" w14:textId="007441F1" w:rsidR="000C64AE" w:rsidRPr="000C64AE" w:rsidRDefault="000C64AE" w:rsidP="000C64AE">
      <w:r>
        <w:t>Even though the wearing out of the assembly could</w:t>
      </w:r>
    </w:p>
    <w:p w14:paraId="3A77AC36" w14:textId="77777777" w:rsidR="0093621B" w:rsidRDefault="0093621B" w:rsidP="0093621B">
      <w:pPr>
        <w:pStyle w:val="ListParagraph"/>
        <w:numPr>
          <w:ilvl w:val="0"/>
          <w:numId w:val="2"/>
        </w:numPr>
      </w:pPr>
      <w:r>
        <w:t>The pig moving around in the cup</w:t>
      </w:r>
    </w:p>
    <w:p w14:paraId="1C165E19" w14:textId="77777777" w:rsidR="0093621B" w:rsidRDefault="0093621B" w:rsidP="0093621B">
      <w:pPr>
        <w:pStyle w:val="ListParagraph"/>
        <w:numPr>
          <w:ilvl w:val="1"/>
          <w:numId w:val="2"/>
        </w:numPr>
      </w:pPr>
      <w:r>
        <w:t>Also, the way the pig is sitting in the cup initially</w:t>
      </w:r>
    </w:p>
    <w:p w14:paraId="2124ADB1" w14:textId="77777777" w:rsidR="00560535" w:rsidRDefault="00112A04" w:rsidP="00560535">
      <w:pPr>
        <w:pStyle w:val="ListParagraph"/>
        <w:numPr>
          <w:ilvl w:val="0"/>
          <w:numId w:val="2"/>
        </w:numPr>
      </w:pPr>
      <w:r>
        <w:t xml:space="preserve"> E</w:t>
      </w:r>
      <w:r w:rsidR="00560535">
        <w:t>xperimental Design</w:t>
      </w:r>
      <w:r w:rsidR="00C97BAB">
        <w:t xml:space="preserve"> and Procedure</w:t>
      </w:r>
    </w:p>
    <w:p w14:paraId="17281327" w14:textId="62A64398" w:rsidR="008937CC" w:rsidRDefault="008937CC" w:rsidP="00560535">
      <w:pPr>
        <w:pStyle w:val="ListParagraph"/>
        <w:numPr>
          <w:ilvl w:val="0"/>
          <w:numId w:val="2"/>
        </w:numPr>
      </w:pPr>
      <w:r>
        <w:t>Wearing out of the assembly</w:t>
      </w:r>
    </w:p>
    <w:p w14:paraId="617E752E" w14:textId="197C83C2" w:rsidR="00120935" w:rsidRDefault="00120935" w:rsidP="00120935">
      <w:pPr>
        <w:pStyle w:val="ListParagraph"/>
        <w:numPr>
          <w:ilvl w:val="0"/>
          <w:numId w:val="2"/>
        </w:numPr>
      </w:pPr>
      <w:r>
        <w:t>Cup turning on the block</w:t>
      </w:r>
    </w:p>
    <w:p w14:paraId="77738D51" w14:textId="77777777" w:rsidR="00A31836" w:rsidRDefault="00A31836" w:rsidP="00A31836"/>
    <w:p w14:paraId="27014793" w14:textId="77777777" w:rsidR="00A31836" w:rsidRDefault="00A31836" w:rsidP="00A31836"/>
    <w:p w14:paraId="12ECA4A7" w14:textId="59295970" w:rsidR="00E60670" w:rsidRDefault="00E60670" w:rsidP="00E60670">
      <w:pPr>
        <w:pStyle w:val="Heading1"/>
      </w:pPr>
      <w:r>
        <w:t>Method of Data Collection</w:t>
      </w:r>
    </w:p>
    <w:p w14:paraId="225905B1" w14:textId="231CCDE9" w:rsidR="00E60670" w:rsidRPr="00E60670" w:rsidRDefault="00E60670" w:rsidP="00E60670">
      <w:r>
        <w:t xml:space="preserve">Since this is only a four-factor </w:t>
      </w:r>
      <w:r w:rsidR="00EB2786">
        <w:t>apparatus</w:t>
      </w:r>
      <w:r>
        <w:t xml:space="preserve">, it makes sense </w:t>
      </w:r>
      <w:r w:rsidR="00EB2786">
        <w:t>to use a balanced full factorial design (BFFD).</w:t>
      </w:r>
    </w:p>
    <w:p w14:paraId="06908A7D" w14:textId="23143BD6" w:rsidR="00E60670" w:rsidRDefault="00E60670" w:rsidP="00C97BAB">
      <w:pPr>
        <w:pStyle w:val="Heading1"/>
      </w:pPr>
      <w:r>
        <w:t>Data Collection</w:t>
      </w:r>
    </w:p>
    <w:p w14:paraId="5A485290" w14:textId="319B2E43" w:rsidR="00EB2786" w:rsidRDefault="00EB2786" w:rsidP="00EB2786">
      <w:pPr>
        <w:pStyle w:val="ListParagraph"/>
        <w:numPr>
          <w:ilvl w:val="0"/>
          <w:numId w:val="2"/>
        </w:numPr>
      </w:pPr>
      <w:r>
        <w:t>Procedure here</w:t>
      </w:r>
    </w:p>
    <w:p w14:paraId="294A9FA6" w14:textId="11A5FB60" w:rsidR="00EB2786" w:rsidRDefault="00EB2786" w:rsidP="00EB2786">
      <w:pPr>
        <w:pStyle w:val="ListParagraph"/>
        <w:numPr>
          <w:ilvl w:val="0"/>
          <w:numId w:val="2"/>
        </w:numPr>
      </w:pPr>
      <w:r>
        <w:t>Include run order table</w:t>
      </w:r>
    </w:p>
    <w:p w14:paraId="45438B25" w14:textId="53449CEE" w:rsidR="00EB2786" w:rsidRDefault="00EB2786" w:rsidP="00EB2786">
      <w:pPr>
        <w:pStyle w:val="ListParagraph"/>
        <w:numPr>
          <w:ilvl w:val="0"/>
          <w:numId w:val="2"/>
        </w:numPr>
      </w:pPr>
      <w:r>
        <w:t>Include raw data (“original data sheet”)</w:t>
      </w:r>
    </w:p>
    <w:p w14:paraId="0A454835" w14:textId="4BCA1523" w:rsidR="00EB2786" w:rsidRDefault="00EB2786" w:rsidP="00EB2786">
      <w:pPr>
        <w:pStyle w:val="ListParagraph"/>
        <w:numPr>
          <w:ilvl w:val="0"/>
          <w:numId w:val="2"/>
        </w:numPr>
      </w:pPr>
      <w:r>
        <w:t>Assumptions validated??</w:t>
      </w:r>
    </w:p>
    <w:p w14:paraId="2299B489" w14:textId="0F36C08F" w:rsidR="00EB2786" w:rsidRDefault="00EB2786" w:rsidP="00EB2786">
      <w:pPr>
        <w:pStyle w:val="ListParagraph"/>
        <w:numPr>
          <w:ilvl w:val="0"/>
          <w:numId w:val="2"/>
        </w:numPr>
      </w:pPr>
      <w:r>
        <w:t>“Stared Data NOT inappropriately used in analysis”????</w:t>
      </w:r>
    </w:p>
    <w:p w14:paraId="4285EAB7" w14:textId="6B94FE7F" w:rsidR="00953D39" w:rsidRDefault="00953D39" w:rsidP="00953D39">
      <w:r w:rsidRPr="00953D39">
        <w:lastRenderedPageBreak/>
        <w:drawing>
          <wp:inline distT="0" distB="0" distL="0" distR="0" wp14:anchorId="1C7D54F6" wp14:editId="2BAEFEB7">
            <wp:extent cx="1894205" cy="3320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205" cy="3320415"/>
                    </a:xfrm>
                    <a:prstGeom prst="rect">
                      <a:avLst/>
                    </a:prstGeom>
                    <a:noFill/>
                    <a:ln>
                      <a:noFill/>
                    </a:ln>
                  </pic:spPr>
                </pic:pic>
              </a:graphicData>
            </a:graphic>
          </wp:inline>
        </w:drawing>
      </w:r>
      <w:r w:rsidRPr="00953D39">
        <w:drawing>
          <wp:inline distT="0" distB="0" distL="0" distR="0" wp14:anchorId="0D5122C0" wp14:editId="35DA4BA6">
            <wp:extent cx="2775585" cy="332041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5585" cy="3320415"/>
                    </a:xfrm>
                    <a:prstGeom prst="rect">
                      <a:avLst/>
                    </a:prstGeom>
                    <a:noFill/>
                    <a:ln>
                      <a:noFill/>
                    </a:ln>
                  </pic:spPr>
                </pic:pic>
              </a:graphicData>
            </a:graphic>
          </wp:inline>
        </w:drawing>
      </w:r>
      <w:r w:rsidRPr="00953D39">
        <w:drawing>
          <wp:inline distT="0" distB="0" distL="0" distR="0" wp14:anchorId="1F19BC75" wp14:editId="5D9C28B6">
            <wp:extent cx="2775585" cy="94678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5585" cy="946785"/>
                    </a:xfrm>
                    <a:prstGeom prst="rect">
                      <a:avLst/>
                    </a:prstGeom>
                    <a:noFill/>
                    <a:ln>
                      <a:noFill/>
                    </a:ln>
                  </pic:spPr>
                </pic:pic>
              </a:graphicData>
            </a:graphic>
          </wp:inline>
        </w:drawing>
      </w:r>
    </w:p>
    <w:p w14:paraId="4DF451DC" w14:textId="2885ADB4" w:rsidR="00953D39" w:rsidRDefault="00953D39" w:rsidP="00953D39">
      <w:bookmarkStart w:id="3" w:name="_GoBack"/>
      <w:r w:rsidRPr="00953D39">
        <w:drawing>
          <wp:inline distT="0" distB="0" distL="0" distR="0" wp14:anchorId="4193A828" wp14:editId="2C85EA99">
            <wp:extent cx="2688590" cy="3320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8590" cy="3320415"/>
                    </a:xfrm>
                    <a:prstGeom prst="rect">
                      <a:avLst/>
                    </a:prstGeom>
                    <a:noFill/>
                    <a:ln>
                      <a:noFill/>
                    </a:ln>
                  </pic:spPr>
                </pic:pic>
              </a:graphicData>
            </a:graphic>
          </wp:inline>
        </w:drawing>
      </w:r>
      <w:bookmarkEnd w:id="3"/>
    </w:p>
    <w:p w14:paraId="4C0D9DB3" w14:textId="0A3A9A0C" w:rsidR="00A31836" w:rsidRDefault="00A31836" w:rsidP="00F662A2">
      <w:pPr>
        <w:pStyle w:val="Heading1"/>
      </w:pPr>
      <w:r>
        <w:lastRenderedPageBreak/>
        <w:t>Analysis</w:t>
      </w:r>
    </w:p>
    <w:p w14:paraId="053475A9" w14:textId="77777777" w:rsidR="00F662A2" w:rsidRPr="00F662A2" w:rsidRDefault="00F662A2" w:rsidP="00F662A2"/>
    <w:p w14:paraId="4167AE99" w14:textId="77777777" w:rsidR="00A31836" w:rsidRDefault="00C97BAB" w:rsidP="00A31836">
      <w:pPr>
        <w:pStyle w:val="Heading1"/>
      </w:pPr>
      <w:r>
        <w:t>Conclusion</w:t>
      </w:r>
    </w:p>
    <w:p w14:paraId="41A203DD" w14:textId="77777777" w:rsidR="00A31836" w:rsidRDefault="00A31836" w:rsidP="00A31836"/>
    <w:p w14:paraId="7F7B1EC8" w14:textId="77777777" w:rsidR="00A31836" w:rsidRDefault="00A31836" w:rsidP="00A31836"/>
    <w:p w14:paraId="3158D545" w14:textId="77777777" w:rsidR="00A31836" w:rsidRDefault="00A31836" w:rsidP="00A31836">
      <w:pPr>
        <w:pStyle w:val="Heading1"/>
      </w:pPr>
      <w:r>
        <w:t>Challenges</w:t>
      </w:r>
    </w:p>
    <w:p w14:paraId="37FA8039" w14:textId="7CEA9E6A" w:rsidR="00A31836" w:rsidRDefault="00F662A2" w:rsidP="00F662A2">
      <w:pPr>
        <w:pStyle w:val="ListParagraph"/>
        <w:numPr>
          <w:ilvl w:val="0"/>
          <w:numId w:val="2"/>
        </w:numPr>
      </w:pPr>
      <w:r>
        <w:t>Maintaining consistency as the system fell a part :P</w:t>
      </w:r>
    </w:p>
    <w:p w14:paraId="4FCC354E" w14:textId="77777777" w:rsidR="00F662A2" w:rsidRDefault="00F662A2" w:rsidP="00F662A2">
      <w:pPr>
        <w:pStyle w:val="ListParagraph"/>
        <w:numPr>
          <w:ilvl w:val="0"/>
          <w:numId w:val="2"/>
        </w:numPr>
      </w:pPr>
    </w:p>
    <w:p w14:paraId="2015E17A" w14:textId="77777777" w:rsidR="00A31836" w:rsidRDefault="00A31836" w:rsidP="00A31836"/>
    <w:p w14:paraId="0277C5D6" w14:textId="00465B42" w:rsidR="00A31836" w:rsidRDefault="00C97BAB" w:rsidP="00A31836">
      <w:pPr>
        <w:pStyle w:val="Heading1"/>
      </w:pPr>
      <w:r>
        <w:t>Things to do differently next time</w:t>
      </w:r>
    </w:p>
    <w:p w14:paraId="26279140" w14:textId="1A72568E" w:rsidR="001E3A69" w:rsidRPr="001E3A69" w:rsidRDefault="001E3A69" w:rsidP="001E3A69">
      <w:pPr>
        <w:pStyle w:val="ListParagraph"/>
        <w:numPr>
          <w:ilvl w:val="0"/>
          <w:numId w:val="2"/>
        </w:numPr>
      </w:pPr>
      <w:r>
        <w:t>Start with a distance goal and choose materials accordingly? (we seem to do the exact opposite and that seemed difficult)</w:t>
      </w:r>
    </w:p>
    <w:p w14:paraId="47ED6547" w14:textId="77777777" w:rsidR="00A31836" w:rsidRDefault="00A31836" w:rsidP="00A31836"/>
    <w:p w14:paraId="79533A05" w14:textId="77777777" w:rsidR="00A31836" w:rsidRDefault="00A31836" w:rsidP="00A31836"/>
    <w:p w14:paraId="08E5D1DF" w14:textId="77777777" w:rsidR="00A31836" w:rsidRPr="00A31836" w:rsidRDefault="00A31836" w:rsidP="00A31836">
      <w:pPr>
        <w:pStyle w:val="Heading1"/>
      </w:pPr>
      <w:r>
        <w:t>Appendices</w:t>
      </w:r>
    </w:p>
    <w:p w14:paraId="73B11BD2" w14:textId="77777777" w:rsidR="00100DF0" w:rsidRPr="00100DF0" w:rsidRDefault="00100DF0" w:rsidP="00100DF0">
      <w:pPr>
        <w:jc w:val="center"/>
      </w:pPr>
    </w:p>
    <w:sectPr w:rsidR="00100DF0" w:rsidRPr="00100D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 House" w:date="2017-12-01T13:10:00Z" w:initials="MH">
    <w:p w14:paraId="385BA954" w14:textId="77777777" w:rsidR="007D55E6" w:rsidRDefault="007D55E6">
      <w:pPr>
        <w:pStyle w:val="CommentText"/>
      </w:pPr>
      <w:r>
        <w:rPr>
          <w:rStyle w:val="CommentReference"/>
        </w:rPr>
        <w:annotationRef/>
      </w:r>
      <w:r>
        <w:t>Finish</w:t>
      </w:r>
    </w:p>
  </w:comment>
  <w:comment w:id="1" w:author="Marie House" w:date="2017-12-01T13:16:00Z" w:initials="MH">
    <w:p w14:paraId="2F7BCA44" w14:textId="7B3E8374" w:rsidR="00306BB8" w:rsidRDefault="00306BB8">
      <w:pPr>
        <w:pStyle w:val="CommentText"/>
      </w:pPr>
      <w:r>
        <w:rPr>
          <w:rStyle w:val="CommentReference"/>
        </w:rPr>
        <w:annotationRef/>
      </w:r>
      <w:r>
        <w:t>Finish</w:t>
      </w:r>
      <w:r w:rsidR="00A24276">
        <w:t xml:space="preserve"> several things in this paragraph</w:t>
      </w:r>
    </w:p>
  </w:comment>
  <w:comment w:id="2" w:author="Marie House" w:date="2017-12-01T14:02:00Z" w:initials="MH">
    <w:p w14:paraId="08DFBCC3" w14:textId="2BDCEFF4" w:rsidR="00754D35" w:rsidRDefault="00754D35">
      <w:pPr>
        <w:pStyle w:val="CommentText"/>
      </w:pPr>
      <w:r>
        <w:rPr>
          <w:rStyle w:val="CommentReference"/>
        </w:rPr>
        <w:annotationRef/>
      </w:r>
      <w:r>
        <w:t>Will need to add steps taken to address the concerns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BA954" w15:done="0"/>
  <w15:commentEx w15:paraId="2F7BCA44" w15:done="0"/>
  <w15:commentEx w15:paraId="08DFBC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BA954" w16cid:durableId="1DCBD32A"/>
  <w16cid:commentId w16cid:paraId="2F7BCA44" w16cid:durableId="1DCBD4BD"/>
  <w16cid:commentId w16cid:paraId="08DFBCC3" w16cid:durableId="1DCBDF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7F7B"/>
    <w:multiLevelType w:val="hybridMultilevel"/>
    <w:tmpl w:val="3972405A"/>
    <w:lvl w:ilvl="0" w:tplc="9DDEF1E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311FD"/>
    <w:multiLevelType w:val="hybridMultilevel"/>
    <w:tmpl w:val="D7FA473A"/>
    <w:lvl w:ilvl="0" w:tplc="21169A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4569C"/>
    <w:multiLevelType w:val="hybridMultilevel"/>
    <w:tmpl w:val="91C6C0D4"/>
    <w:lvl w:ilvl="0" w:tplc="D0FCFC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House">
    <w15:presenceInfo w15:providerId="Windows Live" w15:userId="11fc56ba8854c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881"/>
    <w:rsid w:val="00035A8F"/>
    <w:rsid w:val="000C64AE"/>
    <w:rsid w:val="000E3EA3"/>
    <w:rsid w:val="00100DF0"/>
    <w:rsid w:val="00112A04"/>
    <w:rsid w:val="00120935"/>
    <w:rsid w:val="00183E26"/>
    <w:rsid w:val="00192D66"/>
    <w:rsid w:val="001E3A69"/>
    <w:rsid w:val="002104C4"/>
    <w:rsid w:val="00267674"/>
    <w:rsid w:val="00270B8A"/>
    <w:rsid w:val="002821F6"/>
    <w:rsid w:val="00306BB8"/>
    <w:rsid w:val="005237A8"/>
    <w:rsid w:val="00560535"/>
    <w:rsid w:val="005D664E"/>
    <w:rsid w:val="00623AA1"/>
    <w:rsid w:val="00717881"/>
    <w:rsid w:val="00754D35"/>
    <w:rsid w:val="007C1DCB"/>
    <w:rsid w:val="007D55E6"/>
    <w:rsid w:val="007E1262"/>
    <w:rsid w:val="008937CC"/>
    <w:rsid w:val="008E0927"/>
    <w:rsid w:val="0093621B"/>
    <w:rsid w:val="00953D39"/>
    <w:rsid w:val="00A24276"/>
    <w:rsid w:val="00A31836"/>
    <w:rsid w:val="00AE30B6"/>
    <w:rsid w:val="00B125AF"/>
    <w:rsid w:val="00B279B5"/>
    <w:rsid w:val="00B61845"/>
    <w:rsid w:val="00B6436A"/>
    <w:rsid w:val="00B84653"/>
    <w:rsid w:val="00C0376E"/>
    <w:rsid w:val="00C97BAB"/>
    <w:rsid w:val="00D0246B"/>
    <w:rsid w:val="00D657CD"/>
    <w:rsid w:val="00D94055"/>
    <w:rsid w:val="00E60670"/>
    <w:rsid w:val="00EB2786"/>
    <w:rsid w:val="00F66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B746"/>
  <w15:chartTrackingRefBased/>
  <w15:docId w15:val="{9D2A3D73-142B-41AE-97F3-8EF7773E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DF0"/>
  </w:style>
  <w:style w:type="paragraph" w:styleId="Heading1">
    <w:name w:val="heading 1"/>
    <w:basedOn w:val="Normal"/>
    <w:next w:val="Normal"/>
    <w:link w:val="Heading1Char"/>
    <w:uiPriority w:val="9"/>
    <w:qFormat/>
    <w:rsid w:val="00100DF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00DF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00DF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00DF0"/>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00DF0"/>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00DF0"/>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00DF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00DF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00DF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0DF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00DF0"/>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100DF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00DF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00DF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00DF0"/>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00DF0"/>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00DF0"/>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00DF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00DF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00DF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00DF0"/>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00DF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00DF0"/>
    <w:rPr>
      <w:color w:val="5A5A5A" w:themeColor="text1" w:themeTint="A5"/>
      <w:spacing w:val="15"/>
    </w:rPr>
  </w:style>
  <w:style w:type="character" w:styleId="Strong">
    <w:name w:val="Strong"/>
    <w:basedOn w:val="DefaultParagraphFont"/>
    <w:uiPriority w:val="22"/>
    <w:qFormat/>
    <w:rsid w:val="00100DF0"/>
    <w:rPr>
      <w:b/>
      <w:bCs/>
      <w:color w:val="auto"/>
    </w:rPr>
  </w:style>
  <w:style w:type="character" w:styleId="Emphasis">
    <w:name w:val="Emphasis"/>
    <w:basedOn w:val="DefaultParagraphFont"/>
    <w:uiPriority w:val="20"/>
    <w:qFormat/>
    <w:rsid w:val="00100DF0"/>
    <w:rPr>
      <w:i/>
      <w:iCs/>
      <w:color w:val="auto"/>
    </w:rPr>
  </w:style>
  <w:style w:type="paragraph" w:styleId="NoSpacing">
    <w:name w:val="No Spacing"/>
    <w:uiPriority w:val="1"/>
    <w:qFormat/>
    <w:rsid w:val="00100DF0"/>
    <w:pPr>
      <w:spacing w:after="0" w:line="240" w:lineRule="auto"/>
    </w:pPr>
  </w:style>
  <w:style w:type="paragraph" w:styleId="Quote">
    <w:name w:val="Quote"/>
    <w:basedOn w:val="Normal"/>
    <w:next w:val="Normal"/>
    <w:link w:val="QuoteChar"/>
    <w:uiPriority w:val="29"/>
    <w:qFormat/>
    <w:rsid w:val="00100DF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00DF0"/>
    <w:rPr>
      <w:i/>
      <w:iCs/>
      <w:color w:val="404040" w:themeColor="text1" w:themeTint="BF"/>
    </w:rPr>
  </w:style>
  <w:style w:type="paragraph" w:styleId="IntenseQuote">
    <w:name w:val="Intense Quote"/>
    <w:basedOn w:val="Normal"/>
    <w:next w:val="Normal"/>
    <w:link w:val="IntenseQuoteChar"/>
    <w:uiPriority w:val="30"/>
    <w:qFormat/>
    <w:rsid w:val="00100DF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00DF0"/>
    <w:rPr>
      <w:i/>
      <w:iCs/>
      <w:color w:val="404040" w:themeColor="text1" w:themeTint="BF"/>
    </w:rPr>
  </w:style>
  <w:style w:type="character" w:styleId="SubtleEmphasis">
    <w:name w:val="Subtle Emphasis"/>
    <w:basedOn w:val="DefaultParagraphFont"/>
    <w:uiPriority w:val="19"/>
    <w:qFormat/>
    <w:rsid w:val="00100DF0"/>
    <w:rPr>
      <w:i/>
      <w:iCs/>
      <w:color w:val="404040" w:themeColor="text1" w:themeTint="BF"/>
    </w:rPr>
  </w:style>
  <w:style w:type="character" w:styleId="IntenseEmphasis">
    <w:name w:val="Intense Emphasis"/>
    <w:basedOn w:val="DefaultParagraphFont"/>
    <w:uiPriority w:val="21"/>
    <w:qFormat/>
    <w:rsid w:val="00100DF0"/>
    <w:rPr>
      <w:b/>
      <w:bCs/>
      <w:i/>
      <w:iCs/>
      <w:color w:val="auto"/>
    </w:rPr>
  </w:style>
  <w:style w:type="character" w:styleId="SubtleReference">
    <w:name w:val="Subtle Reference"/>
    <w:basedOn w:val="DefaultParagraphFont"/>
    <w:uiPriority w:val="31"/>
    <w:qFormat/>
    <w:rsid w:val="00100DF0"/>
    <w:rPr>
      <w:smallCaps/>
      <w:color w:val="404040" w:themeColor="text1" w:themeTint="BF"/>
    </w:rPr>
  </w:style>
  <w:style w:type="character" w:styleId="IntenseReference">
    <w:name w:val="Intense Reference"/>
    <w:basedOn w:val="DefaultParagraphFont"/>
    <w:uiPriority w:val="32"/>
    <w:qFormat/>
    <w:rsid w:val="00100DF0"/>
    <w:rPr>
      <w:b/>
      <w:bCs/>
      <w:smallCaps/>
      <w:color w:val="404040" w:themeColor="text1" w:themeTint="BF"/>
      <w:spacing w:val="5"/>
    </w:rPr>
  </w:style>
  <w:style w:type="character" w:styleId="BookTitle">
    <w:name w:val="Book Title"/>
    <w:basedOn w:val="DefaultParagraphFont"/>
    <w:uiPriority w:val="33"/>
    <w:qFormat/>
    <w:rsid w:val="00100DF0"/>
    <w:rPr>
      <w:b/>
      <w:bCs/>
      <w:i/>
      <w:iCs/>
      <w:spacing w:val="5"/>
    </w:rPr>
  </w:style>
  <w:style w:type="paragraph" w:styleId="TOCHeading">
    <w:name w:val="TOC Heading"/>
    <w:basedOn w:val="Heading1"/>
    <w:next w:val="Normal"/>
    <w:uiPriority w:val="39"/>
    <w:semiHidden/>
    <w:unhideWhenUsed/>
    <w:qFormat/>
    <w:rsid w:val="00100DF0"/>
    <w:pPr>
      <w:outlineLvl w:val="9"/>
    </w:pPr>
  </w:style>
  <w:style w:type="paragraph" w:styleId="ListParagraph">
    <w:name w:val="List Paragraph"/>
    <w:basedOn w:val="Normal"/>
    <w:uiPriority w:val="34"/>
    <w:qFormat/>
    <w:rsid w:val="0093621B"/>
    <w:pPr>
      <w:ind w:left="720"/>
      <w:contextualSpacing/>
    </w:pPr>
  </w:style>
  <w:style w:type="character" w:styleId="CommentReference">
    <w:name w:val="annotation reference"/>
    <w:basedOn w:val="DefaultParagraphFont"/>
    <w:uiPriority w:val="99"/>
    <w:semiHidden/>
    <w:unhideWhenUsed/>
    <w:rsid w:val="007D55E6"/>
    <w:rPr>
      <w:sz w:val="16"/>
      <w:szCs w:val="16"/>
    </w:rPr>
  </w:style>
  <w:style w:type="paragraph" w:styleId="CommentText">
    <w:name w:val="annotation text"/>
    <w:basedOn w:val="Normal"/>
    <w:link w:val="CommentTextChar"/>
    <w:uiPriority w:val="99"/>
    <w:semiHidden/>
    <w:unhideWhenUsed/>
    <w:rsid w:val="007D55E6"/>
    <w:pPr>
      <w:spacing w:line="240" w:lineRule="auto"/>
    </w:pPr>
    <w:rPr>
      <w:sz w:val="20"/>
      <w:szCs w:val="20"/>
    </w:rPr>
  </w:style>
  <w:style w:type="character" w:customStyle="1" w:styleId="CommentTextChar">
    <w:name w:val="Comment Text Char"/>
    <w:basedOn w:val="DefaultParagraphFont"/>
    <w:link w:val="CommentText"/>
    <w:uiPriority w:val="99"/>
    <w:semiHidden/>
    <w:rsid w:val="007D55E6"/>
    <w:rPr>
      <w:sz w:val="20"/>
      <w:szCs w:val="20"/>
    </w:rPr>
  </w:style>
  <w:style w:type="paragraph" w:styleId="CommentSubject">
    <w:name w:val="annotation subject"/>
    <w:basedOn w:val="CommentText"/>
    <w:next w:val="CommentText"/>
    <w:link w:val="CommentSubjectChar"/>
    <w:uiPriority w:val="99"/>
    <w:semiHidden/>
    <w:unhideWhenUsed/>
    <w:rsid w:val="007D55E6"/>
    <w:rPr>
      <w:b/>
      <w:bCs/>
    </w:rPr>
  </w:style>
  <w:style w:type="character" w:customStyle="1" w:styleId="CommentSubjectChar">
    <w:name w:val="Comment Subject Char"/>
    <w:basedOn w:val="CommentTextChar"/>
    <w:link w:val="CommentSubject"/>
    <w:uiPriority w:val="99"/>
    <w:semiHidden/>
    <w:rsid w:val="007D55E6"/>
    <w:rPr>
      <w:b/>
      <w:bCs/>
      <w:sz w:val="20"/>
      <w:szCs w:val="20"/>
    </w:rPr>
  </w:style>
  <w:style w:type="paragraph" w:styleId="BalloonText">
    <w:name w:val="Balloon Text"/>
    <w:basedOn w:val="Normal"/>
    <w:link w:val="BalloonTextChar"/>
    <w:uiPriority w:val="99"/>
    <w:semiHidden/>
    <w:unhideWhenUsed/>
    <w:rsid w:val="007D5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565420">
      <w:bodyDiv w:val="1"/>
      <w:marLeft w:val="0"/>
      <w:marRight w:val="0"/>
      <w:marTop w:val="0"/>
      <w:marBottom w:val="0"/>
      <w:divBdr>
        <w:top w:val="none" w:sz="0" w:space="0" w:color="auto"/>
        <w:left w:val="none" w:sz="0" w:space="0" w:color="auto"/>
        <w:bottom w:val="none" w:sz="0" w:space="0" w:color="auto"/>
        <w:right w:val="none" w:sz="0" w:space="0" w:color="auto"/>
      </w:divBdr>
    </w:div>
    <w:div w:id="1083181353">
      <w:bodyDiv w:val="1"/>
      <w:marLeft w:val="0"/>
      <w:marRight w:val="0"/>
      <w:marTop w:val="0"/>
      <w:marBottom w:val="0"/>
      <w:divBdr>
        <w:top w:val="none" w:sz="0" w:space="0" w:color="auto"/>
        <w:left w:val="none" w:sz="0" w:space="0" w:color="auto"/>
        <w:bottom w:val="none" w:sz="0" w:space="0" w:color="auto"/>
        <w:right w:val="none" w:sz="0" w:space="0" w:color="auto"/>
      </w:divBdr>
    </w:div>
    <w:div w:id="1098450382">
      <w:bodyDiv w:val="1"/>
      <w:marLeft w:val="0"/>
      <w:marRight w:val="0"/>
      <w:marTop w:val="0"/>
      <w:marBottom w:val="0"/>
      <w:divBdr>
        <w:top w:val="none" w:sz="0" w:space="0" w:color="auto"/>
        <w:left w:val="none" w:sz="0" w:space="0" w:color="auto"/>
        <w:bottom w:val="none" w:sz="0" w:space="0" w:color="auto"/>
        <w:right w:val="none" w:sz="0" w:space="0" w:color="auto"/>
      </w:divBdr>
    </w:div>
    <w:div w:id="1123618174">
      <w:bodyDiv w:val="1"/>
      <w:marLeft w:val="0"/>
      <w:marRight w:val="0"/>
      <w:marTop w:val="0"/>
      <w:marBottom w:val="0"/>
      <w:divBdr>
        <w:top w:val="none" w:sz="0" w:space="0" w:color="auto"/>
        <w:left w:val="none" w:sz="0" w:space="0" w:color="auto"/>
        <w:bottom w:val="none" w:sz="0" w:space="0" w:color="auto"/>
        <w:right w:val="none" w:sz="0" w:space="0" w:color="auto"/>
      </w:divBdr>
    </w:div>
    <w:div w:id="172113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emf"/><Relationship Id="rId5" Type="http://schemas.openxmlformats.org/officeDocument/2006/relationships/image" Target="media/image1.jpeg"/><Relationship Id="rId15" Type="http://schemas.microsoft.com/office/2011/relationships/people" Target="people.xml"/><Relationship Id="rId10" Type="http://schemas.openxmlformats.org/officeDocument/2006/relationships/image" Target="media/image3.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5</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House</dc:creator>
  <cp:keywords/>
  <dc:description/>
  <cp:lastModifiedBy>Marie House</cp:lastModifiedBy>
  <cp:revision>21</cp:revision>
  <dcterms:created xsi:type="dcterms:W3CDTF">2017-11-05T17:19:00Z</dcterms:created>
  <dcterms:modified xsi:type="dcterms:W3CDTF">2017-12-03T02:36:00Z</dcterms:modified>
</cp:coreProperties>
</file>