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1BF8BF73" w:rsidR="00ED6CF9" w:rsidRPr="00CF40B8" w:rsidRDefault="00E95C66" w:rsidP="00A95F16">
      <w:pPr>
        <w:spacing w:after="120"/>
        <w:rPr>
          <w:rFonts w:ascii="Arial" w:hAnsi="Arial" w:cs="Arial"/>
        </w:rPr>
      </w:pPr>
      <w:r>
        <w:rPr>
          <w:rFonts w:ascii="Arial" w:eastAsia="Calibri" w:hAnsi="Arial" w:cs="Arial"/>
        </w:rPr>
        <w:t>Issue</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65EDEEAF" w14:textId="67714976" w:rsidR="00A4073E" w:rsidRDefault="00E95C66" w:rsidP="00A95F16">
      <w:pPr>
        <w:pStyle w:val="Heading1"/>
        <w:spacing w:after="120"/>
        <w:rPr>
          <w:rFonts w:ascii="Arial" w:eastAsia="Calibri" w:hAnsi="Arial" w:cs="Arial"/>
          <w:bCs/>
        </w:rPr>
      </w:pPr>
      <w:r>
        <w:rPr>
          <w:rFonts w:ascii="Arial" w:eastAsia="Calibri" w:hAnsi="Arial" w:cs="Arial"/>
          <w:bCs/>
        </w:rPr>
        <w:t>The Impact of Personnel Factors on Employment Outcomes of Urban At-Risk Youth</w:t>
      </w:r>
    </w:p>
    <w:p w14:paraId="028EED25" w14:textId="77777777" w:rsidR="00A95F16" w:rsidRPr="00A95F16" w:rsidRDefault="00A95F16" w:rsidP="00A95F16">
      <w:pPr>
        <w:spacing w:after="120"/>
      </w:pPr>
    </w:p>
    <w:p w14:paraId="56FE4312" w14:textId="2C7610B4" w:rsidR="00290548" w:rsidRPr="00290548" w:rsidRDefault="00C96464" w:rsidP="00A95F16">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E95C66" w:rsidRPr="00E95C66">
        <w:rPr>
          <w:rFonts w:ascii="Arial" w:eastAsia="Calibri" w:hAnsi="Arial" w:cs="Arial"/>
        </w:rPr>
        <w:t>George P. Tilson &amp; Omayra Muñoz-Lorenzo</w:t>
      </w:r>
      <w:r w:rsidR="00114826">
        <w:rPr>
          <w:rFonts w:ascii="Arial" w:eastAsia="Calibri" w:hAnsi="Arial" w:cs="Arial"/>
        </w:rPr>
        <w:t>.</w:t>
      </w:r>
      <w:r w:rsidR="00A4073E">
        <w:rPr>
          <w:rFonts w:ascii="Arial" w:eastAsia="Calibri" w:hAnsi="Arial" w:cs="Arial"/>
        </w:rPr>
        <w:t xml:space="preserve"> </w:t>
      </w:r>
    </w:p>
    <w:p w14:paraId="584C0C4F" w14:textId="77777777" w:rsidR="00A4073E" w:rsidRDefault="00A4073E" w:rsidP="00A95F16">
      <w:pPr>
        <w:pStyle w:val="Paragraph"/>
        <w:rPr>
          <w:rStyle w:val="s1"/>
          <w:szCs w:val="18"/>
        </w:rPr>
      </w:pPr>
    </w:p>
    <w:p w14:paraId="423323FE" w14:textId="77777777" w:rsidR="00E95C66" w:rsidRPr="00E95C66" w:rsidRDefault="00E95C66" w:rsidP="00E95C66">
      <w:pPr>
        <w:pStyle w:val="Paragraph"/>
      </w:pPr>
      <w:r w:rsidRPr="00E95C66">
        <w:t>Now in its third decade, the field of transition to adult life for youth with disabilities has amassed a history of legislation, regulation, policy, models of intervention, and research related to the processes leading to expected post high school outcomes (Carter, Austin &amp; Trainor, in press). Through substantial efforts to identify the key variables in successful transition to employment, a number of predictors have emerged (Test, Mazzotti, Mustian, Fowler, Kortering &amp; Kohler, 2009).</w:t>
      </w:r>
    </w:p>
    <w:p w14:paraId="3EF8A862" w14:textId="77777777" w:rsidR="00E95C66" w:rsidRPr="00E95C66" w:rsidRDefault="00E95C66" w:rsidP="00E95C66">
      <w:pPr>
        <w:pStyle w:val="Paragraph"/>
      </w:pPr>
      <w:r w:rsidRPr="00E95C66">
        <w:t>One of the most consistent predictors has been community-based work experience while youth are still in high school, particularly paid jobs-- where students are integrated into authentic work places alongside co-workers without disabilities (Luecking, 2009). Over the years there have been ample descriptions of vocational, career and technology education and work experience programs for youth with disabilities (Alwell &amp; Cobb, 2006; Kohler &amp; Field, 2003). For the most part we know the mechanics of how to implement such interventions -- and considerable outcome data have been drawn from evaluations of these efforts. However, we do not know what characteristics and perceptions make one employment specialist more effective at achieving high employment outcomes compared to another with less ideal results.</w:t>
      </w:r>
    </w:p>
    <w:p w14:paraId="05E0372E" w14:textId="0D4FC2C8" w:rsidR="00185C06" w:rsidRPr="00185C06" w:rsidRDefault="00E95C66" w:rsidP="00A95F16">
      <w:pPr>
        <w:pStyle w:val="Paragraph"/>
      </w:pPr>
      <w:r w:rsidRPr="00E95C66">
        <w:t>On the youth side of the equation we know that certain groups of students with disabilities are more likely to have poorer transition outcomes than others; in other words they are at greater risk of dropping out of school, unemployment or underemployment, social isolation, homelessness, dependence on others, or even involvement in the criminal justice system. These marginalized youth include 1) minority youth, particularly those living in urban settings (Fabian, 2007; Povenmire-Kirk, Lindstrom, &amp; Bullis 2010; Velcoff, Hernandez, &amp; Keys 2010); 2) youth with developmental disabilities, including intellectual disability (Hendricks &amp; Wehman, 2009; Verdonschot, et. al., 2009); 3) youth with emotional/behavioral disabilities and mental illness (Armstrong, Dedrick &amp; Greenbaum, 2003; Blitz &amp; Mechanic, 2006; Bond, 2004; Clark &amp; Unruh,2009; Zigmond, 2006); and 4) youth with multiple and significant disabilities (Brown, Shiraga, &amp; Kessler, 2006; Certo, et. al., 2009)</w:t>
      </w:r>
      <w:r w:rsidR="00A95F16">
        <w:t>.</w:t>
      </w:r>
    </w:p>
    <w:p w14:paraId="3B78FFC0" w14:textId="77777777" w:rsidR="00185C06" w:rsidRPr="00A4073E" w:rsidRDefault="00185C06" w:rsidP="00A4073E">
      <w:pPr>
        <w:pStyle w:val="Paragraph"/>
      </w:pPr>
    </w:p>
    <w:p w14:paraId="341D94F2" w14:textId="6280BD32" w:rsidR="00C96464" w:rsidRPr="00CF40B8" w:rsidRDefault="00E95C66" w:rsidP="00C96464">
      <w:pPr>
        <w:spacing w:after="120" w:line="255" w:lineRule="atLeast"/>
        <w:jc w:val="both"/>
        <w:rPr>
          <w:rFonts w:ascii="Arial" w:hAnsi="Arial" w:cs="Arial"/>
          <w:color w:val="000000"/>
        </w:rPr>
      </w:pPr>
      <w:r>
        <w:rPr>
          <w:rFonts w:ascii="Arial" w:eastAsia="Calibri" w:hAnsi="Arial" w:cs="Arial"/>
          <w:b/>
          <w:bCs/>
          <w:color w:val="000000"/>
        </w:rPr>
        <w:t>What we Know</w:t>
      </w:r>
    </w:p>
    <w:p w14:paraId="7F35DF0A" w14:textId="77777777" w:rsidR="00E95C66" w:rsidRPr="00E95C66" w:rsidRDefault="00E95C66" w:rsidP="00E95C66">
      <w:pPr>
        <w:spacing w:after="120" w:line="210" w:lineRule="atLeast"/>
        <w:rPr>
          <w:rFonts w:ascii="Arial" w:hAnsi="Arial" w:cs="Arial"/>
          <w:color w:val="000000"/>
        </w:rPr>
      </w:pPr>
      <w:r w:rsidRPr="00E95C66">
        <w:rPr>
          <w:rFonts w:ascii="Arial" w:hAnsi="Arial" w:cs="Arial"/>
          <w:color w:val="000000"/>
        </w:rPr>
        <w:t xml:space="preserve">While it would seem the research waterfront has been covered on the critical components of transition, we found few investigations of the association between direct service staff capability (competence, values, talents, instincts, behaviors) and post high school outcomes. What is known empirically about the frontline professionals, including transition and employment specialists, who are responsible for carrying out the </w:t>
      </w:r>
      <w:r w:rsidRPr="00E95C66">
        <w:rPr>
          <w:rFonts w:ascii="Arial" w:hAnsi="Arial" w:cs="Arial"/>
          <w:color w:val="000000"/>
        </w:rPr>
        <w:lastRenderedPageBreak/>
        <w:t>programmatic features and best practices that have been touted in the literature? Kohler and Greene (2004) identified desired teacher competencies in transition. Several scholars have looked at the skills needed by transition providers, and the impact on staff development (Morningstar &amp; Clark, 2003). Carter and his colleagues (2010) identified limited teacher competence as a factor in the low participation rates of youth with significant disabilities in career related resources and activities, even though the 34 high schools in their study offered a wide array of career-related opportunities. In an exploratory study of 28 job coaches serving adults with psychiatric disabilities in 14 supported employment programs, Blitz and Mechanic (2006) found that employment barriers could be classified as either personal or environmental and required interventions that were tailored to each individual. However, the authors state that their “study was not designed to rigorously evaluate the performance of the job coaches themselves” (p. 414). Related to implementing work-based learning, career education, job placement, and workplace supports, other efforts have been undertaken to identify the competencies of the professionals who provide these services. The work of such entities as Virginia Commonwealth University, the Association of Persons in Supported Employment, the Association of Rehabilitation Educators, the Division on Career Development and Transition (of the Council for Exceptional Children), TransCen, Inc., the National Collaborative on Workforce and Disability/Youth, and the Commission on Rehabilitation Counselor Certification have all been involved in identifying such competencies – although few of these competencies have been corroborated through empirical research.</w:t>
      </w:r>
    </w:p>
    <w:p w14:paraId="50BA86A8" w14:textId="77777777" w:rsidR="00E95C66" w:rsidRPr="00E95C66" w:rsidRDefault="00E95C66" w:rsidP="00E95C66">
      <w:pPr>
        <w:spacing w:after="120" w:line="210" w:lineRule="atLeast"/>
        <w:rPr>
          <w:rFonts w:ascii="Arial" w:hAnsi="Arial" w:cs="Arial"/>
          <w:color w:val="000000"/>
        </w:rPr>
      </w:pPr>
      <w:r w:rsidRPr="00E95C66">
        <w:rPr>
          <w:rFonts w:ascii="Arial" w:hAnsi="Arial" w:cs="Arial"/>
          <w:color w:val="000000"/>
        </w:rPr>
        <w:t>Understanding the needs of business and establishing working relationships with employers has been identified as one skill set for job development professionals providing work-based experiences and employment for youth with disabilities (Luecking, 2009). This bolsters the findings of Gilbride and his associates (2003), who identified three major characteristics that appeared among employers who were more likely than not to hire and support people with disabilities who were represented by employment specialists. These were work cultural issues, job match, and employer experience and support. In their study of job development staff in community rehabilitation programs Fabian and Waugh (2001) identified skill requirements that employment specialists needed in order to successfully help job seekers find and keep employment. Chief among these skills was the ability to understand the business perspective.</w:t>
      </w:r>
    </w:p>
    <w:p w14:paraId="7A8AEF10" w14:textId="4F314017" w:rsidR="00A95F16" w:rsidRPr="00A95F16" w:rsidRDefault="00E95C66" w:rsidP="00A95F16">
      <w:pPr>
        <w:spacing w:after="120" w:line="210" w:lineRule="atLeast"/>
        <w:rPr>
          <w:rFonts w:ascii="Arial" w:hAnsi="Arial" w:cs="Arial"/>
          <w:color w:val="000000"/>
        </w:rPr>
      </w:pPr>
      <w:r w:rsidRPr="00E95C66">
        <w:rPr>
          <w:rFonts w:ascii="Arial" w:hAnsi="Arial" w:cs="Arial"/>
          <w:color w:val="000000"/>
        </w:rPr>
        <w:t>A national transition program operated by the Marriott Foundation requires staff to be oriented to the needs and perspectives of the business community (Tilson, Luecking, Donovan, 1994). Since 1990 Bridges from school to work has established partnerships with thousands of companies and served more than 15,000 youth, most of whom fall into the highest risk categories identified earlier. There have been several studies examining factors contributing to transition outcomes among youth participating in Bridges (e.g., Fabian, 2007; Luecking &amp; Fabian, 2000). However, only modest focus has been given to staff-related factors related to successful outcomes in this program (Fabian, Lent &amp; Willis,1998; Garcia-Iriate, Balcazar &amp;</w:t>
      </w:r>
      <w:r w:rsidRPr="00E95C66">
        <w:rPr>
          <w:rFonts w:ascii="Arial" w:hAnsi="Arial" w:cs="Arial"/>
          <w:color w:val="000000"/>
        </w:rPr>
        <w:br/>
        <w:t>Taylor-Ritzler, 2007). Fabian and colleagues (1998) found that more intensive job-site supports were associated with better youth outcomes, and Garcia-Iriate et al, (2007) found that the delivery of job specific and offsite work supports were predictive of higher employment retention for individual youth participating at one of the Bridges sites</w:t>
      </w:r>
      <w:r w:rsidR="00091956">
        <w:rPr>
          <w:rFonts w:ascii="Arial" w:hAnsi="Arial" w:cs="Arial"/>
          <w:color w:val="000000"/>
        </w:rPr>
        <w:t>.</w:t>
      </w:r>
    </w:p>
    <w:p w14:paraId="4D9CF5CB" w14:textId="629AB5E7" w:rsidR="00C96464" w:rsidRDefault="00185C06" w:rsidP="00C96464">
      <w:pPr>
        <w:spacing w:after="120" w:line="210" w:lineRule="atLeast"/>
        <w:rPr>
          <w:rFonts w:ascii="Arial" w:hAnsi="Arial" w:cs="Arial"/>
          <w:color w:val="000000"/>
        </w:rPr>
      </w:pPr>
      <w:r w:rsidRPr="00185C06">
        <w:rPr>
          <w:rFonts w:ascii="Arial" w:hAnsi="Arial" w:cs="Arial"/>
          <w:color w:val="000000"/>
        </w:rPr>
        <w:t> </w:t>
      </w:r>
    </w:p>
    <w:p w14:paraId="73F09BF6" w14:textId="2733BAFB" w:rsidR="00290548" w:rsidRPr="00CF40B8" w:rsidRDefault="00E95C66" w:rsidP="00290548">
      <w:pPr>
        <w:spacing w:after="120" w:line="255" w:lineRule="atLeast"/>
        <w:rPr>
          <w:rFonts w:ascii="Arial" w:hAnsi="Arial" w:cs="Arial"/>
          <w:color w:val="000000"/>
        </w:rPr>
      </w:pPr>
      <w:r>
        <w:rPr>
          <w:rFonts w:ascii="Arial" w:eastAsia="Calibri" w:hAnsi="Arial" w:cs="Arial"/>
          <w:b/>
          <w:bCs/>
          <w:color w:val="000000"/>
        </w:rPr>
        <w:t xml:space="preserve">Advancing Knowledge and Practice </w:t>
      </w:r>
    </w:p>
    <w:p w14:paraId="537B71D2" w14:textId="77777777" w:rsidR="00E95C66" w:rsidRPr="00E95C66" w:rsidRDefault="00E95C66" w:rsidP="00E95C66">
      <w:pPr>
        <w:spacing w:after="120" w:line="210" w:lineRule="atLeast"/>
        <w:rPr>
          <w:rFonts w:ascii="Arial" w:eastAsia="Calibri" w:hAnsi="Arial" w:cs="Arial"/>
          <w:color w:val="000000"/>
        </w:rPr>
      </w:pPr>
      <w:r w:rsidRPr="00E95C66">
        <w:rPr>
          <w:rFonts w:ascii="Arial" w:eastAsia="Calibri" w:hAnsi="Arial" w:cs="Arial"/>
          <w:color w:val="000000"/>
        </w:rPr>
        <w:t>Building on the work of this previous research, the Center on Transition to Employment for Youth with Disabilities (the Center) is embarking on a new study to pinpoint those characteristics and skills of employment specialists that strongly contribute to successful employment outcomes for transitioning youth, particularly those in the highest risk categories. We will be conducting in-depth interviews and case studies of Bridges staff with the expectation that these professionals serve as viable proxies for a wider range of transition personnel responsible for placing youth in community-based paid jobs. The intent of this mixed method study (Creswell, 2009) is to examine the types, level and intensity of direct intervention services delivered by employment specialists in a multi-site transition program. In addition, the Center is investigating the perceptions and attitudes employment specialists have toward their professional role in order to identify staff-based factors contributing to successful job placement and high retention rates of high-risk transition-age youth and young adults with disabilities. The methodology incorporates basic quantitative descriptive elements combined with qualitative empirical case study design for data collection, analysis and interpretation (Yin, 2009). Additional analyses will be applied to identify detailed contextual evidence of events, conditions, and the relationships between them, and to discover meaningful patterns that reinforce theory and answer the research questions (Miles &amp; Huberman, 1994).</w:t>
      </w:r>
    </w:p>
    <w:p w14:paraId="7193B605" w14:textId="6840373C" w:rsidR="0079506C" w:rsidRDefault="00E95C66" w:rsidP="00587C03">
      <w:pPr>
        <w:spacing w:after="120" w:line="210" w:lineRule="atLeast"/>
        <w:rPr>
          <w:rFonts w:ascii="Arial" w:eastAsia="Calibri" w:hAnsi="Arial" w:cs="Arial"/>
          <w:color w:val="000000"/>
        </w:rPr>
      </w:pPr>
      <w:r w:rsidRPr="00E95C66">
        <w:rPr>
          <w:rFonts w:ascii="Arial" w:eastAsia="Calibri" w:hAnsi="Arial" w:cs="Arial"/>
          <w:color w:val="000000"/>
        </w:rPr>
        <w:t>By investigating the causal relationship between direct staff capability and employment outcomes we will have a better understanding of the staff-related factors that lead to successful employment outcomes. Knowing these characteristics, competencies, values, talents, instincts, and behaviors has great implications in preparing and training educators and adult service providers who serve transition-age youth, specifically in regards to placement of these individuals into employment based</w:t>
      </w:r>
      <w:r>
        <w:rPr>
          <w:rFonts w:ascii="Arial" w:eastAsia="Calibri" w:hAnsi="Arial" w:cs="Arial"/>
          <w:color w:val="000000"/>
        </w:rPr>
        <w:t xml:space="preserve"> work experiences and paid jobs</w:t>
      </w:r>
      <w:r w:rsidR="00114826" w:rsidRPr="00114826">
        <w:rPr>
          <w:rFonts w:ascii="Arial" w:eastAsia="Calibri" w:hAnsi="Arial" w:cs="Arial"/>
          <w:color w:val="000000"/>
        </w:rPr>
        <w:t>.</w:t>
      </w:r>
    </w:p>
    <w:p w14:paraId="6CF31F47" w14:textId="77777777" w:rsidR="007044FF" w:rsidRDefault="007044FF" w:rsidP="00587C03">
      <w:pPr>
        <w:spacing w:after="120" w:line="210" w:lineRule="atLeast"/>
        <w:rPr>
          <w:rFonts w:ascii="Arial" w:eastAsia="Calibri" w:hAnsi="Arial" w:cs="Arial"/>
          <w:color w:val="000000"/>
        </w:rPr>
      </w:pPr>
    </w:p>
    <w:p w14:paraId="4603EA24" w14:textId="010C4EF4" w:rsidR="007044FF" w:rsidRDefault="00E95C66" w:rsidP="00587C03">
      <w:pPr>
        <w:spacing w:after="120" w:line="210" w:lineRule="atLeast"/>
        <w:rPr>
          <w:rFonts w:ascii="Arial" w:eastAsia="Calibri" w:hAnsi="Arial" w:cs="Arial"/>
          <w:b/>
          <w:color w:val="000000"/>
        </w:rPr>
      </w:pPr>
      <w:r>
        <w:rPr>
          <w:rFonts w:ascii="Arial" w:eastAsia="Calibri" w:hAnsi="Arial" w:cs="Arial"/>
          <w:b/>
          <w:color w:val="000000"/>
        </w:rPr>
        <w:t>Resources</w:t>
      </w:r>
    </w:p>
    <w:p w14:paraId="4087DDC1" w14:textId="085A795A" w:rsidR="00E95C66" w:rsidRPr="00E95C66" w:rsidRDefault="00E95C66" w:rsidP="00E95C66">
      <w:pPr>
        <w:spacing w:after="120" w:line="210" w:lineRule="atLeast"/>
        <w:rPr>
          <w:rFonts w:ascii="Arial" w:eastAsia="Calibri" w:hAnsi="Arial" w:cs="Arial"/>
          <w:color w:val="000000"/>
        </w:rPr>
      </w:pPr>
      <w:r w:rsidRPr="00E95C66">
        <w:rPr>
          <w:rFonts w:ascii="Arial" w:eastAsia="Calibri" w:hAnsi="Arial" w:cs="Arial"/>
          <w:color w:val="000000"/>
        </w:rPr>
        <w:t>Attitudes and Beliefs of Job Development Professionals toward Employers: Technical Report (August 2011) http://www.discoverabilitynj.org/RutgersReport_TransCen_8.09.11.pdf</w:t>
      </w:r>
      <w:r>
        <w:rPr>
          <w:rFonts w:ascii="Arial" w:eastAsia="Calibri" w:hAnsi="Arial" w:cs="Arial"/>
          <w:color w:val="000000"/>
        </w:rPr>
        <w:t>.</w:t>
      </w:r>
    </w:p>
    <w:p w14:paraId="23CEC911" w14:textId="7734A4BE" w:rsidR="00114826" w:rsidRPr="00587C03" w:rsidRDefault="00114826" w:rsidP="00587C03">
      <w:pPr>
        <w:spacing w:after="120" w:line="210" w:lineRule="atLeast"/>
        <w:rPr>
          <w:rFonts w:ascii="Arial" w:eastAsia="Calibri" w:hAnsi="Arial" w:cs="Arial"/>
          <w:color w:val="000000"/>
        </w:rPr>
      </w:pPr>
    </w:p>
    <w:p w14:paraId="752A8BBC" w14:textId="5EB09FD1"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b/>
          <w:bCs/>
          <w:color w:val="000000"/>
        </w:rPr>
        <w:t>References</w:t>
      </w:r>
    </w:p>
    <w:p w14:paraId="35404698"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﻿Alwell, M., &amp; Cobb, B. (2006). A systematic review of the effects of curricular interventions on the acquisition of functional life skills by youth with disabilities. Charlotte, N.C.: UNC Charlotte, National Secondary Transition Technical Assistance Center.</w:t>
      </w:r>
    </w:p>
    <w:p w14:paraId="7DE11307"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Armstrong, K., Dedrick, R., &amp; Greenbaum, P. (2003). Factors associated with community adjustment of young adults with serious emotional disturbance: A longitudinal analysis. Journal of Emotional and Behavioral Disorders, 11, 66-76.</w:t>
      </w:r>
    </w:p>
    <w:p w14:paraId="3EA3DD44"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Blitz, C. &amp; Mechanic, D. (2006). Facilitators and barriers to employment among individuals with psychiatric disabilities: A job coach perspective. Work, 26, 407-419.</w:t>
      </w:r>
    </w:p>
    <w:p w14:paraId="2F6C5EEF"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Bond, G. (2004). Supported employment: Evidence for an evidence-based practice. Psychiatric Rehabilitation Journal 1 27 (4). 345-359.</w:t>
      </w:r>
    </w:p>
    <w:p w14:paraId="6B82B982"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Brown, L., Shiraga, B., &amp; Kessler, K. (2006). The quest for ordinary lives: The integrated post-school vocational functioning of fifty workers with significant disabilities. Research and Practice for Persons with Severe intellectual disabilities, 31, 153-181.</w:t>
      </w:r>
    </w:p>
    <w:p w14:paraId="1113A365"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Carter, E., Trainor, A., Cakiroglu, O., Swedeen, B. &amp; Owens, L. (2010). Availability of and access to career development activities for transition-age youth with disabilities. Career Development for Exceptional Individuals, 33,13-24.</w:t>
      </w:r>
    </w:p>
    <w:p w14:paraId="39701436"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Carter, E., Austin, D. &amp; Trainor, A. (in press) Predictors of postschool employment outcomes for young adults with severe disabilities. Journal of Disability Policy Studies.</w:t>
      </w:r>
    </w:p>
    <w:p w14:paraId="1BC43024"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Certo, N., Luecking, R., Murphy, S., Brown, L., Courey, S., &amp; Belanger, D. (2009). Seamless transition and long term support for individuals with severe intellectual disabilities. Research and Practice for Persons with Severe Disabilities, 33, 85-95.</w:t>
      </w:r>
    </w:p>
    <w:p w14:paraId="5077845B"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Clark, H. &amp; Unruh, D. (2009). Transition of youth and young adults with emotional or behavioral difficulties: An evidence-supported handbook. Baltimore: Paul H. Brookes.</w:t>
      </w:r>
    </w:p>
    <w:p w14:paraId="141D8881"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Creswell, J. (2009). Research design: Qualitative, quantitative, and mixed methods approaches. Thousand Oaks: CA. Sage.</w:t>
      </w:r>
    </w:p>
    <w:p w14:paraId="4C0A707D"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Fabian, E. &amp; Waugh, C. (2001). A job development efficiency scale for rehabilitation professionals. The Journal of Rehabilitation, Journal of Rehabilitation, 67, 42-48.</w:t>
      </w:r>
    </w:p>
    <w:p w14:paraId="478A4B05"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Fabian, E. (2007). Urban youth with disabilities: Factors affecting transition employment. Rehabilitation Counseling Bulletin, 50, 130–138.</w:t>
      </w:r>
    </w:p>
    <w:p w14:paraId="1F6CCFF7"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Fabian, E., Lent, R., &amp; Willis, S. (1998). Predicting work transition outcomes for students with disabilities: Implications for practice. Journal of Counseling &amp; Development, 76, 311-316.</w:t>
      </w:r>
    </w:p>
    <w:p w14:paraId="2C7305B5"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Garcia-Iriarte, E., Balcazar, F., &amp; Taylor-Ritzler (2007). Analysis of case managers’ support of youth with disabilities transitioning from school to work. Journal of Vocational Rehabilitation, 26, 129-140</w:t>
      </w:r>
    </w:p>
    <w:p w14:paraId="53AEB576"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Gilbride, D., Stensrud, R., Vandergoot, D., &amp; Golden, K. (2003). Identification of the characteristics of work environments and employers open to hiring and accommodating people with disabilities. Rehabilitation Counseling Bulletin, Vol. 46, No. 3, 130-137.</w:t>
      </w:r>
    </w:p>
    <w:p w14:paraId="70745F5C"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Hendricks, D. R., &amp; Wehman, P. W. (2009). Transition from school to adulthood for youth with autism spectrum disorders. Focus on Autism and Other Developmental Disabilities, 24 (2), 77-88.</w:t>
      </w:r>
    </w:p>
    <w:p w14:paraId="3B7B310D"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Kohler, P. &amp; Greene, G. (2004). Strategies for integrating transition-related competencies into teacher education. The Journal of the Teacher Education Division of the Council for Exceptional Children, Vol. 27, No. 2, 146-162.</w:t>
      </w:r>
    </w:p>
    <w:p w14:paraId="00159778"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Luecking, R. (2009). The way to work: How to facilitate work experiences for youth in transition. Baltimore: Paul H. Brookes Publishing Company.</w:t>
      </w:r>
    </w:p>
    <w:p w14:paraId="57607E9B"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Luecking, R., &amp; Fabian, E. (2000). Paid internships and employment success for youth in transition. Career Development for Exceptional Individuals, 23, 205–221.</w:t>
      </w:r>
    </w:p>
    <w:p w14:paraId="2BE5DA00"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Miles, M.&amp; Huberman, A. (1994). Qualitative data analysis. Thousand Oaks, CA: Sage.</w:t>
      </w:r>
    </w:p>
    <w:p w14:paraId="2BE90360"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Morningstar, M.E. &amp; Clark, G.M. (2003). The status of personnel preparation for transition education and services: What is the critical content? how can it be offered? Career Development for Exceptional Individuals (26), 227-237.</w:t>
      </w:r>
    </w:p>
    <w:p w14:paraId="25333765"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Povenmire-Kirk, T. C., Lindstrom, L. &amp; Bullis, M. (2010) De la escuela a la vida adulta/From school to adult life: Transition needs for Latino youth with disabilities. Career Development for Exceptional Children 33,41-51.</w:t>
      </w:r>
    </w:p>
    <w:p w14:paraId="38E0D60A"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Test, D.W., Mazzotti, V.L., Mustian, A.L., Fowler, C.H., Kortering, L., &amp; Kohler, P. (2009). Evidence-based transition predictors for improving post school outcomes for students with disabilities. Career Development for Exceptional Individuals, 32,180-181.</w:t>
      </w:r>
    </w:p>
    <w:p w14:paraId="248007E4"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Tilson, G., Luecking, R., &amp; Donovan, M. (1994). Involving employers in transition: The Bridges model. Career Development for Exceptional Individuals, 17, 77-89.</w:t>
      </w:r>
    </w:p>
    <w:p w14:paraId="5EBB6987"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Velcoff, J., Hernandez, B., Keys, C. (2010). Employment and vocational rehabilitation experience of Latinos with disabilities with differing patterns of acculturation. Journal of Vocational Rehabilitation, 33, 51-64.</w:t>
      </w:r>
    </w:p>
    <w:p w14:paraId="56CC469E" w14:textId="77777777" w:rsidR="00E95C66" w:rsidRPr="00E95C66" w:rsidRDefault="00E95C66" w:rsidP="00E95C66">
      <w:pPr>
        <w:spacing w:after="120" w:line="195" w:lineRule="atLeast"/>
        <w:rPr>
          <w:rFonts w:ascii="Arial" w:eastAsia="Calibri" w:hAnsi="Arial" w:cs="Arial"/>
          <w:bCs/>
          <w:color w:val="000000"/>
        </w:rPr>
      </w:pPr>
      <w:r w:rsidRPr="00E95C66">
        <w:rPr>
          <w:rFonts w:ascii="Arial" w:eastAsia="Calibri" w:hAnsi="Arial" w:cs="Arial"/>
          <w:bCs/>
          <w:color w:val="000000"/>
        </w:rPr>
        <w:t>Verdonschot, M., De Witte, L., Reichrath, E., Buntix, W. &amp; Curfs, L. (2009). Community participation of people with an intellectual disability: A review of empirical findings. Journal of Intellectual Disability Research, 53, 303-318.</w:t>
      </w:r>
    </w:p>
    <w:p w14:paraId="38EFFBE1" w14:textId="3582C4EA" w:rsidR="00587C03" w:rsidRPr="00E95C66" w:rsidRDefault="00E95C66" w:rsidP="00587C03">
      <w:pPr>
        <w:spacing w:after="120" w:line="195" w:lineRule="atLeast"/>
        <w:rPr>
          <w:rFonts w:ascii="Arial" w:eastAsia="Calibri" w:hAnsi="Arial" w:cs="Arial"/>
          <w:bCs/>
          <w:color w:val="000000"/>
        </w:rPr>
      </w:pPr>
      <w:r w:rsidRPr="00E95C66">
        <w:rPr>
          <w:rFonts w:ascii="Arial" w:eastAsia="Calibri" w:hAnsi="Arial" w:cs="Arial"/>
          <w:bCs/>
          <w:color w:val="000000"/>
        </w:rPr>
        <w:t>Yin, R. (2009). Case study research: Design and methods. Thousand Oaks, CA: Sage. Zigmond, N. (2006). Paths taken by youth diagnosed with severe emotional and behavioral disorders. Journal of Emotional and Behavioral Disorders,14, 99-107.</w:t>
      </w:r>
    </w:p>
    <w:p w14:paraId="698BA2E0" w14:textId="77777777" w:rsidR="007044FF" w:rsidRDefault="007044FF" w:rsidP="00C96464">
      <w:pPr>
        <w:spacing w:after="120" w:line="255" w:lineRule="atLeast"/>
        <w:rPr>
          <w:rFonts w:ascii="Arial" w:eastAsia="Calibri" w:hAnsi="Arial" w:cs="Arial"/>
          <w:b/>
          <w:bCs/>
          <w:color w:val="000000"/>
        </w:rPr>
      </w:pP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28C945E6" w14:textId="77777777" w:rsidR="00E95C66" w:rsidRPr="00E95C66" w:rsidRDefault="00E95C66" w:rsidP="00E95C66">
      <w:pPr>
        <w:spacing w:after="120" w:line="210" w:lineRule="atLeast"/>
        <w:rPr>
          <w:rFonts w:ascii="Arial" w:eastAsia="Calibri" w:hAnsi="Arial" w:cs="Arial"/>
          <w:color w:val="000000"/>
        </w:rPr>
      </w:pPr>
      <w:r w:rsidRPr="00E95C66">
        <w:rPr>
          <w:rFonts w:ascii="Arial" w:eastAsia="Calibri" w:hAnsi="Arial" w:cs="Arial"/>
          <w:color w:val="000000"/>
        </w:rPr>
        <w:t>George P. Tilson, Ed.D., TransCen, Inc.</w:t>
      </w:r>
    </w:p>
    <w:p w14:paraId="2E33A1BF" w14:textId="7EDCEFE2" w:rsidR="00185C06" w:rsidRPr="00185C06" w:rsidRDefault="00E95C66" w:rsidP="00185C06">
      <w:pPr>
        <w:spacing w:after="120" w:line="210" w:lineRule="atLeast"/>
        <w:rPr>
          <w:rFonts w:ascii="Arial" w:eastAsia="Calibri" w:hAnsi="Arial" w:cs="Arial"/>
          <w:color w:val="000000"/>
        </w:rPr>
      </w:pPr>
      <w:r w:rsidRPr="00E95C66">
        <w:rPr>
          <w:rFonts w:ascii="Arial" w:eastAsia="Calibri" w:hAnsi="Arial" w:cs="Arial"/>
          <w:color w:val="000000"/>
        </w:rPr>
        <w:t>Omayra Muñoz-Lorenzo, University of Maryland.</w:t>
      </w:r>
      <w:bookmarkStart w:id="0" w:name="_GoBack"/>
      <w:bookmarkEnd w:id="0"/>
    </w:p>
    <w:p w14:paraId="61553123" w14:textId="3133FCFE" w:rsidR="00FA48DB" w:rsidRPr="00FA48DB" w:rsidRDefault="00FA48DB" w:rsidP="00FA48DB">
      <w:pPr>
        <w:spacing w:after="120" w:line="210" w:lineRule="atLeast"/>
        <w:rPr>
          <w:rFonts w:ascii="Arial" w:eastAsia="Calibri" w:hAnsi="Arial" w:cs="Arial"/>
          <w:color w:val="000000"/>
        </w:rPr>
      </w:pPr>
    </w:p>
    <w:p w14:paraId="2D09F4C6" w14:textId="73D5A82F" w:rsidR="00185C06" w:rsidRDefault="00114826" w:rsidP="00185C06">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55FF2CCD" w14:textId="701E3B51"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t>
      </w:r>
      <w:r w:rsidR="00114826">
        <w:rPr>
          <w:rFonts w:ascii="Arial" w:eastAsia="Calibri" w:hAnsi="Arial" w:cs="Arial"/>
          <w:bCs/>
          <w:color w:val="000000"/>
        </w:rPr>
        <w:t>ward #H133A100007 CFDA #84.133A.</w:t>
      </w:r>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34F5C"/>
    <w:multiLevelType w:val="hybridMultilevel"/>
    <w:tmpl w:val="7292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20863"/>
    <w:multiLevelType w:val="hybridMultilevel"/>
    <w:tmpl w:val="CA46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342D61"/>
    <w:multiLevelType w:val="hybridMultilevel"/>
    <w:tmpl w:val="434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6"/>
  </w:num>
  <w:num w:numId="4">
    <w:abstractNumId w:val="12"/>
  </w:num>
  <w:num w:numId="5">
    <w:abstractNumId w:val="4"/>
  </w:num>
  <w:num w:numId="6">
    <w:abstractNumId w:val="0"/>
  </w:num>
  <w:num w:numId="7">
    <w:abstractNumId w:val="9"/>
  </w:num>
  <w:num w:numId="8">
    <w:abstractNumId w:val="1"/>
  </w:num>
  <w:num w:numId="9">
    <w:abstractNumId w:val="8"/>
  </w:num>
  <w:num w:numId="10">
    <w:abstractNumId w:val="2"/>
  </w:num>
  <w:num w:numId="11">
    <w:abstractNumId w:val="7"/>
  </w:num>
  <w:num w:numId="12">
    <w:abstractNumId w:val="11"/>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091956"/>
    <w:rsid w:val="00114826"/>
    <w:rsid w:val="00185C06"/>
    <w:rsid w:val="001B63B2"/>
    <w:rsid w:val="00290548"/>
    <w:rsid w:val="00587C03"/>
    <w:rsid w:val="006F39CB"/>
    <w:rsid w:val="006F4EAF"/>
    <w:rsid w:val="007044FF"/>
    <w:rsid w:val="0079506C"/>
    <w:rsid w:val="0082404F"/>
    <w:rsid w:val="00825C00"/>
    <w:rsid w:val="00877EB5"/>
    <w:rsid w:val="008B7D46"/>
    <w:rsid w:val="00A4073E"/>
    <w:rsid w:val="00A63B58"/>
    <w:rsid w:val="00A95F16"/>
    <w:rsid w:val="00B82268"/>
    <w:rsid w:val="00C80FAD"/>
    <w:rsid w:val="00C96464"/>
    <w:rsid w:val="00CF40B8"/>
    <w:rsid w:val="00E95C66"/>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09195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 w:type="character" w:styleId="Hyperlink">
    <w:name w:val="Hyperlink"/>
    <w:basedOn w:val="DefaultParagraphFont"/>
    <w:uiPriority w:val="99"/>
    <w:unhideWhenUsed/>
    <w:rsid w:val="00587C03"/>
    <w:rPr>
      <w:color w:val="0563C1" w:themeColor="hyperlink"/>
      <w:u w:val="single"/>
    </w:rPr>
  </w:style>
  <w:style w:type="character" w:customStyle="1" w:styleId="Heading3Char">
    <w:name w:val="Heading 3 Char"/>
    <w:basedOn w:val="DefaultParagraphFont"/>
    <w:link w:val="Heading3"/>
    <w:uiPriority w:val="9"/>
    <w:semiHidden/>
    <w:rsid w:val="0009195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5131383">
      <w:bodyDiv w:val="1"/>
      <w:marLeft w:val="0"/>
      <w:marRight w:val="0"/>
      <w:marTop w:val="0"/>
      <w:marBottom w:val="0"/>
      <w:divBdr>
        <w:top w:val="none" w:sz="0" w:space="0" w:color="auto"/>
        <w:left w:val="none" w:sz="0" w:space="0" w:color="auto"/>
        <w:bottom w:val="none" w:sz="0" w:space="0" w:color="auto"/>
        <w:right w:val="none" w:sz="0" w:space="0" w:color="auto"/>
      </w:divBdr>
    </w:div>
    <w:div w:id="7415676">
      <w:bodyDiv w:val="1"/>
      <w:marLeft w:val="0"/>
      <w:marRight w:val="0"/>
      <w:marTop w:val="0"/>
      <w:marBottom w:val="0"/>
      <w:divBdr>
        <w:top w:val="none" w:sz="0" w:space="0" w:color="auto"/>
        <w:left w:val="none" w:sz="0" w:space="0" w:color="auto"/>
        <w:bottom w:val="none" w:sz="0" w:space="0" w:color="auto"/>
        <w:right w:val="none" w:sz="0" w:space="0" w:color="auto"/>
      </w:divBdr>
      <w:divsChild>
        <w:div w:id="58481536">
          <w:marLeft w:val="0"/>
          <w:marRight w:val="0"/>
          <w:marTop w:val="0"/>
          <w:marBottom w:val="0"/>
          <w:divBdr>
            <w:top w:val="none" w:sz="0" w:space="0" w:color="auto"/>
            <w:left w:val="none" w:sz="0" w:space="0" w:color="auto"/>
            <w:bottom w:val="none" w:sz="0" w:space="0" w:color="auto"/>
            <w:right w:val="none" w:sz="0" w:space="0" w:color="auto"/>
          </w:divBdr>
        </w:div>
        <w:div w:id="1812821101">
          <w:marLeft w:val="0"/>
          <w:marRight w:val="0"/>
          <w:marTop w:val="0"/>
          <w:marBottom w:val="0"/>
          <w:divBdr>
            <w:top w:val="none" w:sz="0" w:space="0" w:color="auto"/>
            <w:left w:val="none" w:sz="0" w:space="0" w:color="auto"/>
            <w:bottom w:val="none" w:sz="0" w:space="0" w:color="auto"/>
            <w:right w:val="none" w:sz="0" w:space="0" w:color="auto"/>
          </w:divBdr>
        </w:div>
        <w:div w:id="603999477">
          <w:marLeft w:val="0"/>
          <w:marRight w:val="0"/>
          <w:marTop w:val="0"/>
          <w:marBottom w:val="0"/>
          <w:divBdr>
            <w:top w:val="none" w:sz="0" w:space="0" w:color="auto"/>
            <w:left w:val="none" w:sz="0" w:space="0" w:color="auto"/>
            <w:bottom w:val="none" w:sz="0" w:space="0" w:color="auto"/>
            <w:right w:val="none" w:sz="0" w:space="0" w:color="auto"/>
          </w:divBdr>
        </w:div>
        <w:div w:id="1592854464">
          <w:marLeft w:val="0"/>
          <w:marRight w:val="0"/>
          <w:marTop w:val="0"/>
          <w:marBottom w:val="0"/>
          <w:divBdr>
            <w:top w:val="none" w:sz="0" w:space="0" w:color="auto"/>
            <w:left w:val="none" w:sz="0" w:space="0" w:color="auto"/>
            <w:bottom w:val="none" w:sz="0" w:space="0" w:color="auto"/>
            <w:right w:val="none" w:sz="0" w:space="0" w:color="auto"/>
          </w:divBdr>
        </w:div>
        <w:div w:id="1333948333">
          <w:marLeft w:val="0"/>
          <w:marRight w:val="0"/>
          <w:marTop w:val="0"/>
          <w:marBottom w:val="0"/>
          <w:divBdr>
            <w:top w:val="none" w:sz="0" w:space="0" w:color="auto"/>
            <w:left w:val="none" w:sz="0" w:space="0" w:color="auto"/>
            <w:bottom w:val="none" w:sz="0" w:space="0" w:color="auto"/>
            <w:right w:val="none" w:sz="0" w:space="0" w:color="auto"/>
          </w:divBdr>
        </w:div>
        <w:div w:id="1939634943">
          <w:marLeft w:val="0"/>
          <w:marRight w:val="0"/>
          <w:marTop w:val="0"/>
          <w:marBottom w:val="0"/>
          <w:divBdr>
            <w:top w:val="none" w:sz="0" w:space="0" w:color="auto"/>
            <w:left w:val="none" w:sz="0" w:space="0" w:color="auto"/>
            <w:bottom w:val="none" w:sz="0" w:space="0" w:color="auto"/>
            <w:right w:val="none" w:sz="0" w:space="0" w:color="auto"/>
          </w:divBdr>
        </w:div>
        <w:div w:id="959263524">
          <w:marLeft w:val="0"/>
          <w:marRight w:val="0"/>
          <w:marTop w:val="0"/>
          <w:marBottom w:val="0"/>
          <w:divBdr>
            <w:top w:val="none" w:sz="0" w:space="0" w:color="auto"/>
            <w:left w:val="none" w:sz="0" w:space="0" w:color="auto"/>
            <w:bottom w:val="none" w:sz="0" w:space="0" w:color="auto"/>
            <w:right w:val="none" w:sz="0" w:space="0" w:color="auto"/>
          </w:divBdr>
        </w:div>
        <w:div w:id="2112505733">
          <w:marLeft w:val="0"/>
          <w:marRight w:val="0"/>
          <w:marTop w:val="0"/>
          <w:marBottom w:val="0"/>
          <w:divBdr>
            <w:top w:val="none" w:sz="0" w:space="0" w:color="auto"/>
            <w:left w:val="none" w:sz="0" w:space="0" w:color="auto"/>
            <w:bottom w:val="none" w:sz="0" w:space="0" w:color="auto"/>
            <w:right w:val="none" w:sz="0" w:space="0" w:color="auto"/>
          </w:divBdr>
        </w:div>
        <w:div w:id="1151941594">
          <w:marLeft w:val="0"/>
          <w:marRight w:val="0"/>
          <w:marTop w:val="0"/>
          <w:marBottom w:val="0"/>
          <w:divBdr>
            <w:top w:val="none" w:sz="0" w:space="0" w:color="auto"/>
            <w:left w:val="none" w:sz="0" w:space="0" w:color="auto"/>
            <w:bottom w:val="none" w:sz="0" w:space="0" w:color="auto"/>
            <w:right w:val="none" w:sz="0" w:space="0" w:color="auto"/>
          </w:divBdr>
        </w:div>
        <w:div w:id="859198654">
          <w:marLeft w:val="0"/>
          <w:marRight w:val="0"/>
          <w:marTop w:val="0"/>
          <w:marBottom w:val="0"/>
          <w:divBdr>
            <w:top w:val="none" w:sz="0" w:space="0" w:color="auto"/>
            <w:left w:val="none" w:sz="0" w:space="0" w:color="auto"/>
            <w:bottom w:val="none" w:sz="0" w:space="0" w:color="auto"/>
            <w:right w:val="none" w:sz="0" w:space="0" w:color="auto"/>
          </w:divBdr>
        </w:div>
        <w:div w:id="814613269">
          <w:marLeft w:val="0"/>
          <w:marRight w:val="0"/>
          <w:marTop w:val="0"/>
          <w:marBottom w:val="0"/>
          <w:divBdr>
            <w:top w:val="none" w:sz="0" w:space="0" w:color="auto"/>
            <w:left w:val="none" w:sz="0" w:space="0" w:color="auto"/>
            <w:bottom w:val="none" w:sz="0" w:space="0" w:color="auto"/>
            <w:right w:val="none" w:sz="0" w:space="0" w:color="auto"/>
          </w:divBdr>
        </w:div>
        <w:div w:id="1065957101">
          <w:marLeft w:val="0"/>
          <w:marRight w:val="0"/>
          <w:marTop w:val="0"/>
          <w:marBottom w:val="0"/>
          <w:divBdr>
            <w:top w:val="none" w:sz="0" w:space="0" w:color="auto"/>
            <w:left w:val="none" w:sz="0" w:space="0" w:color="auto"/>
            <w:bottom w:val="none" w:sz="0" w:space="0" w:color="auto"/>
            <w:right w:val="none" w:sz="0" w:space="0" w:color="auto"/>
          </w:divBdr>
        </w:div>
        <w:div w:id="1206481292">
          <w:marLeft w:val="0"/>
          <w:marRight w:val="0"/>
          <w:marTop w:val="0"/>
          <w:marBottom w:val="0"/>
          <w:divBdr>
            <w:top w:val="none" w:sz="0" w:space="0" w:color="auto"/>
            <w:left w:val="none" w:sz="0" w:space="0" w:color="auto"/>
            <w:bottom w:val="none" w:sz="0" w:space="0" w:color="auto"/>
            <w:right w:val="none" w:sz="0" w:space="0" w:color="auto"/>
          </w:divBdr>
        </w:div>
        <w:div w:id="516626935">
          <w:marLeft w:val="0"/>
          <w:marRight w:val="0"/>
          <w:marTop w:val="0"/>
          <w:marBottom w:val="0"/>
          <w:divBdr>
            <w:top w:val="none" w:sz="0" w:space="0" w:color="auto"/>
            <w:left w:val="none" w:sz="0" w:space="0" w:color="auto"/>
            <w:bottom w:val="none" w:sz="0" w:space="0" w:color="auto"/>
            <w:right w:val="none" w:sz="0" w:space="0" w:color="auto"/>
          </w:divBdr>
        </w:div>
        <w:div w:id="486091000">
          <w:marLeft w:val="0"/>
          <w:marRight w:val="0"/>
          <w:marTop w:val="0"/>
          <w:marBottom w:val="0"/>
          <w:divBdr>
            <w:top w:val="none" w:sz="0" w:space="0" w:color="auto"/>
            <w:left w:val="none" w:sz="0" w:space="0" w:color="auto"/>
            <w:bottom w:val="none" w:sz="0" w:space="0" w:color="auto"/>
            <w:right w:val="none" w:sz="0" w:space="0" w:color="auto"/>
          </w:divBdr>
        </w:div>
        <w:div w:id="1319269671">
          <w:marLeft w:val="0"/>
          <w:marRight w:val="0"/>
          <w:marTop w:val="0"/>
          <w:marBottom w:val="0"/>
          <w:divBdr>
            <w:top w:val="none" w:sz="0" w:space="0" w:color="auto"/>
            <w:left w:val="none" w:sz="0" w:space="0" w:color="auto"/>
            <w:bottom w:val="none" w:sz="0" w:space="0" w:color="auto"/>
            <w:right w:val="none" w:sz="0" w:space="0" w:color="auto"/>
          </w:divBdr>
        </w:div>
        <w:div w:id="2032105935">
          <w:marLeft w:val="0"/>
          <w:marRight w:val="0"/>
          <w:marTop w:val="0"/>
          <w:marBottom w:val="0"/>
          <w:divBdr>
            <w:top w:val="none" w:sz="0" w:space="0" w:color="auto"/>
            <w:left w:val="none" w:sz="0" w:space="0" w:color="auto"/>
            <w:bottom w:val="none" w:sz="0" w:space="0" w:color="auto"/>
            <w:right w:val="none" w:sz="0" w:space="0" w:color="auto"/>
          </w:divBdr>
        </w:div>
        <w:div w:id="377512836">
          <w:marLeft w:val="0"/>
          <w:marRight w:val="0"/>
          <w:marTop w:val="0"/>
          <w:marBottom w:val="0"/>
          <w:divBdr>
            <w:top w:val="none" w:sz="0" w:space="0" w:color="auto"/>
            <w:left w:val="none" w:sz="0" w:space="0" w:color="auto"/>
            <w:bottom w:val="none" w:sz="0" w:space="0" w:color="auto"/>
            <w:right w:val="none" w:sz="0" w:space="0" w:color="auto"/>
          </w:divBdr>
        </w:div>
        <w:div w:id="1533424226">
          <w:marLeft w:val="0"/>
          <w:marRight w:val="0"/>
          <w:marTop w:val="0"/>
          <w:marBottom w:val="0"/>
          <w:divBdr>
            <w:top w:val="none" w:sz="0" w:space="0" w:color="auto"/>
            <w:left w:val="none" w:sz="0" w:space="0" w:color="auto"/>
            <w:bottom w:val="none" w:sz="0" w:space="0" w:color="auto"/>
            <w:right w:val="none" w:sz="0" w:space="0" w:color="auto"/>
          </w:divBdr>
        </w:div>
        <w:div w:id="1770849859">
          <w:marLeft w:val="0"/>
          <w:marRight w:val="0"/>
          <w:marTop w:val="0"/>
          <w:marBottom w:val="0"/>
          <w:divBdr>
            <w:top w:val="none" w:sz="0" w:space="0" w:color="auto"/>
            <w:left w:val="none" w:sz="0" w:space="0" w:color="auto"/>
            <w:bottom w:val="none" w:sz="0" w:space="0" w:color="auto"/>
            <w:right w:val="none" w:sz="0" w:space="0" w:color="auto"/>
          </w:divBdr>
        </w:div>
        <w:div w:id="821429181">
          <w:marLeft w:val="0"/>
          <w:marRight w:val="0"/>
          <w:marTop w:val="0"/>
          <w:marBottom w:val="0"/>
          <w:divBdr>
            <w:top w:val="none" w:sz="0" w:space="0" w:color="auto"/>
            <w:left w:val="none" w:sz="0" w:space="0" w:color="auto"/>
            <w:bottom w:val="none" w:sz="0" w:space="0" w:color="auto"/>
            <w:right w:val="none" w:sz="0" w:space="0" w:color="auto"/>
          </w:divBdr>
        </w:div>
        <w:div w:id="34895280">
          <w:marLeft w:val="0"/>
          <w:marRight w:val="0"/>
          <w:marTop w:val="0"/>
          <w:marBottom w:val="0"/>
          <w:divBdr>
            <w:top w:val="none" w:sz="0" w:space="0" w:color="auto"/>
            <w:left w:val="none" w:sz="0" w:space="0" w:color="auto"/>
            <w:bottom w:val="none" w:sz="0" w:space="0" w:color="auto"/>
            <w:right w:val="none" w:sz="0" w:space="0" w:color="auto"/>
          </w:divBdr>
        </w:div>
        <w:div w:id="452211321">
          <w:marLeft w:val="0"/>
          <w:marRight w:val="0"/>
          <w:marTop w:val="0"/>
          <w:marBottom w:val="0"/>
          <w:divBdr>
            <w:top w:val="none" w:sz="0" w:space="0" w:color="auto"/>
            <w:left w:val="none" w:sz="0" w:space="0" w:color="auto"/>
            <w:bottom w:val="none" w:sz="0" w:space="0" w:color="auto"/>
            <w:right w:val="none" w:sz="0" w:space="0" w:color="auto"/>
          </w:divBdr>
        </w:div>
        <w:div w:id="1681929221">
          <w:marLeft w:val="0"/>
          <w:marRight w:val="0"/>
          <w:marTop w:val="0"/>
          <w:marBottom w:val="0"/>
          <w:divBdr>
            <w:top w:val="none" w:sz="0" w:space="0" w:color="auto"/>
            <w:left w:val="none" w:sz="0" w:space="0" w:color="auto"/>
            <w:bottom w:val="none" w:sz="0" w:space="0" w:color="auto"/>
            <w:right w:val="none" w:sz="0" w:space="0" w:color="auto"/>
          </w:divBdr>
        </w:div>
        <w:div w:id="722411041">
          <w:marLeft w:val="0"/>
          <w:marRight w:val="0"/>
          <w:marTop w:val="0"/>
          <w:marBottom w:val="0"/>
          <w:divBdr>
            <w:top w:val="none" w:sz="0" w:space="0" w:color="auto"/>
            <w:left w:val="none" w:sz="0" w:space="0" w:color="auto"/>
            <w:bottom w:val="none" w:sz="0" w:space="0" w:color="auto"/>
            <w:right w:val="none" w:sz="0" w:space="0" w:color="auto"/>
          </w:divBdr>
        </w:div>
        <w:div w:id="1680422266">
          <w:marLeft w:val="0"/>
          <w:marRight w:val="0"/>
          <w:marTop w:val="0"/>
          <w:marBottom w:val="0"/>
          <w:divBdr>
            <w:top w:val="none" w:sz="0" w:space="0" w:color="auto"/>
            <w:left w:val="none" w:sz="0" w:space="0" w:color="auto"/>
            <w:bottom w:val="none" w:sz="0" w:space="0" w:color="auto"/>
            <w:right w:val="none" w:sz="0" w:space="0" w:color="auto"/>
          </w:divBdr>
        </w:div>
        <w:div w:id="800271757">
          <w:marLeft w:val="0"/>
          <w:marRight w:val="0"/>
          <w:marTop w:val="0"/>
          <w:marBottom w:val="0"/>
          <w:divBdr>
            <w:top w:val="none" w:sz="0" w:space="0" w:color="auto"/>
            <w:left w:val="none" w:sz="0" w:space="0" w:color="auto"/>
            <w:bottom w:val="none" w:sz="0" w:space="0" w:color="auto"/>
            <w:right w:val="none" w:sz="0" w:space="0" w:color="auto"/>
          </w:divBdr>
        </w:div>
        <w:div w:id="260794582">
          <w:marLeft w:val="0"/>
          <w:marRight w:val="0"/>
          <w:marTop w:val="0"/>
          <w:marBottom w:val="0"/>
          <w:divBdr>
            <w:top w:val="none" w:sz="0" w:space="0" w:color="auto"/>
            <w:left w:val="none" w:sz="0" w:space="0" w:color="auto"/>
            <w:bottom w:val="none" w:sz="0" w:space="0" w:color="auto"/>
            <w:right w:val="none" w:sz="0" w:space="0" w:color="auto"/>
          </w:divBdr>
        </w:div>
        <w:div w:id="288173087">
          <w:marLeft w:val="0"/>
          <w:marRight w:val="0"/>
          <w:marTop w:val="0"/>
          <w:marBottom w:val="0"/>
          <w:divBdr>
            <w:top w:val="none" w:sz="0" w:space="0" w:color="auto"/>
            <w:left w:val="none" w:sz="0" w:space="0" w:color="auto"/>
            <w:bottom w:val="none" w:sz="0" w:space="0" w:color="auto"/>
            <w:right w:val="none" w:sz="0" w:space="0" w:color="auto"/>
          </w:divBdr>
        </w:div>
        <w:div w:id="985281250">
          <w:marLeft w:val="0"/>
          <w:marRight w:val="0"/>
          <w:marTop w:val="0"/>
          <w:marBottom w:val="0"/>
          <w:divBdr>
            <w:top w:val="none" w:sz="0" w:space="0" w:color="auto"/>
            <w:left w:val="none" w:sz="0" w:space="0" w:color="auto"/>
            <w:bottom w:val="none" w:sz="0" w:space="0" w:color="auto"/>
            <w:right w:val="none" w:sz="0" w:space="0" w:color="auto"/>
          </w:divBdr>
        </w:div>
        <w:div w:id="281227269">
          <w:marLeft w:val="0"/>
          <w:marRight w:val="0"/>
          <w:marTop w:val="0"/>
          <w:marBottom w:val="0"/>
          <w:divBdr>
            <w:top w:val="none" w:sz="0" w:space="0" w:color="auto"/>
            <w:left w:val="none" w:sz="0" w:space="0" w:color="auto"/>
            <w:bottom w:val="none" w:sz="0" w:space="0" w:color="auto"/>
            <w:right w:val="none" w:sz="0" w:space="0" w:color="auto"/>
          </w:divBdr>
        </w:div>
        <w:div w:id="1048914517">
          <w:marLeft w:val="0"/>
          <w:marRight w:val="0"/>
          <w:marTop w:val="0"/>
          <w:marBottom w:val="0"/>
          <w:divBdr>
            <w:top w:val="none" w:sz="0" w:space="0" w:color="auto"/>
            <w:left w:val="none" w:sz="0" w:space="0" w:color="auto"/>
            <w:bottom w:val="none" w:sz="0" w:space="0" w:color="auto"/>
            <w:right w:val="none" w:sz="0" w:space="0" w:color="auto"/>
          </w:divBdr>
        </w:div>
        <w:div w:id="207180857">
          <w:marLeft w:val="0"/>
          <w:marRight w:val="0"/>
          <w:marTop w:val="0"/>
          <w:marBottom w:val="0"/>
          <w:divBdr>
            <w:top w:val="none" w:sz="0" w:space="0" w:color="auto"/>
            <w:left w:val="none" w:sz="0" w:space="0" w:color="auto"/>
            <w:bottom w:val="none" w:sz="0" w:space="0" w:color="auto"/>
            <w:right w:val="none" w:sz="0" w:space="0" w:color="auto"/>
          </w:divBdr>
        </w:div>
        <w:div w:id="517701162">
          <w:marLeft w:val="0"/>
          <w:marRight w:val="0"/>
          <w:marTop w:val="0"/>
          <w:marBottom w:val="0"/>
          <w:divBdr>
            <w:top w:val="none" w:sz="0" w:space="0" w:color="auto"/>
            <w:left w:val="none" w:sz="0" w:space="0" w:color="auto"/>
            <w:bottom w:val="none" w:sz="0" w:space="0" w:color="auto"/>
            <w:right w:val="none" w:sz="0" w:space="0" w:color="auto"/>
          </w:divBdr>
        </w:div>
        <w:div w:id="1246038650">
          <w:marLeft w:val="0"/>
          <w:marRight w:val="0"/>
          <w:marTop w:val="0"/>
          <w:marBottom w:val="0"/>
          <w:divBdr>
            <w:top w:val="none" w:sz="0" w:space="0" w:color="auto"/>
            <w:left w:val="none" w:sz="0" w:space="0" w:color="auto"/>
            <w:bottom w:val="none" w:sz="0" w:space="0" w:color="auto"/>
            <w:right w:val="none" w:sz="0" w:space="0" w:color="auto"/>
          </w:divBdr>
        </w:div>
        <w:div w:id="1857035866">
          <w:marLeft w:val="0"/>
          <w:marRight w:val="0"/>
          <w:marTop w:val="0"/>
          <w:marBottom w:val="0"/>
          <w:divBdr>
            <w:top w:val="none" w:sz="0" w:space="0" w:color="auto"/>
            <w:left w:val="none" w:sz="0" w:space="0" w:color="auto"/>
            <w:bottom w:val="none" w:sz="0" w:space="0" w:color="auto"/>
            <w:right w:val="none" w:sz="0" w:space="0" w:color="auto"/>
          </w:divBdr>
        </w:div>
        <w:div w:id="1821118804">
          <w:marLeft w:val="0"/>
          <w:marRight w:val="0"/>
          <w:marTop w:val="0"/>
          <w:marBottom w:val="0"/>
          <w:divBdr>
            <w:top w:val="none" w:sz="0" w:space="0" w:color="auto"/>
            <w:left w:val="none" w:sz="0" w:space="0" w:color="auto"/>
            <w:bottom w:val="none" w:sz="0" w:space="0" w:color="auto"/>
            <w:right w:val="none" w:sz="0" w:space="0" w:color="auto"/>
          </w:divBdr>
        </w:div>
        <w:div w:id="1629627326">
          <w:marLeft w:val="0"/>
          <w:marRight w:val="0"/>
          <w:marTop w:val="0"/>
          <w:marBottom w:val="0"/>
          <w:divBdr>
            <w:top w:val="none" w:sz="0" w:space="0" w:color="auto"/>
            <w:left w:val="none" w:sz="0" w:space="0" w:color="auto"/>
            <w:bottom w:val="none" w:sz="0" w:space="0" w:color="auto"/>
            <w:right w:val="none" w:sz="0" w:space="0" w:color="auto"/>
          </w:divBdr>
        </w:div>
        <w:div w:id="1146318975">
          <w:marLeft w:val="0"/>
          <w:marRight w:val="0"/>
          <w:marTop w:val="0"/>
          <w:marBottom w:val="0"/>
          <w:divBdr>
            <w:top w:val="none" w:sz="0" w:space="0" w:color="auto"/>
            <w:left w:val="none" w:sz="0" w:space="0" w:color="auto"/>
            <w:bottom w:val="none" w:sz="0" w:space="0" w:color="auto"/>
            <w:right w:val="none" w:sz="0" w:space="0" w:color="auto"/>
          </w:divBdr>
        </w:div>
        <w:div w:id="1501845839">
          <w:marLeft w:val="0"/>
          <w:marRight w:val="0"/>
          <w:marTop w:val="0"/>
          <w:marBottom w:val="0"/>
          <w:divBdr>
            <w:top w:val="none" w:sz="0" w:space="0" w:color="auto"/>
            <w:left w:val="none" w:sz="0" w:space="0" w:color="auto"/>
            <w:bottom w:val="none" w:sz="0" w:space="0" w:color="auto"/>
            <w:right w:val="none" w:sz="0" w:space="0" w:color="auto"/>
          </w:divBdr>
        </w:div>
        <w:div w:id="1188449182">
          <w:marLeft w:val="0"/>
          <w:marRight w:val="0"/>
          <w:marTop w:val="0"/>
          <w:marBottom w:val="0"/>
          <w:divBdr>
            <w:top w:val="none" w:sz="0" w:space="0" w:color="auto"/>
            <w:left w:val="none" w:sz="0" w:space="0" w:color="auto"/>
            <w:bottom w:val="none" w:sz="0" w:space="0" w:color="auto"/>
            <w:right w:val="none" w:sz="0" w:space="0" w:color="auto"/>
          </w:divBdr>
        </w:div>
        <w:div w:id="491335188">
          <w:marLeft w:val="0"/>
          <w:marRight w:val="0"/>
          <w:marTop w:val="0"/>
          <w:marBottom w:val="0"/>
          <w:divBdr>
            <w:top w:val="none" w:sz="0" w:space="0" w:color="auto"/>
            <w:left w:val="none" w:sz="0" w:space="0" w:color="auto"/>
            <w:bottom w:val="none" w:sz="0" w:space="0" w:color="auto"/>
            <w:right w:val="none" w:sz="0" w:space="0" w:color="auto"/>
          </w:divBdr>
        </w:div>
        <w:div w:id="1364475377">
          <w:marLeft w:val="0"/>
          <w:marRight w:val="0"/>
          <w:marTop w:val="0"/>
          <w:marBottom w:val="0"/>
          <w:divBdr>
            <w:top w:val="none" w:sz="0" w:space="0" w:color="auto"/>
            <w:left w:val="none" w:sz="0" w:space="0" w:color="auto"/>
            <w:bottom w:val="none" w:sz="0" w:space="0" w:color="auto"/>
            <w:right w:val="none" w:sz="0" w:space="0" w:color="auto"/>
          </w:divBdr>
        </w:div>
        <w:div w:id="1504515942">
          <w:marLeft w:val="0"/>
          <w:marRight w:val="0"/>
          <w:marTop w:val="0"/>
          <w:marBottom w:val="0"/>
          <w:divBdr>
            <w:top w:val="none" w:sz="0" w:space="0" w:color="auto"/>
            <w:left w:val="none" w:sz="0" w:space="0" w:color="auto"/>
            <w:bottom w:val="none" w:sz="0" w:space="0" w:color="auto"/>
            <w:right w:val="none" w:sz="0" w:space="0" w:color="auto"/>
          </w:divBdr>
        </w:div>
        <w:div w:id="672876410">
          <w:marLeft w:val="0"/>
          <w:marRight w:val="0"/>
          <w:marTop w:val="0"/>
          <w:marBottom w:val="0"/>
          <w:divBdr>
            <w:top w:val="none" w:sz="0" w:space="0" w:color="auto"/>
            <w:left w:val="none" w:sz="0" w:space="0" w:color="auto"/>
            <w:bottom w:val="none" w:sz="0" w:space="0" w:color="auto"/>
            <w:right w:val="none" w:sz="0" w:space="0" w:color="auto"/>
          </w:divBdr>
        </w:div>
        <w:div w:id="965044748">
          <w:marLeft w:val="0"/>
          <w:marRight w:val="0"/>
          <w:marTop w:val="0"/>
          <w:marBottom w:val="0"/>
          <w:divBdr>
            <w:top w:val="none" w:sz="0" w:space="0" w:color="auto"/>
            <w:left w:val="none" w:sz="0" w:space="0" w:color="auto"/>
            <w:bottom w:val="none" w:sz="0" w:space="0" w:color="auto"/>
            <w:right w:val="none" w:sz="0" w:space="0" w:color="auto"/>
          </w:divBdr>
        </w:div>
        <w:div w:id="2110811538">
          <w:marLeft w:val="0"/>
          <w:marRight w:val="0"/>
          <w:marTop w:val="0"/>
          <w:marBottom w:val="0"/>
          <w:divBdr>
            <w:top w:val="none" w:sz="0" w:space="0" w:color="auto"/>
            <w:left w:val="none" w:sz="0" w:space="0" w:color="auto"/>
            <w:bottom w:val="none" w:sz="0" w:space="0" w:color="auto"/>
            <w:right w:val="none" w:sz="0" w:space="0" w:color="auto"/>
          </w:divBdr>
        </w:div>
        <w:div w:id="725026225">
          <w:marLeft w:val="0"/>
          <w:marRight w:val="0"/>
          <w:marTop w:val="0"/>
          <w:marBottom w:val="0"/>
          <w:divBdr>
            <w:top w:val="none" w:sz="0" w:space="0" w:color="auto"/>
            <w:left w:val="none" w:sz="0" w:space="0" w:color="auto"/>
            <w:bottom w:val="none" w:sz="0" w:space="0" w:color="auto"/>
            <w:right w:val="none" w:sz="0" w:space="0" w:color="auto"/>
          </w:divBdr>
        </w:div>
      </w:divsChild>
    </w:div>
    <w:div w:id="10035763">
      <w:bodyDiv w:val="1"/>
      <w:marLeft w:val="0"/>
      <w:marRight w:val="0"/>
      <w:marTop w:val="0"/>
      <w:marBottom w:val="0"/>
      <w:divBdr>
        <w:top w:val="none" w:sz="0" w:space="0" w:color="auto"/>
        <w:left w:val="none" w:sz="0" w:space="0" w:color="auto"/>
        <w:bottom w:val="none" w:sz="0" w:space="0" w:color="auto"/>
        <w:right w:val="none" w:sz="0" w:space="0" w:color="auto"/>
      </w:divBdr>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12924170">
      <w:bodyDiv w:val="1"/>
      <w:marLeft w:val="0"/>
      <w:marRight w:val="0"/>
      <w:marTop w:val="0"/>
      <w:marBottom w:val="0"/>
      <w:divBdr>
        <w:top w:val="none" w:sz="0" w:space="0" w:color="auto"/>
        <w:left w:val="none" w:sz="0" w:space="0" w:color="auto"/>
        <w:bottom w:val="none" w:sz="0" w:space="0" w:color="auto"/>
        <w:right w:val="none" w:sz="0" w:space="0" w:color="auto"/>
      </w:divBdr>
    </w:div>
    <w:div w:id="19935712">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28141465">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47533322">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87048755">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2814887">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9404">
      <w:bodyDiv w:val="1"/>
      <w:marLeft w:val="0"/>
      <w:marRight w:val="0"/>
      <w:marTop w:val="0"/>
      <w:marBottom w:val="0"/>
      <w:divBdr>
        <w:top w:val="none" w:sz="0" w:space="0" w:color="auto"/>
        <w:left w:val="none" w:sz="0" w:space="0" w:color="auto"/>
        <w:bottom w:val="none" w:sz="0" w:space="0" w:color="auto"/>
        <w:right w:val="none" w:sz="0" w:space="0" w:color="auto"/>
      </w:divBdr>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178736536">
      <w:bodyDiv w:val="1"/>
      <w:marLeft w:val="0"/>
      <w:marRight w:val="0"/>
      <w:marTop w:val="0"/>
      <w:marBottom w:val="0"/>
      <w:divBdr>
        <w:top w:val="none" w:sz="0" w:space="0" w:color="auto"/>
        <w:left w:val="none" w:sz="0" w:space="0" w:color="auto"/>
        <w:bottom w:val="none" w:sz="0" w:space="0" w:color="auto"/>
        <w:right w:val="none" w:sz="0" w:space="0" w:color="auto"/>
      </w:divBdr>
    </w:div>
    <w:div w:id="185678374">
      <w:bodyDiv w:val="1"/>
      <w:marLeft w:val="0"/>
      <w:marRight w:val="0"/>
      <w:marTop w:val="0"/>
      <w:marBottom w:val="0"/>
      <w:divBdr>
        <w:top w:val="none" w:sz="0" w:space="0" w:color="auto"/>
        <w:left w:val="none" w:sz="0" w:space="0" w:color="auto"/>
        <w:bottom w:val="none" w:sz="0" w:space="0" w:color="auto"/>
        <w:right w:val="none" w:sz="0" w:space="0" w:color="auto"/>
      </w:divBdr>
    </w:div>
    <w:div w:id="197741053">
      <w:bodyDiv w:val="1"/>
      <w:marLeft w:val="0"/>
      <w:marRight w:val="0"/>
      <w:marTop w:val="0"/>
      <w:marBottom w:val="0"/>
      <w:divBdr>
        <w:top w:val="none" w:sz="0" w:space="0" w:color="auto"/>
        <w:left w:val="none" w:sz="0" w:space="0" w:color="auto"/>
        <w:bottom w:val="none" w:sz="0" w:space="0" w:color="auto"/>
        <w:right w:val="none" w:sz="0" w:space="0" w:color="auto"/>
      </w:divBdr>
    </w:div>
    <w:div w:id="207378255">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6309073">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47420919">
      <w:bodyDiv w:val="1"/>
      <w:marLeft w:val="0"/>
      <w:marRight w:val="0"/>
      <w:marTop w:val="0"/>
      <w:marBottom w:val="0"/>
      <w:divBdr>
        <w:top w:val="none" w:sz="0" w:space="0" w:color="auto"/>
        <w:left w:val="none" w:sz="0" w:space="0" w:color="auto"/>
        <w:bottom w:val="none" w:sz="0" w:space="0" w:color="auto"/>
        <w:right w:val="none" w:sz="0" w:space="0" w:color="auto"/>
      </w:divBdr>
    </w:div>
    <w:div w:id="254242340">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86593358">
      <w:bodyDiv w:val="1"/>
      <w:marLeft w:val="0"/>
      <w:marRight w:val="0"/>
      <w:marTop w:val="0"/>
      <w:marBottom w:val="0"/>
      <w:divBdr>
        <w:top w:val="none" w:sz="0" w:space="0" w:color="auto"/>
        <w:left w:val="none" w:sz="0" w:space="0" w:color="auto"/>
        <w:bottom w:val="none" w:sz="0" w:space="0" w:color="auto"/>
        <w:right w:val="none" w:sz="0" w:space="0" w:color="auto"/>
      </w:divBdr>
      <w:divsChild>
        <w:div w:id="2035960643">
          <w:marLeft w:val="0"/>
          <w:marRight w:val="0"/>
          <w:marTop w:val="0"/>
          <w:marBottom w:val="0"/>
          <w:divBdr>
            <w:top w:val="none" w:sz="0" w:space="0" w:color="auto"/>
            <w:left w:val="none" w:sz="0" w:space="0" w:color="auto"/>
            <w:bottom w:val="none" w:sz="0" w:space="0" w:color="auto"/>
            <w:right w:val="none" w:sz="0" w:space="0" w:color="auto"/>
          </w:divBdr>
        </w:div>
      </w:divsChild>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41128123">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1629782">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44809153">
      <w:bodyDiv w:val="1"/>
      <w:marLeft w:val="0"/>
      <w:marRight w:val="0"/>
      <w:marTop w:val="0"/>
      <w:marBottom w:val="0"/>
      <w:divBdr>
        <w:top w:val="none" w:sz="0" w:space="0" w:color="auto"/>
        <w:left w:val="none" w:sz="0" w:space="0" w:color="auto"/>
        <w:bottom w:val="none" w:sz="0" w:space="0" w:color="auto"/>
        <w:right w:val="none" w:sz="0" w:space="0" w:color="auto"/>
      </w:divBdr>
    </w:div>
    <w:div w:id="449125795">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051530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169927">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29300088">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37742174">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65459742">
      <w:bodyDiv w:val="1"/>
      <w:marLeft w:val="0"/>
      <w:marRight w:val="0"/>
      <w:marTop w:val="0"/>
      <w:marBottom w:val="0"/>
      <w:divBdr>
        <w:top w:val="none" w:sz="0" w:space="0" w:color="auto"/>
        <w:left w:val="none" w:sz="0" w:space="0" w:color="auto"/>
        <w:bottom w:val="none" w:sz="0" w:space="0" w:color="auto"/>
        <w:right w:val="none" w:sz="0" w:space="0" w:color="auto"/>
      </w:divBdr>
    </w:div>
    <w:div w:id="572278714">
      <w:bodyDiv w:val="1"/>
      <w:marLeft w:val="0"/>
      <w:marRight w:val="0"/>
      <w:marTop w:val="0"/>
      <w:marBottom w:val="0"/>
      <w:divBdr>
        <w:top w:val="none" w:sz="0" w:space="0" w:color="auto"/>
        <w:left w:val="none" w:sz="0" w:space="0" w:color="auto"/>
        <w:bottom w:val="none" w:sz="0" w:space="0" w:color="auto"/>
        <w:right w:val="none" w:sz="0" w:space="0" w:color="auto"/>
      </w:divBdr>
    </w:div>
    <w:div w:id="577404663">
      <w:bodyDiv w:val="1"/>
      <w:marLeft w:val="0"/>
      <w:marRight w:val="0"/>
      <w:marTop w:val="0"/>
      <w:marBottom w:val="0"/>
      <w:divBdr>
        <w:top w:val="none" w:sz="0" w:space="0" w:color="auto"/>
        <w:left w:val="none" w:sz="0" w:space="0" w:color="auto"/>
        <w:bottom w:val="none" w:sz="0" w:space="0" w:color="auto"/>
        <w:right w:val="none" w:sz="0" w:space="0" w:color="auto"/>
      </w:divBdr>
    </w:div>
    <w:div w:id="583539308">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2129258">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12635164">
      <w:bodyDiv w:val="1"/>
      <w:marLeft w:val="0"/>
      <w:marRight w:val="0"/>
      <w:marTop w:val="0"/>
      <w:marBottom w:val="0"/>
      <w:divBdr>
        <w:top w:val="none" w:sz="0" w:space="0" w:color="auto"/>
        <w:left w:val="none" w:sz="0" w:space="0" w:color="auto"/>
        <w:bottom w:val="none" w:sz="0" w:space="0" w:color="auto"/>
        <w:right w:val="none" w:sz="0" w:space="0" w:color="auto"/>
      </w:divBdr>
    </w:div>
    <w:div w:id="628167688">
      <w:bodyDiv w:val="1"/>
      <w:marLeft w:val="0"/>
      <w:marRight w:val="0"/>
      <w:marTop w:val="0"/>
      <w:marBottom w:val="0"/>
      <w:divBdr>
        <w:top w:val="none" w:sz="0" w:space="0" w:color="auto"/>
        <w:left w:val="none" w:sz="0" w:space="0" w:color="auto"/>
        <w:bottom w:val="none" w:sz="0" w:space="0" w:color="auto"/>
        <w:right w:val="none" w:sz="0" w:space="0" w:color="auto"/>
      </w:divBdr>
    </w:div>
    <w:div w:id="638345761">
      <w:bodyDiv w:val="1"/>
      <w:marLeft w:val="0"/>
      <w:marRight w:val="0"/>
      <w:marTop w:val="0"/>
      <w:marBottom w:val="0"/>
      <w:divBdr>
        <w:top w:val="none" w:sz="0" w:space="0" w:color="auto"/>
        <w:left w:val="none" w:sz="0" w:space="0" w:color="auto"/>
        <w:bottom w:val="none" w:sz="0" w:space="0" w:color="auto"/>
        <w:right w:val="none" w:sz="0" w:space="0" w:color="auto"/>
      </w:divBdr>
    </w:div>
    <w:div w:id="652105088">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59239327">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64626553">
      <w:bodyDiv w:val="1"/>
      <w:marLeft w:val="0"/>
      <w:marRight w:val="0"/>
      <w:marTop w:val="0"/>
      <w:marBottom w:val="0"/>
      <w:divBdr>
        <w:top w:val="none" w:sz="0" w:space="0" w:color="auto"/>
        <w:left w:val="none" w:sz="0" w:space="0" w:color="auto"/>
        <w:bottom w:val="none" w:sz="0" w:space="0" w:color="auto"/>
        <w:right w:val="none" w:sz="0" w:space="0" w:color="auto"/>
      </w:divBdr>
    </w:div>
    <w:div w:id="665324111">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693771639">
      <w:bodyDiv w:val="1"/>
      <w:marLeft w:val="0"/>
      <w:marRight w:val="0"/>
      <w:marTop w:val="0"/>
      <w:marBottom w:val="0"/>
      <w:divBdr>
        <w:top w:val="none" w:sz="0" w:space="0" w:color="auto"/>
        <w:left w:val="none" w:sz="0" w:space="0" w:color="auto"/>
        <w:bottom w:val="none" w:sz="0" w:space="0" w:color="auto"/>
        <w:right w:val="none" w:sz="0" w:space="0" w:color="auto"/>
      </w:divBdr>
    </w:div>
    <w:div w:id="694623213">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763646002">
      <w:bodyDiv w:val="1"/>
      <w:marLeft w:val="0"/>
      <w:marRight w:val="0"/>
      <w:marTop w:val="0"/>
      <w:marBottom w:val="0"/>
      <w:divBdr>
        <w:top w:val="none" w:sz="0" w:space="0" w:color="auto"/>
        <w:left w:val="none" w:sz="0" w:space="0" w:color="auto"/>
        <w:bottom w:val="none" w:sz="0" w:space="0" w:color="auto"/>
        <w:right w:val="none" w:sz="0" w:space="0" w:color="auto"/>
      </w:divBdr>
    </w:div>
    <w:div w:id="783574670">
      <w:bodyDiv w:val="1"/>
      <w:marLeft w:val="0"/>
      <w:marRight w:val="0"/>
      <w:marTop w:val="0"/>
      <w:marBottom w:val="0"/>
      <w:divBdr>
        <w:top w:val="none" w:sz="0" w:space="0" w:color="auto"/>
        <w:left w:val="none" w:sz="0" w:space="0" w:color="auto"/>
        <w:bottom w:val="none" w:sz="0" w:space="0" w:color="auto"/>
        <w:right w:val="none" w:sz="0" w:space="0" w:color="auto"/>
      </w:divBdr>
    </w:div>
    <w:div w:id="788665995">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1072893">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16845852">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42013411">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58202472">
      <w:bodyDiv w:val="1"/>
      <w:marLeft w:val="0"/>
      <w:marRight w:val="0"/>
      <w:marTop w:val="0"/>
      <w:marBottom w:val="0"/>
      <w:divBdr>
        <w:top w:val="none" w:sz="0" w:space="0" w:color="auto"/>
        <w:left w:val="none" w:sz="0" w:space="0" w:color="auto"/>
        <w:bottom w:val="none" w:sz="0" w:space="0" w:color="auto"/>
        <w:right w:val="none" w:sz="0" w:space="0" w:color="auto"/>
      </w:divBdr>
    </w:div>
    <w:div w:id="866524046">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78009900">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22303014">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977413157">
      <w:bodyDiv w:val="1"/>
      <w:marLeft w:val="0"/>
      <w:marRight w:val="0"/>
      <w:marTop w:val="0"/>
      <w:marBottom w:val="0"/>
      <w:divBdr>
        <w:top w:val="none" w:sz="0" w:space="0" w:color="auto"/>
        <w:left w:val="none" w:sz="0" w:space="0" w:color="auto"/>
        <w:bottom w:val="none" w:sz="0" w:space="0" w:color="auto"/>
        <w:right w:val="none" w:sz="0" w:space="0" w:color="auto"/>
      </w:divBdr>
    </w:div>
    <w:div w:id="984821608">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07249331">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16804484">
      <w:bodyDiv w:val="1"/>
      <w:marLeft w:val="0"/>
      <w:marRight w:val="0"/>
      <w:marTop w:val="0"/>
      <w:marBottom w:val="0"/>
      <w:divBdr>
        <w:top w:val="none" w:sz="0" w:space="0" w:color="auto"/>
        <w:left w:val="none" w:sz="0" w:space="0" w:color="auto"/>
        <w:bottom w:val="none" w:sz="0" w:space="0" w:color="auto"/>
        <w:right w:val="none" w:sz="0" w:space="0" w:color="auto"/>
      </w:divBdr>
    </w:div>
    <w:div w:id="1041322396">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6391562">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66222969">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094128378">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1845477">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70293914">
      <w:bodyDiv w:val="1"/>
      <w:marLeft w:val="0"/>
      <w:marRight w:val="0"/>
      <w:marTop w:val="0"/>
      <w:marBottom w:val="0"/>
      <w:divBdr>
        <w:top w:val="none" w:sz="0" w:space="0" w:color="auto"/>
        <w:left w:val="none" w:sz="0" w:space="0" w:color="auto"/>
        <w:bottom w:val="none" w:sz="0" w:space="0" w:color="auto"/>
        <w:right w:val="none" w:sz="0" w:space="0" w:color="auto"/>
      </w:divBdr>
    </w:div>
    <w:div w:id="1171867891">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2129977">
      <w:bodyDiv w:val="1"/>
      <w:marLeft w:val="0"/>
      <w:marRight w:val="0"/>
      <w:marTop w:val="0"/>
      <w:marBottom w:val="0"/>
      <w:divBdr>
        <w:top w:val="none" w:sz="0" w:space="0" w:color="auto"/>
        <w:left w:val="none" w:sz="0" w:space="0" w:color="auto"/>
        <w:bottom w:val="none" w:sz="0" w:space="0" w:color="auto"/>
        <w:right w:val="none" w:sz="0" w:space="0" w:color="auto"/>
      </w:divBdr>
      <w:divsChild>
        <w:div w:id="1917588674">
          <w:marLeft w:val="0"/>
          <w:marRight w:val="0"/>
          <w:marTop w:val="0"/>
          <w:marBottom w:val="0"/>
          <w:divBdr>
            <w:top w:val="none" w:sz="0" w:space="0" w:color="auto"/>
            <w:left w:val="none" w:sz="0" w:space="0" w:color="auto"/>
            <w:bottom w:val="none" w:sz="0" w:space="0" w:color="auto"/>
            <w:right w:val="none" w:sz="0" w:space="0" w:color="auto"/>
          </w:divBdr>
        </w:div>
      </w:divsChild>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1333269">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6913118">
      <w:bodyDiv w:val="1"/>
      <w:marLeft w:val="0"/>
      <w:marRight w:val="0"/>
      <w:marTop w:val="0"/>
      <w:marBottom w:val="0"/>
      <w:divBdr>
        <w:top w:val="none" w:sz="0" w:space="0" w:color="auto"/>
        <w:left w:val="none" w:sz="0" w:space="0" w:color="auto"/>
        <w:bottom w:val="none" w:sz="0" w:space="0" w:color="auto"/>
        <w:right w:val="none" w:sz="0" w:space="0" w:color="auto"/>
      </w:divBdr>
    </w:div>
    <w:div w:id="1247882137">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2854290">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55018551">
      <w:bodyDiv w:val="1"/>
      <w:marLeft w:val="0"/>
      <w:marRight w:val="0"/>
      <w:marTop w:val="0"/>
      <w:marBottom w:val="0"/>
      <w:divBdr>
        <w:top w:val="none" w:sz="0" w:space="0" w:color="auto"/>
        <w:left w:val="none" w:sz="0" w:space="0" w:color="auto"/>
        <w:bottom w:val="none" w:sz="0" w:space="0" w:color="auto"/>
        <w:right w:val="none" w:sz="0" w:space="0" w:color="auto"/>
      </w:divBdr>
    </w:div>
    <w:div w:id="1255480902">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5256265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88531998">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19208853">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40758658">
      <w:bodyDiv w:val="1"/>
      <w:marLeft w:val="0"/>
      <w:marRight w:val="0"/>
      <w:marTop w:val="0"/>
      <w:marBottom w:val="0"/>
      <w:divBdr>
        <w:top w:val="none" w:sz="0" w:space="0" w:color="auto"/>
        <w:left w:val="none" w:sz="0" w:space="0" w:color="auto"/>
        <w:bottom w:val="none" w:sz="0" w:space="0" w:color="auto"/>
        <w:right w:val="none" w:sz="0" w:space="0" w:color="auto"/>
      </w:divBdr>
    </w:div>
    <w:div w:id="1452894862">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64619750">
      <w:bodyDiv w:val="1"/>
      <w:marLeft w:val="0"/>
      <w:marRight w:val="0"/>
      <w:marTop w:val="0"/>
      <w:marBottom w:val="0"/>
      <w:divBdr>
        <w:top w:val="none" w:sz="0" w:space="0" w:color="auto"/>
        <w:left w:val="none" w:sz="0" w:space="0" w:color="auto"/>
        <w:bottom w:val="none" w:sz="0" w:space="0" w:color="auto"/>
        <w:right w:val="none" w:sz="0" w:space="0" w:color="auto"/>
      </w:divBdr>
    </w:div>
    <w:div w:id="1485775235">
      <w:bodyDiv w:val="1"/>
      <w:marLeft w:val="0"/>
      <w:marRight w:val="0"/>
      <w:marTop w:val="0"/>
      <w:marBottom w:val="0"/>
      <w:divBdr>
        <w:top w:val="none" w:sz="0" w:space="0" w:color="auto"/>
        <w:left w:val="none" w:sz="0" w:space="0" w:color="auto"/>
        <w:bottom w:val="none" w:sz="0" w:space="0" w:color="auto"/>
        <w:right w:val="none" w:sz="0" w:space="0" w:color="auto"/>
      </w:divBdr>
    </w:div>
    <w:div w:id="1490099315">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15074191">
      <w:bodyDiv w:val="1"/>
      <w:marLeft w:val="0"/>
      <w:marRight w:val="0"/>
      <w:marTop w:val="0"/>
      <w:marBottom w:val="0"/>
      <w:divBdr>
        <w:top w:val="none" w:sz="0" w:space="0" w:color="auto"/>
        <w:left w:val="none" w:sz="0" w:space="0" w:color="auto"/>
        <w:bottom w:val="none" w:sz="0" w:space="0" w:color="auto"/>
        <w:right w:val="none" w:sz="0" w:space="0" w:color="auto"/>
      </w:divBdr>
    </w:div>
    <w:div w:id="1517692512">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33570125">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2080693">
      <w:bodyDiv w:val="1"/>
      <w:marLeft w:val="0"/>
      <w:marRight w:val="0"/>
      <w:marTop w:val="0"/>
      <w:marBottom w:val="0"/>
      <w:divBdr>
        <w:top w:val="none" w:sz="0" w:space="0" w:color="auto"/>
        <w:left w:val="none" w:sz="0" w:space="0" w:color="auto"/>
        <w:bottom w:val="none" w:sz="0" w:space="0" w:color="auto"/>
        <w:right w:val="none" w:sz="0" w:space="0" w:color="auto"/>
      </w:divBdr>
    </w:div>
    <w:div w:id="1576355620">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80401906">
      <w:bodyDiv w:val="1"/>
      <w:marLeft w:val="0"/>
      <w:marRight w:val="0"/>
      <w:marTop w:val="0"/>
      <w:marBottom w:val="0"/>
      <w:divBdr>
        <w:top w:val="none" w:sz="0" w:space="0" w:color="auto"/>
        <w:left w:val="none" w:sz="0" w:space="0" w:color="auto"/>
        <w:bottom w:val="none" w:sz="0" w:space="0" w:color="auto"/>
        <w:right w:val="none" w:sz="0" w:space="0" w:color="auto"/>
      </w:divBdr>
    </w:div>
    <w:div w:id="1582133675">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1570722">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044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04246">
          <w:marLeft w:val="0"/>
          <w:marRight w:val="0"/>
          <w:marTop w:val="0"/>
          <w:marBottom w:val="0"/>
          <w:divBdr>
            <w:top w:val="none" w:sz="0" w:space="0" w:color="auto"/>
            <w:left w:val="none" w:sz="0" w:space="0" w:color="auto"/>
            <w:bottom w:val="none" w:sz="0" w:space="0" w:color="auto"/>
            <w:right w:val="none" w:sz="0" w:space="0" w:color="auto"/>
          </w:divBdr>
        </w:div>
        <w:div w:id="63798858">
          <w:marLeft w:val="0"/>
          <w:marRight w:val="0"/>
          <w:marTop w:val="0"/>
          <w:marBottom w:val="0"/>
          <w:divBdr>
            <w:top w:val="none" w:sz="0" w:space="0" w:color="auto"/>
            <w:left w:val="none" w:sz="0" w:space="0" w:color="auto"/>
            <w:bottom w:val="none" w:sz="0" w:space="0" w:color="auto"/>
            <w:right w:val="none" w:sz="0" w:space="0" w:color="auto"/>
          </w:divBdr>
        </w:div>
        <w:div w:id="296957101">
          <w:marLeft w:val="0"/>
          <w:marRight w:val="0"/>
          <w:marTop w:val="0"/>
          <w:marBottom w:val="0"/>
          <w:divBdr>
            <w:top w:val="none" w:sz="0" w:space="0" w:color="auto"/>
            <w:left w:val="none" w:sz="0" w:space="0" w:color="auto"/>
            <w:bottom w:val="none" w:sz="0" w:space="0" w:color="auto"/>
            <w:right w:val="none" w:sz="0" w:space="0" w:color="auto"/>
          </w:divBdr>
        </w:div>
        <w:div w:id="1920287263">
          <w:marLeft w:val="0"/>
          <w:marRight w:val="0"/>
          <w:marTop w:val="0"/>
          <w:marBottom w:val="0"/>
          <w:divBdr>
            <w:top w:val="none" w:sz="0" w:space="0" w:color="auto"/>
            <w:left w:val="none" w:sz="0" w:space="0" w:color="auto"/>
            <w:bottom w:val="none" w:sz="0" w:space="0" w:color="auto"/>
            <w:right w:val="none" w:sz="0" w:space="0" w:color="auto"/>
          </w:divBdr>
        </w:div>
        <w:div w:id="1252859880">
          <w:marLeft w:val="0"/>
          <w:marRight w:val="0"/>
          <w:marTop w:val="0"/>
          <w:marBottom w:val="0"/>
          <w:divBdr>
            <w:top w:val="none" w:sz="0" w:space="0" w:color="auto"/>
            <w:left w:val="none" w:sz="0" w:space="0" w:color="auto"/>
            <w:bottom w:val="none" w:sz="0" w:space="0" w:color="auto"/>
            <w:right w:val="none" w:sz="0" w:space="0" w:color="auto"/>
          </w:divBdr>
        </w:div>
        <w:div w:id="407773988">
          <w:marLeft w:val="0"/>
          <w:marRight w:val="0"/>
          <w:marTop w:val="0"/>
          <w:marBottom w:val="0"/>
          <w:divBdr>
            <w:top w:val="none" w:sz="0" w:space="0" w:color="auto"/>
            <w:left w:val="none" w:sz="0" w:space="0" w:color="auto"/>
            <w:bottom w:val="none" w:sz="0" w:space="0" w:color="auto"/>
            <w:right w:val="none" w:sz="0" w:space="0" w:color="auto"/>
          </w:divBdr>
        </w:div>
        <w:div w:id="483619179">
          <w:marLeft w:val="0"/>
          <w:marRight w:val="0"/>
          <w:marTop w:val="0"/>
          <w:marBottom w:val="0"/>
          <w:divBdr>
            <w:top w:val="none" w:sz="0" w:space="0" w:color="auto"/>
            <w:left w:val="none" w:sz="0" w:space="0" w:color="auto"/>
            <w:bottom w:val="none" w:sz="0" w:space="0" w:color="auto"/>
            <w:right w:val="none" w:sz="0" w:space="0" w:color="auto"/>
          </w:divBdr>
        </w:div>
        <w:div w:id="941914821">
          <w:marLeft w:val="0"/>
          <w:marRight w:val="0"/>
          <w:marTop w:val="0"/>
          <w:marBottom w:val="0"/>
          <w:divBdr>
            <w:top w:val="none" w:sz="0" w:space="0" w:color="auto"/>
            <w:left w:val="none" w:sz="0" w:space="0" w:color="auto"/>
            <w:bottom w:val="none" w:sz="0" w:space="0" w:color="auto"/>
            <w:right w:val="none" w:sz="0" w:space="0" w:color="auto"/>
          </w:divBdr>
        </w:div>
        <w:div w:id="42752577">
          <w:marLeft w:val="0"/>
          <w:marRight w:val="0"/>
          <w:marTop w:val="0"/>
          <w:marBottom w:val="0"/>
          <w:divBdr>
            <w:top w:val="none" w:sz="0" w:space="0" w:color="auto"/>
            <w:left w:val="none" w:sz="0" w:space="0" w:color="auto"/>
            <w:bottom w:val="none" w:sz="0" w:space="0" w:color="auto"/>
            <w:right w:val="none" w:sz="0" w:space="0" w:color="auto"/>
          </w:divBdr>
        </w:div>
        <w:div w:id="606278995">
          <w:marLeft w:val="0"/>
          <w:marRight w:val="0"/>
          <w:marTop w:val="0"/>
          <w:marBottom w:val="0"/>
          <w:divBdr>
            <w:top w:val="none" w:sz="0" w:space="0" w:color="auto"/>
            <w:left w:val="none" w:sz="0" w:space="0" w:color="auto"/>
            <w:bottom w:val="none" w:sz="0" w:space="0" w:color="auto"/>
            <w:right w:val="none" w:sz="0" w:space="0" w:color="auto"/>
          </w:divBdr>
        </w:div>
        <w:div w:id="312031341">
          <w:marLeft w:val="0"/>
          <w:marRight w:val="0"/>
          <w:marTop w:val="0"/>
          <w:marBottom w:val="0"/>
          <w:divBdr>
            <w:top w:val="none" w:sz="0" w:space="0" w:color="auto"/>
            <w:left w:val="none" w:sz="0" w:space="0" w:color="auto"/>
            <w:bottom w:val="none" w:sz="0" w:space="0" w:color="auto"/>
            <w:right w:val="none" w:sz="0" w:space="0" w:color="auto"/>
          </w:divBdr>
        </w:div>
        <w:div w:id="1419446069">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109082591">
          <w:marLeft w:val="0"/>
          <w:marRight w:val="0"/>
          <w:marTop w:val="0"/>
          <w:marBottom w:val="0"/>
          <w:divBdr>
            <w:top w:val="none" w:sz="0" w:space="0" w:color="auto"/>
            <w:left w:val="none" w:sz="0" w:space="0" w:color="auto"/>
            <w:bottom w:val="none" w:sz="0" w:space="0" w:color="auto"/>
            <w:right w:val="none" w:sz="0" w:space="0" w:color="auto"/>
          </w:divBdr>
        </w:div>
        <w:div w:id="735518832">
          <w:marLeft w:val="0"/>
          <w:marRight w:val="0"/>
          <w:marTop w:val="0"/>
          <w:marBottom w:val="0"/>
          <w:divBdr>
            <w:top w:val="none" w:sz="0" w:space="0" w:color="auto"/>
            <w:left w:val="none" w:sz="0" w:space="0" w:color="auto"/>
            <w:bottom w:val="none" w:sz="0" w:space="0" w:color="auto"/>
            <w:right w:val="none" w:sz="0" w:space="0" w:color="auto"/>
          </w:divBdr>
        </w:div>
        <w:div w:id="2029407987">
          <w:marLeft w:val="0"/>
          <w:marRight w:val="0"/>
          <w:marTop w:val="0"/>
          <w:marBottom w:val="0"/>
          <w:divBdr>
            <w:top w:val="none" w:sz="0" w:space="0" w:color="auto"/>
            <w:left w:val="none" w:sz="0" w:space="0" w:color="auto"/>
            <w:bottom w:val="none" w:sz="0" w:space="0" w:color="auto"/>
            <w:right w:val="none" w:sz="0" w:space="0" w:color="auto"/>
          </w:divBdr>
        </w:div>
        <w:div w:id="1577595547">
          <w:marLeft w:val="0"/>
          <w:marRight w:val="0"/>
          <w:marTop w:val="0"/>
          <w:marBottom w:val="0"/>
          <w:divBdr>
            <w:top w:val="none" w:sz="0" w:space="0" w:color="auto"/>
            <w:left w:val="none" w:sz="0" w:space="0" w:color="auto"/>
            <w:bottom w:val="none" w:sz="0" w:space="0" w:color="auto"/>
            <w:right w:val="none" w:sz="0" w:space="0" w:color="auto"/>
          </w:divBdr>
        </w:div>
        <w:div w:id="1754089329">
          <w:marLeft w:val="0"/>
          <w:marRight w:val="0"/>
          <w:marTop w:val="0"/>
          <w:marBottom w:val="0"/>
          <w:divBdr>
            <w:top w:val="none" w:sz="0" w:space="0" w:color="auto"/>
            <w:left w:val="none" w:sz="0" w:space="0" w:color="auto"/>
            <w:bottom w:val="none" w:sz="0" w:space="0" w:color="auto"/>
            <w:right w:val="none" w:sz="0" w:space="0" w:color="auto"/>
          </w:divBdr>
        </w:div>
        <w:div w:id="1702827962">
          <w:marLeft w:val="0"/>
          <w:marRight w:val="0"/>
          <w:marTop w:val="0"/>
          <w:marBottom w:val="0"/>
          <w:divBdr>
            <w:top w:val="none" w:sz="0" w:space="0" w:color="auto"/>
            <w:left w:val="none" w:sz="0" w:space="0" w:color="auto"/>
            <w:bottom w:val="none" w:sz="0" w:space="0" w:color="auto"/>
            <w:right w:val="none" w:sz="0" w:space="0" w:color="auto"/>
          </w:divBdr>
        </w:div>
        <w:div w:id="1482695226">
          <w:marLeft w:val="0"/>
          <w:marRight w:val="0"/>
          <w:marTop w:val="0"/>
          <w:marBottom w:val="0"/>
          <w:divBdr>
            <w:top w:val="none" w:sz="0" w:space="0" w:color="auto"/>
            <w:left w:val="none" w:sz="0" w:space="0" w:color="auto"/>
            <w:bottom w:val="none" w:sz="0" w:space="0" w:color="auto"/>
            <w:right w:val="none" w:sz="0" w:space="0" w:color="auto"/>
          </w:divBdr>
        </w:div>
        <w:div w:id="667250219">
          <w:marLeft w:val="0"/>
          <w:marRight w:val="0"/>
          <w:marTop w:val="0"/>
          <w:marBottom w:val="0"/>
          <w:divBdr>
            <w:top w:val="none" w:sz="0" w:space="0" w:color="auto"/>
            <w:left w:val="none" w:sz="0" w:space="0" w:color="auto"/>
            <w:bottom w:val="none" w:sz="0" w:space="0" w:color="auto"/>
            <w:right w:val="none" w:sz="0" w:space="0" w:color="auto"/>
          </w:divBdr>
        </w:div>
        <w:div w:id="487789771">
          <w:marLeft w:val="0"/>
          <w:marRight w:val="0"/>
          <w:marTop w:val="0"/>
          <w:marBottom w:val="0"/>
          <w:divBdr>
            <w:top w:val="none" w:sz="0" w:space="0" w:color="auto"/>
            <w:left w:val="none" w:sz="0" w:space="0" w:color="auto"/>
            <w:bottom w:val="none" w:sz="0" w:space="0" w:color="auto"/>
            <w:right w:val="none" w:sz="0" w:space="0" w:color="auto"/>
          </w:divBdr>
        </w:div>
        <w:div w:id="796803916">
          <w:marLeft w:val="0"/>
          <w:marRight w:val="0"/>
          <w:marTop w:val="0"/>
          <w:marBottom w:val="0"/>
          <w:divBdr>
            <w:top w:val="none" w:sz="0" w:space="0" w:color="auto"/>
            <w:left w:val="none" w:sz="0" w:space="0" w:color="auto"/>
            <w:bottom w:val="none" w:sz="0" w:space="0" w:color="auto"/>
            <w:right w:val="none" w:sz="0" w:space="0" w:color="auto"/>
          </w:divBdr>
        </w:div>
        <w:div w:id="1359432081">
          <w:marLeft w:val="0"/>
          <w:marRight w:val="0"/>
          <w:marTop w:val="0"/>
          <w:marBottom w:val="0"/>
          <w:divBdr>
            <w:top w:val="none" w:sz="0" w:space="0" w:color="auto"/>
            <w:left w:val="none" w:sz="0" w:space="0" w:color="auto"/>
            <w:bottom w:val="none" w:sz="0" w:space="0" w:color="auto"/>
            <w:right w:val="none" w:sz="0" w:space="0" w:color="auto"/>
          </w:divBdr>
        </w:div>
        <w:div w:id="1448085881">
          <w:marLeft w:val="0"/>
          <w:marRight w:val="0"/>
          <w:marTop w:val="0"/>
          <w:marBottom w:val="0"/>
          <w:divBdr>
            <w:top w:val="none" w:sz="0" w:space="0" w:color="auto"/>
            <w:left w:val="none" w:sz="0" w:space="0" w:color="auto"/>
            <w:bottom w:val="none" w:sz="0" w:space="0" w:color="auto"/>
            <w:right w:val="none" w:sz="0" w:space="0" w:color="auto"/>
          </w:divBdr>
        </w:div>
        <w:div w:id="67043616">
          <w:marLeft w:val="0"/>
          <w:marRight w:val="0"/>
          <w:marTop w:val="0"/>
          <w:marBottom w:val="0"/>
          <w:divBdr>
            <w:top w:val="none" w:sz="0" w:space="0" w:color="auto"/>
            <w:left w:val="none" w:sz="0" w:space="0" w:color="auto"/>
            <w:bottom w:val="none" w:sz="0" w:space="0" w:color="auto"/>
            <w:right w:val="none" w:sz="0" w:space="0" w:color="auto"/>
          </w:divBdr>
        </w:div>
        <w:div w:id="560599224">
          <w:marLeft w:val="0"/>
          <w:marRight w:val="0"/>
          <w:marTop w:val="0"/>
          <w:marBottom w:val="0"/>
          <w:divBdr>
            <w:top w:val="none" w:sz="0" w:space="0" w:color="auto"/>
            <w:left w:val="none" w:sz="0" w:space="0" w:color="auto"/>
            <w:bottom w:val="none" w:sz="0" w:space="0" w:color="auto"/>
            <w:right w:val="none" w:sz="0" w:space="0" w:color="auto"/>
          </w:divBdr>
        </w:div>
        <w:div w:id="1594588313">
          <w:marLeft w:val="0"/>
          <w:marRight w:val="0"/>
          <w:marTop w:val="0"/>
          <w:marBottom w:val="0"/>
          <w:divBdr>
            <w:top w:val="none" w:sz="0" w:space="0" w:color="auto"/>
            <w:left w:val="none" w:sz="0" w:space="0" w:color="auto"/>
            <w:bottom w:val="none" w:sz="0" w:space="0" w:color="auto"/>
            <w:right w:val="none" w:sz="0" w:space="0" w:color="auto"/>
          </w:divBdr>
        </w:div>
        <w:div w:id="936325786">
          <w:marLeft w:val="0"/>
          <w:marRight w:val="0"/>
          <w:marTop w:val="0"/>
          <w:marBottom w:val="0"/>
          <w:divBdr>
            <w:top w:val="none" w:sz="0" w:space="0" w:color="auto"/>
            <w:left w:val="none" w:sz="0" w:space="0" w:color="auto"/>
            <w:bottom w:val="none" w:sz="0" w:space="0" w:color="auto"/>
            <w:right w:val="none" w:sz="0" w:space="0" w:color="auto"/>
          </w:divBdr>
        </w:div>
        <w:div w:id="1235699079">
          <w:marLeft w:val="0"/>
          <w:marRight w:val="0"/>
          <w:marTop w:val="0"/>
          <w:marBottom w:val="0"/>
          <w:divBdr>
            <w:top w:val="none" w:sz="0" w:space="0" w:color="auto"/>
            <w:left w:val="none" w:sz="0" w:space="0" w:color="auto"/>
            <w:bottom w:val="none" w:sz="0" w:space="0" w:color="auto"/>
            <w:right w:val="none" w:sz="0" w:space="0" w:color="auto"/>
          </w:divBdr>
        </w:div>
        <w:div w:id="1769108833">
          <w:marLeft w:val="0"/>
          <w:marRight w:val="0"/>
          <w:marTop w:val="0"/>
          <w:marBottom w:val="0"/>
          <w:divBdr>
            <w:top w:val="none" w:sz="0" w:space="0" w:color="auto"/>
            <w:left w:val="none" w:sz="0" w:space="0" w:color="auto"/>
            <w:bottom w:val="none" w:sz="0" w:space="0" w:color="auto"/>
            <w:right w:val="none" w:sz="0" w:space="0" w:color="auto"/>
          </w:divBdr>
        </w:div>
        <w:div w:id="627400136">
          <w:marLeft w:val="0"/>
          <w:marRight w:val="0"/>
          <w:marTop w:val="0"/>
          <w:marBottom w:val="0"/>
          <w:divBdr>
            <w:top w:val="none" w:sz="0" w:space="0" w:color="auto"/>
            <w:left w:val="none" w:sz="0" w:space="0" w:color="auto"/>
            <w:bottom w:val="none" w:sz="0" w:space="0" w:color="auto"/>
            <w:right w:val="none" w:sz="0" w:space="0" w:color="auto"/>
          </w:divBdr>
        </w:div>
        <w:div w:id="1890073689">
          <w:marLeft w:val="0"/>
          <w:marRight w:val="0"/>
          <w:marTop w:val="0"/>
          <w:marBottom w:val="0"/>
          <w:divBdr>
            <w:top w:val="none" w:sz="0" w:space="0" w:color="auto"/>
            <w:left w:val="none" w:sz="0" w:space="0" w:color="auto"/>
            <w:bottom w:val="none" w:sz="0" w:space="0" w:color="auto"/>
            <w:right w:val="none" w:sz="0" w:space="0" w:color="auto"/>
          </w:divBdr>
        </w:div>
        <w:div w:id="1035235686">
          <w:marLeft w:val="0"/>
          <w:marRight w:val="0"/>
          <w:marTop w:val="0"/>
          <w:marBottom w:val="0"/>
          <w:divBdr>
            <w:top w:val="none" w:sz="0" w:space="0" w:color="auto"/>
            <w:left w:val="none" w:sz="0" w:space="0" w:color="auto"/>
            <w:bottom w:val="none" w:sz="0" w:space="0" w:color="auto"/>
            <w:right w:val="none" w:sz="0" w:space="0" w:color="auto"/>
          </w:divBdr>
        </w:div>
        <w:div w:id="67774585">
          <w:marLeft w:val="0"/>
          <w:marRight w:val="0"/>
          <w:marTop w:val="0"/>
          <w:marBottom w:val="0"/>
          <w:divBdr>
            <w:top w:val="none" w:sz="0" w:space="0" w:color="auto"/>
            <w:left w:val="none" w:sz="0" w:space="0" w:color="auto"/>
            <w:bottom w:val="none" w:sz="0" w:space="0" w:color="auto"/>
            <w:right w:val="none" w:sz="0" w:space="0" w:color="auto"/>
          </w:divBdr>
        </w:div>
        <w:div w:id="1192189700">
          <w:marLeft w:val="0"/>
          <w:marRight w:val="0"/>
          <w:marTop w:val="0"/>
          <w:marBottom w:val="0"/>
          <w:divBdr>
            <w:top w:val="none" w:sz="0" w:space="0" w:color="auto"/>
            <w:left w:val="none" w:sz="0" w:space="0" w:color="auto"/>
            <w:bottom w:val="none" w:sz="0" w:space="0" w:color="auto"/>
            <w:right w:val="none" w:sz="0" w:space="0" w:color="auto"/>
          </w:divBdr>
        </w:div>
        <w:div w:id="1254627785">
          <w:marLeft w:val="0"/>
          <w:marRight w:val="0"/>
          <w:marTop w:val="0"/>
          <w:marBottom w:val="0"/>
          <w:divBdr>
            <w:top w:val="none" w:sz="0" w:space="0" w:color="auto"/>
            <w:left w:val="none" w:sz="0" w:space="0" w:color="auto"/>
            <w:bottom w:val="none" w:sz="0" w:space="0" w:color="auto"/>
            <w:right w:val="none" w:sz="0" w:space="0" w:color="auto"/>
          </w:divBdr>
        </w:div>
        <w:div w:id="1054885754">
          <w:marLeft w:val="0"/>
          <w:marRight w:val="0"/>
          <w:marTop w:val="0"/>
          <w:marBottom w:val="0"/>
          <w:divBdr>
            <w:top w:val="none" w:sz="0" w:space="0" w:color="auto"/>
            <w:left w:val="none" w:sz="0" w:space="0" w:color="auto"/>
            <w:bottom w:val="none" w:sz="0" w:space="0" w:color="auto"/>
            <w:right w:val="none" w:sz="0" w:space="0" w:color="auto"/>
          </w:divBdr>
        </w:div>
        <w:div w:id="628245262">
          <w:marLeft w:val="0"/>
          <w:marRight w:val="0"/>
          <w:marTop w:val="0"/>
          <w:marBottom w:val="0"/>
          <w:divBdr>
            <w:top w:val="none" w:sz="0" w:space="0" w:color="auto"/>
            <w:left w:val="none" w:sz="0" w:space="0" w:color="auto"/>
            <w:bottom w:val="none" w:sz="0" w:space="0" w:color="auto"/>
            <w:right w:val="none" w:sz="0" w:space="0" w:color="auto"/>
          </w:divBdr>
        </w:div>
        <w:div w:id="106975751">
          <w:marLeft w:val="0"/>
          <w:marRight w:val="0"/>
          <w:marTop w:val="0"/>
          <w:marBottom w:val="0"/>
          <w:divBdr>
            <w:top w:val="none" w:sz="0" w:space="0" w:color="auto"/>
            <w:left w:val="none" w:sz="0" w:space="0" w:color="auto"/>
            <w:bottom w:val="none" w:sz="0" w:space="0" w:color="auto"/>
            <w:right w:val="none" w:sz="0" w:space="0" w:color="auto"/>
          </w:divBdr>
        </w:div>
        <w:div w:id="87771169">
          <w:marLeft w:val="0"/>
          <w:marRight w:val="0"/>
          <w:marTop w:val="0"/>
          <w:marBottom w:val="0"/>
          <w:divBdr>
            <w:top w:val="none" w:sz="0" w:space="0" w:color="auto"/>
            <w:left w:val="none" w:sz="0" w:space="0" w:color="auto"/>
            <w:bottom w:val="none" w:sz="0" w:space="0" w:color="auto"/>
            <w:right w:val="none" w:sz="0" w:space="0" w:color="auto"/>
          </w:divBdr>
        </w:div>
        <w:div w:id="1018846220">
          <w:marLeft w:val="0"/>
          <w:marRight w:val="0"/>
          <w:marTop w:val="0"/>
          <w:marBottom w:val="0"/>
          <w:divBdr>
            <w:top w:val="none" w:sz="0" w:space="0" w:color="auto"/>
            <w:left w:val="none" w:sz="0" w:space="0" w:color="auto"/>
            <w:bottom w:val="none" w:sz="0" w:space="0" w:color="auto"/>
            <w:right w:val="none" w:sz="0" w:space="0" w:color="auto"/>
          </w:divBdr>
        </w:div>
        <w:div w:id="1409108180">
          <w:marLeft w:val="0"/>
          <w:marRight w:val="0"/>
          <w:marTop w:val="0"/>
          <w:marBottom w:val="0"/>
          <w:divBdr>
            <w:top w:val="none" w:sz="0" w:space="0" w:color="auto"/>
            <w:left w:val="none" w:sz="0" w:space="0" w:color="auto"/>
            <w:bottom w:val="none" w:sz="0" w:space="0" w:color="auto"/>
            <w:right w:val="none" w:sz="0" w:space="0" w:color="auto"/>
          </w:divBdr>
        </w:div>
        <w:div w:id="2116561538">
          <w:marLeft w:val="0"/>
          <w:marRight w:val="0"/>
          <w:marTop w:val="0"/>
          <w:marBottom w:val="0"/>
          <w:divBdr>
            <w:top w:val="none" w:sz="0" w:space="0" w:color="auto"/>
            <w:left w:val="none" w:sz="0" w:space="0" w:color="auto"/>
            <w:bottom w:val="none" w:sz="0" w:space="0" w:color="auto"/>
            <w:right w:val="none" w:sz="0" w:space="0" w:color="auto"/>
          </w:divBdr>
        </w:div>
        <w:div w:id="1298880466">
          <w:marLeft w:val="0"/>
          <w:marRight w:val="0"/>
          <w:marTop w:val="0"/>
          <w:marBottom w:val="0"/>
          <w:divBdr>
            <w:top w:val="none" w:sz="0" w:space="0" w:color="auto"/>
            <w:left w:val="none" w:sz="0" w:space="0" w:color="auto"/>
            <w:bottom w:val="none" w:sz="0" w:space="0" w:color="auto"/>
            <w:right w:val="none" w:sz="0" w:space="0" w:color="auto"/>
          </w:divBdr>
        </w:div>
        <w:div w:id="1086268601">
          <w:marLeft w:val="0"/>
          <w:marRight w:val="0"/>
          <w:marTop w:val="0"/>
          <w:marBottom w:val="0"/>
          <w:divBdr>
            <w:top w:val="none" w:sz="0" w:space="0" w:color="auto"/>
            <w:left w:val="none" w:sz="0" w:space="0" w:color="auto"/>
            <w:bottom w:val="none" w:sz="0" w:space="0" w:color="auto"/>
            <w:right w:val="none" w:sz="0" w:space="0" w:color="auto"/>
          </w:divBdr>
        </w:div>
        <w:div w:id="1633561967">
          <w:marLeft w:val="0"/>
          <w:marRight w:val="0"/>
          <w:marTop w:val="0"/>
          <w:marBottom w:val="0"/>
          <w:divBdr>
            <w:top w:val="none" w:sz="0" w:space="0" w:color="auto"/>
            <w:left w:val="none" w:sz="0" w:space="0" w:color="auto"/>
            <w:bottom w:val="none" w:sz="0" w:space="0" w:color="auto"/>
            <w:right w:val="none" w:sz="0" w:space="0" w:color="auto"/>
          </w:divBdr>
        </w:div>
        <w:div w:id="487131113">
          <w:marLeft w:val="0"/>
          <w:marRight w:val="0"/>
          <w:marTop w:val="0"/>
          <w:marBottom w:val="0"/>
          <w:divBdr>
            <w:top w:val="none" w:sz="0" w:space="0" w:color="auto"/>
            <w:left w:val="none" w:sz="0" w:space="0" w:color="auto"/>
            <w:bottom w:val="none" w:sz="0" w:space="0" w:color="auto"/>
            <w:right w:val="none" w:sz="0" w:space="0" w:color="auto"/>
          </w:divBdr>
        </w:div>
      </w:divsChild>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4815871">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18889330">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25519182">
      <w:bodyDiv w:val="1"/>
      <w:marLeft w:val="0"/>
      <w:marRight w:val="0"/>
      <w:marTop w:val="0"/>
      <w:marBottom w:val="0"/>
      <w:divBdr>
        <w:top w:val="none" w:sz="0" w:space="0" w:color="auto"/>
        <w:left w:val="none" w:sz="0" w:space="0" w:color="auto"/>
        <w:bottom w:val="none" w:sz="0" w:space="0" w:color="auto"/>
        <w:right w:val="none" w:sz="0" w:space="0" w:color="auto"/>
      </w:divBdr>
    </w:div>
    <w:div w:id="1737556837">
      <w:bodyDiv w:val="1"/>
      <w:marLeft w:val="0"/>
      <w:marRight w:val="0"/>
      <w:marTop w:val="0"/>
      <w:marBottom w:val="0"/>
      <w:divBdr>
        <w:top w:val="none" w:sz="0" w:space="0" w:color="auto"/>
        <w:left w:val="none" w:sz="0" w:space="0" w:color="auto"/>
        <w:bottom w:val="none" w:sz="0" w:space="0" w:color="auto"/>
        <w:right w:val="none" w:sz="0" w:space="0" w:color="auto"/>
      </w:divBdr>
    </w:div>
    <w:div w:id="1755275709">
      <w:bodyDiv w:val="1"/>
      <w:marLeft w:val="0"/>
      <w:marRight w:val="0"/>
      <w:marTop w:val="0"/>
      <w:marBottom w:val="0"/>
      <w:divBdr>
        <w:top w:val="none" w:sz="0" w:space="0" w:color="auto"/>
        <w:left w:val="none" w:sz="0" w:space="0" w:color="auto"/>
        <w:bottom w:val="none" w:sz="0" w:space="0" w:color="auto"/>
        <w:right w:val="none" w:sz="0" w:space="0" w:color="auto"/>
      </w:divBdr>
    </w:div>
    <w:div w:id="1757245449">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85616649">
      <w:bodyDiv w:val="1"/>
      <w:marLeft w:val="0"/>
      <w:marRight w:val="0"/>
      <w:marTop w:val="0"/>
      <w:marBottom w:val="0"/>
      <w:divBdr>
        <w:top w:val="none" w:sz="0" w:space="0" w:color="auto"/>
        <w:left w:val="none" w:sz="0" w:space="0" w:color="auto"/>
        <w:bottom w:val="none" w:sz="0" w:space="0" w:color="auto"/>
        <w:right w:val="none" w:sz="0" w:space="0" w:color="auto"/>
      </w:divBdr>
    </w:div>
    <w:div w:id="1794130527">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798646055">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28471253">
      <w:bodyDiv w:val="1"/>
      <w:marLeft w:val="0"/>
      <w:marRight w:val="0"/>
      <w:marTop w:val="0"/>
      <w:marBottom w:val="0"/>
      <w:divBdr>
        <w:top w:val="none" w:sz="0" w:space="0" w:color="auto"/>
        <w:left w:val="none" w:sz="0" w:space="0" w:color="auto"/>
        <w:bottom w:val="none" w:sz="0" w:space="0" w:color="auto"/>
        <w:right w:val="none" w:sz="0" w:space="0" w:color="auto"/>
      </w:divBdr>
    </w:div>
    <w:div w:id="1853757415">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28730797">
      <w:bodyDiv w:val="1"/>
      <w:marLeft w:val="0"/>
      <w:marRight w:val="0"/>
      <w:marTop w:val="0"/>
      <w:marBottom w:val="0"/>
      <w:divBdr>
        <w:top w:val="none" w:sz="0" w:space="0" w:color="auto"/>
        <w:left w:val="none" w:sz="0" w:space="0" w:color="auto"/>
        <w:bottom w:val="none" w:sz="0" w:space="0" w:color="auto"/>
        <w:right w:val="none" w:sz="0" w:space="0" w:color="auto"/>
      </w:divBdr>
    </w:div>
    <w:div w:id="1932011165">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4337981">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5425219">
      <w:bodyDiv w:val="1"/>
      <w:marLeft w:val="0"/>
      <w:marRight w:val="0"/>
      <w:marTop w:val="0"/>
      <w:marBottom w:val="0"/>
      <w:divBdr>
        <w:top w:val="none" w:sz="0" w:space="0" w:color="auto"/>
        <w:left w:val="none" w:sz="0" w:space="0" w:color="auto"/>
        <w:bottom w:val="none" w:sz="0" w:space="0" w:color="auto"/>
        <w:right w:val="none" w:sz="0" w:space="0" w:color="auto"/>
      </w:divBdr>
      <w:divsChild>
        <w:div w:id="86266977">
          <w:marLeft w:val="0"/>
          <w:marRight w:val="0"/>
          <w:marTop w:val="0"/>
          <w:marBottom w:val="0"/>
          <w:divBdr>
            <w:top w:val="none" w:sz="0" w:space="0" w:color="auto"/>
            <w:left w:val="none" w:sz="0" w:space="0" w:color="auto"/>
            <w:bottom w:val="none" w:sz="0" w:space="0" w:color="auto"/>
            <w:right w:val="none" w:sz="0" w:space="0" w:color="auto"/>
          </w:divBdr>
        </w:div>
        <w:div w:id="642583779">
          <w:marLeft w:val="0"/>
          <w:marRight w:val="0"/>
          <w:marTop w:val="0"/>
          <w:marBottom w:val="0"/>
          <w:divBdr>
            <w:top w:val="none" w:sz="0" w:space="0" w:color="auto"/>
            <w:left w:val="none" w:sz="0" w:space="0" w:color="auto"/>
            <w:bottom w:val="none" w:sz="0" w:space="0" w:color="auto"/>
            <w:right w:val="none" w:sz="0" w:space="0" w:color="auto"/>
          </w:divBdr>
        </w:div>
        <w:div w:id="1818568922">
          <w:marLeft w:val="0"/>
          <w:marRight w:val="0"/>
          <w:marTop w:val="0"/>
          <w:marBottom w:val="0"/>
          <w:divBdr>
            <w:top w:val="none" w:sz="0" w:space="0" w:color="auto"/>
            <w:left w:val="none" w:sz="0" w:space="0" w:color="auto"/>
            <w:bottom w:val="none" w:sz="0" w:space="0" w:color="auto"/>
            <w:right w:val="none" w:sz="0" w:space="0" w:color="auto"/>
          </w:divBdr>
        </w:div>
        <w:div w:id="1438986848">
          <w:marLeft w:val="0"/>
          <w:marRight w:val="0"/>
          <w:marTop w:val="0"/>
          <w:marBottom w:val="0"/>
          <w:divBdr>
            <w:top w:val="none" w:sz="0" w:space="0" w:color="auto"/>
            <w:left w:val="none" w:sz="0" w:space="0" w:color="auto"/>
            <w:bottom w:val="none" w:sz="0" w:space="0" w:color="auto"/>
            <w:right w:val="none" w:sz="0" w:space="0" w:color="auto"/>
          </w:divBdr>
        </w:div>
        <w:div w:id="767776551">
          <w:marLeft w:val="0"/>
          <w:marRight w:val="0"/>
          <w:marTop w:val="0"/>
          <w:marBottom w:val="0"/>
          <w:divBdr>
            <w:top w:val="none" w:sz="0" w:space="0" w:color="auto"/>
            <w:left w:val="none" w:sz="0" w:space="0" w:color="auto"/>
            <w:bottom w:val="none" w:sz="0" w:space="0" w:color="auto"/>
            <w:right w:val="none" w:sz="0" w:space="0" w:color="auto"/>
          </w:divBdr>
        </w:div>
        <w:div w:id="125589445">
          <w:marLeft w:val="0"/>
          <w:marRight w:val="0"/>
          <w:marTop w:val="0"/>
          <w:marBottom w:val="0"/>
          <w:divBdr>
            <w:top w:val="none" w:sz="0" w:space="0" w:color="auto"/>
            <w:left w:val="none" w:sz="0" w:space="0" w:color="auto"/>
            <w:bottom w:val="none" w:sz="0" w:space="0" w:color="auto"/>
            <w:right w:val="none" w:sz="0" w:space="0" w:color="auto"/>
          </w:divBdr>
        </w:div>
        <w:div w:id="1282570634">
          <w:marLeft w:val="0"/>
          <w:marRight w:val="0"/>
          <w:marTop w:val="0"/>
          <w:marBottom w:val="0"/>
          <w:divBdr>
            <w:top w:val="none" w:sz="0" w:space="0" w:color="auto"/>
            <w:left w:val="none" w:sz="0" w:space="0" w:color="auto"/>
            <w:bottom w:val="none" w:sz="0" w:space="0" w:color="auto"/>
            <w:right w:val="none" w:sz="0" w:space="0" w:color="auto"/>
          </w:divBdr>
        </w:div>
        <w:div w:id="1202280497">
          <w:marLeft w:val="0"/>
          <w:marRight w:val="0"/>
          <w:marTop w:val="0"/>
          <w:marBottom w:val="0"/>
          <w:divBdr>
            <w:top w:val="none" w:sz="0" w:space="0" w:color="auto"/>
            <w:left w:val="none" w:sz="0" w:space="0" w:color="auto"/>
            <w:bottom w:val="none" w:sz="0" w:space="0" w:color="auto"/>
            <w:right w:val="none" w:sz="0" w:space="0" w:color="auto"/>
          </w:divBdr>
        </w:div>
        <w:div w:id="1770268964">
          <w:marLeft w:val="0"/>
          <w:marRight w:val="0"/>
          <w:marTop w:val="0"/>
          <w:marBottom w:val="0"/>
          <w:divBdr>
            <w:top w:val="none" w:sz="0" w:space="0" w:color="auto"/>
            <w:left w:val="none" w:sz="0" w:space="0" w:color="auto"/>
            <w:bottom w:val="none" w:sz="0" w:space="0" w:color="auto"/>
            <w:right w:val="none" w:sz="0" w:space="0" w:color="auto"/>
          </w:divBdr>
        </w:div>
        <w:div w:id="1398938025">
          <w:marLeft w:val="0"/>
          <w:marRight w:val="0"/>
          <w:marTop w:val="0"/>
          <w:marBottom w:val="0"/>
          <w:divBdr>
            <w:top w:val="none" w:sz="0" w:space="0" w:color="auto"/>
            <w:left w:val="none" w:sz="0" w:space="0" w:color="auto"/>
            <w:bottom w:val="none" w:sz="0" w:space="0" w:color="auto"/>
            <w:right w:val="none" w:sz="0" w:space="0" w:color="auto"/>
          </w:divBdr>
        </w:div>
        <w:div w:id="2130969680">
          <w:marLeft w:val="0"/>
          <w:marRight w:val="0"/>
          <w:marTop w:val="0"/>
          <w:marBottom w:val="0"/>
          <w:divBdr>
            <w:top w:val="none" w:sz="0" w:space="0" w:color="auto"/>
            <w:left w:val="none" w:sz="0" w:space="0" w:color="auto"/>
            <w:bottom w:val="none" w:sz="0" w:space="0" w:color="auto"/>
            <w:right w:val="none" w:sz="0" w:space="0" w:color="auto"/>
          </w:divBdr>
        </w:div>
        <w:div w:id="2029287121">
          <w:marLeft w:val="0"/>
          <w:marRight w:val="0"/>
          <w:marTop w:val="0"/>
          <w:marBottom w:val="0"/>
          <w:divBdr>
            <w:top w:val="none" w:sz="0" w:space="0" w:color="auto"/>
            <w:left w:val="none" w:sz="0" w:space="0" w:color="auto"/>
            <w:bottom w:val="none" w:sz="0" w:space="0" w:color="auto"/>
            <w:right w:val="none" w:sz="0" w:space="0" w:color="auto"/>
          </w:divBdr>
        </w:div>
        <w:div w:id="1624463891">
          <w:marLeft w:val="0"/>
          <w:marRight w:val="0"/>
          <w:marTop w:val="0"/>
          <w:marBottom w:val="0"/>
          <w:divBdr>
            <w:top w:val="none" w:sz="0" w:space="0" w:color="auto"/>
            <w:left w:val="none" w:sz="0" w:space="0" w:color="auto"/>
            <w:bottom w:val="none" w:sz="0" w:space="0" w:color="auto"/>
            <w:right w:val="none" w:sz="0" w:space="0" w:color="auto"/>
          </w:divBdr>
        </w:div>
        <w:div w:id="781654550">
          <w:marLeft w:val="0"/>
          <w:marRight w:val="0"/>
          <w:marTop w:val="0"/>
          <w:marBottom w:val="0"/>
          <w:divBdr>
            <w:top w:val="none" w:sz="0" w:space="0" w:color="auto"/>
            <w:left w:val="none" w:sz="0" w:space="0" w:color="auto"/>
            <w:bottom w:val="none" w:sz="0" w:space="0" w:color="auto"/>
            <w:right w:val="none" w:sz="0" w:space="0" w:color="auto"/>
          </w:divBdr>
        </w:div>
        <w:div w:id="1335911162">
          <w:marLeft w:val="0"/>
          <w:marRight w:val="0"/>
          <w:marTop w:val="0"/>
          <w:marBottom w:val="0"/>
          <w:divBdr>
            <w:top w:val="none" w:sz="0" w:space="0" w:color="auto"/>
            <w:left w:val="none" w:sz="0" w:space="0" w:color="auto"/>
            <w:bottom w:val="none" w:sz="0" w:space="0" w:color="auto"/>
            <w:right w:val="none" w:sz="0" w:space="0" w:color="auto"/>
          </w:divBdr>
        </w:div>
        <w:div w:id="1158619697">
          <w:marLeft w:val="0"/>
          <w:marRight w:val="0"/>
          <w:marTop w:val="0"/>
          <w:marBottom w:val="0"/>
          <w:divBdr>
            <w:top w:val="none" w:sz="0" w:space="0" w:color="auto"/>
            <w:left w:val="none" w:sz="0" w:space="0" w:color="auto"/>
            <w:bottom w:val="none" w:sz="0" w:space="0" w:color="auto"/>
            <w:right w:val="none" w:sz="0" w:space="0" w:color="auto"/>
          </w:divBdr>
        </w:div>
        <w:div w:id="1005792369">
          <w:marLeft w:val="0"/>
          <w:marRight w:val="0"/>
          <w:marTop w:val="0"/>
          <w:marBottom w:val="0"/>
          <w:divBdr>
            <w:top w:val="none" w:sz="0" w:space="0" w:color="auto"/>
            <w:left w:val="none" w:sz="0" w:space="0" w:color="auto"/>
            <w:bottom w:val="none" w:sz="0" w:space="0" w:color="auto"/>
            <w:right w:val="none" w:sz="0" w:space="0" w:color="auto"/>
          </w:divBdr>
        </w:div>
        <w:div w:id="2632483">
          <w:marLeft w:val="0"/>
          <w:marRight w:val="0"/>
          <w:marTop w:val="0"/>
          <w:marBottom w:val="0"/>
          <w:divBdr>
            <w:top w:val="none" w:sz="0" w:space="0" w:color="auto"/>
            <w:left w:val="none" w:sz="0" w:space="0" w:color="auto"/>
            <w:bottom w:val="none" w:sz="0" w:space="0" w:color="auto"/>
            <w:right w:val="none" w:sz="0" w:space="0" w:color="auto"/>
          </w:divBdr>
        </w:div>
        <w:div w:id="1970012318">
          <w:marLeft w:val="0"/>
          <w:marRight w:val="0"/>
          <w:marTop w:val="0"/>
          <w:marBottom w:val="0"/>
          <w:divBdr>
            <w:top w:val="none" w:sz="0" w:space="0" w:color="auto"/>
            <w:left w:val="none" w:sz="0" w:space="0" w:color="auto"/>
            <w:bottom w:val="none" w:sz="0" w:space="0" w:color="auto"/>
            <w:right w:val="none" w:sz="0" w:space="0" w:color="auto"/>
          </w:divBdr>
        </w:div>
        <w:div w:id="955872562">
          <w:marLeft w:val="0"/>
          <w:marRight w:val="0"/>
          <w:marTop w:val="0"/>
          <w:marBottom w:val="0"/>
          <w:divBdr>
            <w:top w:val="none" w:sz="0" w:space="0" w:color="auto"/>
            <w:left w:val="none" w:sz="0" w:space="0" w:color="auto"/>
            <w:bottom w:val="none" w:sz="0" w:space="0" w:color="auto"/>
            <w:right w:val="none" w:sz="0" w:space="0" w:color="auto"/>
          </w:divBdr>
        </w:div>
        <w:div w:id="614095902">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065489276">
          <w:marLeft w:val="0"/>
          <w:marRight w:val="0"/>
          <w:marTop w:val="0"/>
          <w:marBottom w:val="0"/>
          <w:divBdr>
            <w:top w:val="none" w:sz="0" w:space="0" w:color="auto"/>
            <w:left w:val="none" w:sz="0" w:space="0" w:color="auto"/>
            <w:bottom w:val="none" w:sz="0" w:space="0" w:color="auto"/>
            <w:right w:val="none" w:sz="0" w:space="0" w:color="auto"/>
          </w:divBdr>
        </w:div>
        <w:div w:id="93021437">
          <w:marLeft w:val="0"/>
          <w:marRight w:val="0"/>
          <w:marTop w:val="0"/>
          <w:marBottom w:val="0"/>
          <w:divBdr>
            <w:top w:val="none" w:sz="0" w:space="0" w:color="auto"/>
            <w:left w:val="none" w:sz="0" w:space="0" w:color="auto"/>
            <w:bottom w:val="none" w:sz="0" w:space="0" w:color="auto"/>
            <w:right w:val="none" w:sz="0" w:space="0" w:color="auto"/>
          </w:divBdr>
        </w:div>
        <w:div w:id="1795782981">
          <w:marLeft w:val="0"/>
          <w:marRight w:val="0"/>
          <w:marTop w:val="0"/>
          <w:marBottom w:val="0"/>
          <w:divBdr>
            <w:top w:val="none" w:sz="0" w:space="0" w:color="auto"/>
            <w:left w:val="none" w:sz="0" w:space="0" w:color="auto"/>
            <w:bottom w:val="none" w:sz="0" w:space="0" w:color="auto"/>
            <w:right w:val="none" w:sz="0" w:space="0" w:color="auto"/>
          </w:divBdr>
        </w:div>
        <w:div w:id="1955288400">
          <w:marLeft w:val="0"/>
          <w:marRight w:val="0"/>
          <w:marTop w:val="0"/>
          <w:marBottom w:val="0"/>
          <w:divBdr>
            <w:top w:val="none" w:sz="0" w:space="0" w:color="auto"/>
            <w:left w:val="none" w:sz="0" w:space="0" w:color="auto"/>
            <w:bottom w:val="none" w:sz="0" w:space="0" w:color="auto"/>
            <w:right w:val="none" w:sz="0" w:space="0" w:color="auto"/>
          </w:divBdr>
        </w:div>
        <w:div w:id="308169059">
          <w:marLeft w:val="0"/>
          <w:marRight w:val="0"/>
          <w:marTop w:val="0"/>
          <w:marBottom w:val="0"/>
          <w:divBdr>
            <w:top w:val="none" w:sz="0" w:space="0" w:color="auto"/>
            <w:left w:val="none" w:sz="0" w:space="0" w:color="auto"/>
            <w:bottom w:val="none" w:sz="0" w:space="0" w:color="auto"/>
            <w:right w:val="none" w:sz="0" w:space="0" w:color="auto"/>
          </w:divBdr>
        </w:div>
        <w:div w:id="1764257429">
          <w:marLeft w:val="0"/>
          <w:marRight w:val="0"/>
          <w:marTop w:val="0"/>
          <w:marBottom w:val="0"/>
          <w:divBdr>
            <w:top w:val="none" w:sz="0" w:space="0" w:color="auto"/>
            <w:left w:val="none" w:sz="0" w:space="0" w:color="auto"/>
            <w:bottom w:val="none" w:sz="0" w:space="0" w:color="auto"/>
            <w:right w:val="none" w:sz="0" w:space="0" w:color="auto"/>
          </w:divBdr>
        </w:div>
        <w:div w:id="1974095368">
          <w:marLeft w:val="0"/>
          <w:marRight w:val="0"/>
          <w:marTop w:val="0"/>
          <w:marBottom w:val="0"/>
          <w:divBdr>
            <w:top w:val="none" w:sz="0" w:space="0" w:color="auto"/>
            <w:left w:val="none" w:sz="0" w:space="0" w:color="auto"/>
            <w:bottom w:val="none" w:sz="0" w:space="0" w:color="auto"/>
            <w:right w:val="none" w:sz="0" w:space="0" w:color="auto"/>
          </w:divBdr>
        </w:div>
        <w:div w:id="689137566">
          <w:marLeft w:val="0"/>
          <w:marRight w:val="0"/>
          <w:marTop w:val="0"/>
          <w:marBottom w:val="0"/>
          <w:divBdr>
            <w:top w:val="none" w:sz="0" w:space="0" w:color="auto"/>
            <w:left w:val="none" w:sz="0" w:space="0" w:color="auto"/>
            <w:bottom w:val="none" w:sz="0" w:space="0" w:color="auto"/>
            <w:right w:val="none" w:sz="0" w:space="0" w:color="auto"/>
          </w:divBdr>
        </w:div>
        <w:div w:id="1280919091">
          <w:marLeft w:val="0"/>
          <w:marRight w:val="0"/>
          <w:marTop w:val="0"/>
          <w:marBottom w:val="0"/>
          <w:divBdr>
            <w:top w:val="none" w:sz="0" w:space="0" w:color="auto"/>
            <w:left w:val="none" w:sz="0" w:space="0" w:color="auto"/>
            <w:bottom w:val="none" w:sz="0" w:space="0" w:color="auto"/>
            <w:right w:val="none" w:sz="0" w:space="0" w:color="auto"/>
          </w:divBdr>
        </w:div>
        <w:div w:id="804857331">
          <w:marLeft w:val="0"/>
          <w:marRight w:val="0"/>
          <w:marTop w:val="0"/>
          <w:marBottom w:val="0"/>
          <w:divBdr>
            <w:top w:val="none" w:sz="0" w:space="0" w:color="auto"/>
            <w:left w:val="none" w:sz="0" w:space="0" w:color="auto"/>
            <w:bottom w:val="none" w:sz="0" w:space="0" w:color="auto"/>
            <w:right w:val="none" w:sz="0" w:space="0" w:color="auto"/>
          </w:divBdr>
        </w:div>
        <w:div w:id="2019455073">
          <w:marLeft w:val="0"/>
          <w:marRight w:val="0"/>
          <w:marTop w:val="0"/>
          <w:marBottom w:val="0"/>
          <w:divBdr>
            <w:top w:val="none" w:sz="0" w:space="0" w:color="auto"/>
            <w:left w:val="none" w:sz="0" w:space="0" w:color="auto"/>
            <w:bottom w:val="none" w:sz="0" w:space="0" w:color="auto"/>
            <w:right w:val="none" w:sz="0" w:space="0" w:color="auto"/>
          </w:divBdr>
        </w:div>
        <w:div w:id="1337264410">
          <w:marLeft w:val="0"/>
          <w:marRight w:val="0"/>
          <w:marTop w:val="0"/>
          <w:marBottom w:val="0"/>
          <w:divBdr>
            <w:top w:val="none" w:sz="0" w:space="0" w:color="auto"/>
            <w:left w:val="none" w:sz="0" w:space="0" w:color="auto"/>
            <w:bottom w:val="none" w:sz="0" w:space="0" w:color="auto"/>
            <w:right w:val="none" w:sz="0" w:space="0" w:color="auto"/>
          </w:divBdr>
        </w:div>
        <w:div w:id="829717119">
          <w:marLeft w:val="0"/>
          <w:marRight w:val="0"/>
          <w:marTop w:val="0"/>
          <w:marBottom w:val="0"/>
          <w:divBdr>
            <w:top w:val="none" w:sz="0" w:space="0" w:color="auto"/>
            <w:left w:val="none" w:sz="0" w:space="0" w:color="auto"/>
            <w:bottom w:val="none" w:sz="0" w:space="0" w:color="auto"/>
            <w:right w:val="none" w:sz="0" w:space="0" w:color="auto"/>
          </w:divBdr>
        </w:div>
        <w:div w:id="2060321686">
          <w:marLeft w:val="0"/>
          <w:marRight w:val="0"/>
          <w:marTop w:val="0"/>
          <w:marBottom w:val="0"/>
          <w:divBdr>
            <w:top w:val="none" w:sz="0" w:space="0" w:color="auto"/>
            <w:left w:val="none" w:sz="0" w:space="0" w:color="auto"/>
            <w:bottom w:val="none" w:sz="0" w:space="0" w:color="auto"/>
            <w:right w:val="none" w:sz="0" w:space="0" w:color="auto"/>
          </w:divBdr>
        </w:div>
        <w:div w:id="425929900">
          <w:marLeft w:val="0"/>
          <w:marRight w:val="0"/>
          <w:marTop w:val="0"/>
          <w:marBottom w:val="0"/>
          <w:divBdr>
            <w:top w:val="none" w:sz="0" w:space="0" w:color="auto"/>
            <w:left w:val="none" w:sz="0" w:space="0" w:color="auto"/>
            <w:bottom w:val="none" w:sz="0" w:space="0" w:color="auto"/>
            <w:right w:val="none" w:sz="0" w:space="0" w:color="auto"/>
          </w:divBdr>
        </w:div>
        <w:div w:id="1668751780">
          <w:marLeft w:val="0"/>
          <w:marRight w:val="0"/>
          <w:marTop w:val="0"/>
          <w:marBottom w:val="0"/>
          <w:divBdr>
            <w:top w:val="none" w:sz="0" w:space="0" w:color="auto"/>
            <w:left w:val="none" w:sz="0" w:space="0" w:color="auto"/>
            <w:bottom w:val="none" w:sz="0" w:space="0" w:color="auto"/>
            <w:right w:val="none" w:sz="0" w:space="0" w:color="auto"/>
          </w:divBdr>
        </w:div>
        <w:div w:id="523641548">
          <w:marLeft w:val="0"/>
          <w:marRight w:val="0"/>
          <w:marTop w:val="0"/>
          <w:marBottom w:val="0"/>
          <w:divBdr>
            <w:top w:val="none" w:sz="0" w:space="0" w:color="auto"/>
            <w:left w:val="none" w:sz="0" w:space="0" w:color="auto"/>
            <w:bottom w:val="none" w:sz="0" w:space="0" w:color="auto"/>
            <w:right w:val="none" w:sz="0" w:space="0" w:color="auto"/>
          </w:divBdr>
        </w:div>
        <w:div w:id="134027924">
          <w:marLeft w:val="0"/>
          <w:marRight w:val="0"/>
          <w:marTop w:val="0"/>
          <w:marBottom w:val="0"/>
          <w:divBdr>
            <w:top w:val="none" w:sz="0" w:space="0" w:color="auto"/>
            <w:left w:val="none" w:sz="0" w:space="0" w:color="auto"/>
            <w:bottom w:val="none" w:sz="0" w:space="0" w:color="auto"/>
            <w:right w:val="none" w:sz="0" w:space="0" w:color="auto"/>
          </w:divBdr>
        </w:div>
        <w:div w:id="648367802">
          <w:marLeft w:val="0"/>
          <w:marRight w:val="0"/>
          <w:marTop w:val="0"/>
          <w:marBottom w:val="0"/>
          <w:divBdr>
            <w:top w:val="none" w:sz="0" w:space="0" w:color="auto"/>
            <w:left w:val="none" w:sz="0" w:space="0" w:color="auto"/>
            <w:bottom w:val="none" w:sz="0" w:space="0" w:color="auto"/>
            <w:right w:val="none" w:sz="0" w:space="0" w:color="auto"/>
          </w:divBdr>
        </w:div>
        <w:div w:id="1149899217">
          <w:marLeft w:val="0"/>
          <w:marRight w:val="0"/>
          <w:marTop w:val="0"/>
          <w:marBottom w:val="0"/>
          <w:divBdr>
            <w:top w:val="none" w:sz="0" w:space="0" w:color="auto"/>
            <w:left w:val="none" w:sz="0" w:space="0" w:color="auto"/>
            <w:bottom w:val="none" w:sz="0" w:space="0" w:color="auto"/>
            <w:right w:val="none" w:sz="0" w:space="0" w:color="auto"/>
          </w:divBdr>
        </w:div>
        <w:div w:id="395974876">
          <w:marLeft w:val="0"/>
          <w:marRight w:val="0"/>
          <w:marTop w:val="0"/>
          <w:marBottom w:val="0"/>
          <w:divBdr>
            <w:top w:val="none" w:sz="0" w:space="0" w:color="auto"/>
            <w:left w:val="none" w:sz="0" w:space="0" w:color="auto"/>
            <w:bottom w:val="none" w:sz="0" w:space="0" w:color="auto"/>
            <w:right w:val="none" w:sz="0" w:space="0" w:color="auto"/>
          </w:divBdr>
        </w:div>
        <w:div w:id="1160845907">
          <w:marLeft w:val="0"/>
          <w:marRight w:val="0"/>
          <w:marTop w:val="0"/>
          <w:marBottom w:val="0"/>
          <w:divBdr>
            <w:top w:val="none" w:sz="0" w:space="0" w:color="auto"/>
            <w:left w:val="none" w:sz="0" w:space="0" w:color="auto"/>
            <w:bottom w:val="none" w:sz="0" w:space="0" w:color="auto"/>
            <w:right w:val="none" w:sz="0" w:space="0" w:color="auto"/>
          </w:divBdr>
        </w:div>
        <w:div w:id="1666083026">
          <w:marLeft w:val="0"/>
          <w:marRight w:val="0"/>
          <w:marTop w:val="0"/>
          <w:marBottom w:val="0"/>
          <w:divBdr>
            <w:top w:val="none" w:sz="0" w:space="0" w:color="auto"/>
            <w:left w:val="none" w:sz="0" w:space="0" w:color="auto"/>
            <w:bottom w:val="none" w:sz="0" w:space="0" w:color="auto"/>
            <w:right w:val="none" w:sz="0" w:space="0" w:color="auto"/>
          </w:divBdr>
        </w:div>
        <w:div w:id="1682052831">
          <w:marLeft w:val="0"/>
          <w:marRight w:val="0"/>
          <w:marTop w:val="0"/>
          <w:marBottom w:val="0"/>
          <w:divBdr>
            <w:top w:val="none" w:sz="0" w:space="0" w:color="auto"/>
            <w:left w:val="none" w:sz="0" w:space="0" w:color="auto"/>
            <w:bottom w:val="none" w:sz="0" w:space="0" w:color="auto"/>
            <w:right w:val="none" w:sz="0" w:space="0" w:color="auto"/>
          </w:divBdr>
        </w:div>
        <w:div w:id="2127575102">
          <w:marLeft w:val="0"/>
          <w:marRight w:val="0"/>
          <w:marTop w:val="0"/>
          <w:marBottom w:val="0"/>
          <w:divBdr>
            <w:top w:val="none" w:sz="0" w:space="0" w:color="auto"/>
            <w:left w:val="none" w:sz="0" w:space="0" w:color="auto"/>
            <w:bottom w:val="none" w:sz="0" w:space="0" w:color="auto"/>
            <w:right w:val="none" w:sz="0" w:space="0" w:color="auto"/>
          </w:divBdr>
        </w:div>
      </w:divsChild>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1993871314">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06398049">
      <w:bodyDiv w:val="1"/>
      <w:marLeft w:val="0"/>
      <w:marRight w:val="0"/>
      <w:marTop w:val="0"/>
      <w:marBottom w:val="0"/>
      <w:divBdr>
        <w:top w:val="none" w:sz="0" w:space="0" w:color="auto"/>
        <w:left w:val="none" w:sz="0" w:space="0" w:color="auto"/>
        <w:bottom w:val="none" w:sz="0" w:space="0" w:color="auto"/>
        <w:right w:val="none" w:sz="0" w:space="0" w:color="auto"/>
      </w:divBdr>
    </w:div>
    <w:div w:id="2013339559">
      <w:bodyDiv w:val="1"/>
      <w:marLeft w:val="0"/>
      <w:marRight w:val="0"/>
      <w:marTop w:val="0"/>
      <w:marBottom w:val="0"/>
      <w:divBdr>
        <w:top w:val="none" w:sz="0" w:space="0" w:color="auto"/>
        <w:left w:val="none" w:sz="0" w:space="0" w:color="auto"/>
        <w:bottom w:val="none" w:sz="0" w:space="0" w:color="auto"/>
        <w:right w:val="none" w:sz="0" w:space="0" w:color="auto"/>
      </w:divBdr>
    </w:div>
    <w:div w:id="2018341033">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3257681">
      <w:bodyDiv w:val="1"/>
      <w:marLeft w:val="0"/>
      <w:marRight w:val="0"/>
      <w:marTop w:val="0"/>
      <w:marBottom w:val="0"/>
      <w:divBdr>
        <w:top w:val="none" w:sz="0" w:space="0" w:color="auto"/>
        <w:left w:val="none" w:sz="0" w:space="0" w:color="auto"/>
        <w:bottom w:val="none" w:sz="0" w:space="0" w:color="auto"/>
        <w:right w:val="none" w:sz="0" w:space="0" w:color="auto"/>
      </w:divBdr>
    </w:div>
    <w:div w:id="2033722868">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088631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083209009">
      <w:bodyDiv w:val="1"/>
      <w:marLeft w:val="0"/>
      <w:marRight w:val="0"/>
      <w:marTop w:val="0"/>
      <w:marBottom w:val="0"/>
      <w:divBdr>
        <w:top w:val="none" w:sz="0" w:space="0" w:color="auto"/>
        <w:left w:val="none" w:sz="0" w:space="0" w:color="auto"/>
        <w:bottom w:val="none" w:sz="0" w:space="0" w:color="auto"/>
        <w:right w:val="none" w:sz="0" w:space="0" w:color="auto"/>
      </w:divBdr>
    </w:div>
    <w:div w:id="2083331097">
      <w:bodyDiv w:val="1"/>
      <w:marLeft w:val="0"/>
      <w:marRight w:val="0"/>
      <w:marTop w:val="0"/>
      <w:marBottom w:val="0"/>
      <w:divBdr>
        <w:top w:val="none" w:sz="0" w:space="0" w:color="auto"/>
        <w:left w:val="none" w:sz="0" w:space="0" w:color="auto"/>
        <w:bottom w:val="none" w:sz="0" w:space="0" w:color="auto"/>
        <w:right w:val="none" w:sz="0" w:space="0" w:color="auto"/>
      </w:divBdr>
    </w:div>
    <w:div w:id="2093500158">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2161</Words>
  <Characters>12321</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Risk Modeling of Student Post-School Employment Outcomes: Analysis of Stage I Va</vt:lpstr>
    </vt:vector>
  </TitlesOfParts>
  <LinksUpToDate>false</LinksUpToDate>
  <CharactersWithSpaces>14454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13</cp:revision>
  <dcterms:created xsi:type="dcterms:W3CDTF">2016-11-16T17:33:00Z</dcterms:created>
  <dcterms:modified xsi:type="dcterms:W3CDTF">2016-11-30T13:54:00Z</dcterms:modified>
</cp:coreProperties>
</file>