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B82F6"/>
          <w:spacing w:val="120"/>
          <w:sz w:val="22"/>
          <w:szCs w:val="22"/>
        </w:rPr>
        <w:t xml:space="preserve">FLOWTIX AI</w:t>
      </w:r>
    </w:p>
    <w:p>
      <w:pPr>
        <w:spacing w:after="60"/>
      </w:pPr>
      <w:r>
        <w:rPr>
          <w:b/>
          <w:bCs/>
          <w:sz w:val="52"/>
          <w:szCs w:val="52"/>
        </w:rPr>
        <w:t xml:space="preserve">Brand &amp; Organic Content Brief</w:t>
      </w:r>
    </w:p>
    <w:p>
      <w:pPr>
        <w:spacing w:after="60"/>
      </w:pPr>
      <w:r>
        <w:rPr>
          <w:i/>
          <w:iCs/>
          <w:color w:val="3B82F6"/>
          <w:sz w:val="24"/>
          <w:szCs w:val="24"/>
        </w:rPr>
        <w:t xml:space="preserve">v4 — 20 distinct layouts, product UI library, B&amp;W-first mandate</w:t>
      </w:r>
    </w:p>
    <w:p>
      <w:pPr>
        <w:spacing w:after="340"/>
      </w:pPr>
      <w:r>
        <w:rPr>
          <w:i/>
          <w:iCs/>
          <w:color w:val="888888"/>
          <w:sz w:val="20"/>
          <w:szCs w:val="20"/>
        </w:rPr>
        <w:t xml:space="preserve">This is the most prescriptive version. Layouts are radically different from each other. Most posts are pure black-and-white.</w:t>
      </w:r>
    </w:p>
    <w:p>
      <w:pPr>
        <w:spacing w:after="200"/>
      </w:pPr>
      <w:r>
        <w:rPr>
          <w:sz w:val="22"/>
          <w:szCs w:val="22"/>
        </w:rPr>
        <w:t xml:space="preserve">Paste this entire document into a NEW ChatGPT conversation. Then type </w:t>
      </w:r>
      <w:r>
        <w:rPr>
          <w:b/>
          <w:bCs/>
          <w:sz w:val="22"/>
          <w:szCs w:val="22"/>
        </w:rPr>
        <w:t xml:space="preserve">Create post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Next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What Failed in the Last Round (read first)</w:t>
      </w:r>
    </w:p>
    <w:p>
      <w:pPr>
        <w:spacing w:after="140"/>
      </w:pPr>
      <w:r>
        <w:t xml:space="preserve">Even with v3, the generated posts had three recurring problems. Internalize these BEFORE you generate anything new.</w:t>
      </w:r>
    </w:p>
    <w:p>
      <w:pPr>
        <w:pStyle w:val="Heading2"/>
        <w:spacing w:after="160" w:before="280"/>
      </w:pPr>
      <w:r>
        <w:rPr>
          <w:b/>
          <w:bCs/>
        </w:rPr>
        <w:t xml:space="preserve">Failure 1 — Every post used the same layout</w:t>
      </w:r>
    </w:p>
    <w:p>
      <w:pPr>
        <w:pBdr>
          <w:top w:val="single" w:color="DC2626" w:sz="8" w:space="6"/>
          <w:bottom w:val="single" w:color="FECACA" w:sz="4" w:space="6"/>
          <w:left w:val="single" w:color="DC2626" w:sz="24" w:space="8"/>
          <w:right w:val="single" w:color="FECACA" w:sz="4" w:space="6"/>
        </w:pBdr>
        <w:shd w:fill="FEE2E2" w:val="clear"/>
        <w:spacing w:after="160" w:before="80"/>
        <w:ind w:left="160" w:right="160"/>
      </w:pPr>
      <w:r>
        <w:rPr>
          <w:b/>
          <w:bCs/>
          <w:color w:val="991B1B"/>
          <w:spacing w:val="60"/>
          <w:sz w:val="20"/>
          <w:szCs w:val="20"/>
        </w:rPr>
        <w:t xml:space="preserve">❌  REPEATED PATTERN  </w:t>
      </w:r>
      <w:r>
        <w:rPr>
          <w:color w:val="222222"/>
          <w:sz w:val="20"/>
          <w:szCs w:val="20"/>
        </w:rPr>
        <w:t xml:space="preserve">Almost every post defaulted to: headline on the left half, abstract circle/funnel/grid diagram on the right half. Pillar strip at the bottom. Tiny logo top-left. This is ONE layout. Even with different content, it produces the same visual feed.</w:t>
      </w:r>
    </w:p>
    <w:p>
      <w:pPr>
        <w:pBdr>
          <w:top w:val="single" w:color="15803D" w:sz="8" w:space="6"/>
          <w:bottom w:val="single" w:color="BBF7D0" w:sz="4" w:space="6"/>
          <w:left w:val="single" w:color="15803D" w:sz="24" w:space="8"/>
          <w:right w:val="single" w:color="BBF7D0" w:sz="4" w:space="6"/>
        </w:pBdr>
        <w:shd w:fill="DCFCE7" w:val="clear"/>
        <w:spacing w:after="160" w:before="80"/>
        <w:ind w:left="160" w:right="160"/>
      </w:pPr>
      <w:r>
        <w:rPr>
          <w:b/>
          <w:bCs/>
          <w:color w:val="166534"/>
          <w:spacing w:val="60"/>
          <w:sz w:val="20"/>
          <w:szCs w:val="20"/>
        </w:rPr>
        <w:t xml:space="preserve">✓  FIX  </w:t>
      </w:r>
      <w:r>
        <w:rPr>
          <w:color w:val="222222"/>
          <w:sz w:val="20"/>
          <w:szCs w:val="20"/>
        </w:rPr>
        <w:t xml:space="preserve">This brief mandates 20 RADICALLY DIFFERENT layouts. Track which one was used on the previous post — never reuse it. Many of the layouts have headline on top with no side diagram. Some are full-bleed type. Some have product UI in the center. Some are vertical stripes. Force visual diversity.</w:t>
      </w:r>
    </w:p>
    <w:p>
      <w:pPr>
        <w:pStyle w:val="Heading2"/>
        <w:spacing w:after="160" w:before="280"/>
      </w:pPr>
      <w:r>
        <w:rPr>
          <w:b/>
          <w:bCs/>
        </w:rPr>
        <w:t xml:space="preserve">Failure 2 — Posts felt sparse, not magazine-grade</w:t>
      </w:r>
    </w:p>
    <w:p>
      <w:pPr>
        <w:pBdr>
          <w:top w:val="single" w:color="DC2626" w:sz="8" w:space="6"/>
          <w:bottom w:val="single" w:color="FECACA" w:sz="4" w:space="6"/>
          <w:left w:val="single" w:color="DC2626" w:sz="24" w:space="8"/>
          <w:right w:val="single" w:color="FECACA" w:sz="4" w:space="6"/>
        </w:pBdr>
        <w:shd w:fill="FEE2E2" w:val="clear"/>
        <w:spacing w:after="160" w:before="80"/>
        <w:ind w:left="160" w:right="160"/>
      </w:pPr>
      <w:r>
        <w:rPr>
          <w:b/>
          <w:bCs/>
          <w:color w:val="991B1B"/>
          <w:spacing w:val="60"/>
          <w:sz w:val="20"/>
          <w:szCs w:val="20"/>
        </w:rPr>
        <w:t xml:space="preserve">❌  SPARSE  </w:t>
      </w:r>
      <w:r>
        <w:rPr>
          <w:color w:val="222222"/>
          <w:sz w:val="20"/>
          <w:szCs w:val="20"/>
        </w:rPr>
        <w:t xml:space="preserve">Headline + small subtitle + tiny pillar footer = 80% empty space and nothing earned. The 'restraint' became 'emptiness.'</w:t>
      </w:r>
    </w:p>
    <w:p>
      <w:pPr>
        <w:pBdr>
          <w:top w:val="single" w:color="15803D" w:sz="8" w:space="6"/>
          <w:bottom w:val="single" w:color="BBF7D0" w:sz="4" w:space="6"/>
          <w:left w:val="single" w:color="15803D" w:sz="24" w:space="8"/>
          <w:right w:val="single" w:color="BBF7D0" w:sz="4" w:space="6"/>
        </w:pBdr>
        <w:shd w:fill="DCFCE7" w:val="clear"/>
        <w:spacing w:after="160" w:before="80"/>
        <w:ind w:left="160" w:right="160"/>
      </w:pPr>
      <w:r>
        <w:rPr>
          <w:b/>
          <w:bCs/>
          <w:color w:val="166534"/>
          <w:spacing w:val="60"/>
          <w:sz w:val="20"/>
          <w:szCs w:val="20"/>
        </w:rPr>
        <w:t xml:space="preserve">✓  RICH  </w:t>
      </w:r>
      <w:r>
        <w:rPr>
          <w:color w:val="222222"/>
          <w:sz w:val="20"/>
          <w:szCs w:val="20"/>
        </w:rPr>
        <w:t xml:space="preserve">The best Flowtix post the user has made (called 'OLD reference') contains 4 zones: huge logo top, big headline + product dashboard middle, three feature columns with icons, CTA footer with button. RICHNESS comes from MULTIPLE compositional elements working together — not from filling space with decoration. See Section 5 for how to build that level.</w:t>
      </w:r>
    </w:p>
    <w:p>
      <w:pPr>
        <w:pStyle w:val="Heading2"/>
        <w:spacing w:after="160" w:before="280"/>
      </w:pPr>
      <w:r>
        <w:rPr>
          <w:b/>
          <w:bCs/>
        </w:rPr>
        <w:t xml:space="preserve">Failure 3 — Blue dots everywhere</w:t>
      </w:r>
    </w:p>
    <w:p>
      <w:pPr>
        <w:pBdr>
          <w:top w:val="single" w:color="DC2626" w:sz="8" w:space="6"/>
          <w:bottom w:val="single" w:color="FECACA" w:sz="4" w:space="6"/>
          <w:left w:val="single" w:color="DC2626" w:sz="24" w:space="8"/>
          <w:right w:val="single" w:color="FECACA" w:sz="4" w:space="6"/>
        </w:pBdr>
        <w:shd w:fill="FEE2E2" w:val="clear"/>
        <w:spacing w:after="160" w:before="80"/>
        <w:ind w:left="160" w:right="160"/>
      </w:pPr>
      <w:r>
        <w:rPr>
          <w:b/>
          <w:bCs/>
          <w:color w:val="991B1B"/>
          <w:spacing w:val="60"/>
          <w:sz w:val="20"/>
          <w:szCs w:val="20"/>
        </w:rPr>
        <w:t xml:space="preserve">❌  OVER-BLUED  </w:t>
      </w:r>
      <w:r>
        <w:rPr>
          <w:color w:val="222222"/>
          <w:sz w:val="20"/>
          <w:szCs w:val="20"/>
        </w:rPr>
        <w:t xml:space="preserve">Almost every post had at least one tiny blue dot accent. Multiply across a feed and the entire account looks blue-themed.</w:t>
      </w:r>
    </w:p>
    <w:p>
      <w:pPr>
        <w:pBdr>
          <w:top w:val="single" w:color="15803D" w:sz="8" w:space="6"/>
          <w:bottom w:val="single" w:color="BBF7D0" w:sz="4" w:space="6"/>
          <w:left w:val="single" w:color="15803D" w:sz="24" w:space="8"/>
          <w:right w:val="single" w:color="BBF7D0" w:sz="4" w:space="6"/>
        </w:pBdr>
        <w:shd w:fill="DCFCE7" w:val="clear"/>
        <w:spacing w:after="160" w:before="80"/>
        <w:ind w:left="160" w:right="160"/>
      </w:pPr>
      <w:r>
        <w:rPr>
          <w:b/>
          <w:bCs/>
          <w:color w:val="166534"/>
          <w:spacing w:val="60"/>
          <w:sz w:val="20"/>
          <w:szCs w:val="20"/>
        </w:rPr>
        <w:t xml:space="preserve">✓  B&amp;W FIRST  </w:t>
      </w:r>
      <w:r>
        <w:rPr>
          <w:color w:val="222222"/>
          <w:sz w:val="20"/>
          <w:szCs w:val="20"/>
        </w:rPr>
        <w:t xml:space="preserve">This brief mandates 70% of posts use ZERO blue at all. Pure black and white. The blue accent is a treat used only occasionally — once every 3 or 4 posts at most.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The 5 Aesthetic Modes (rotate between these)</w:t>
      </w:r>
    </w:p>
    <w:p>
      <w:pPr>
        <w:spacing w:after="140"/>
      </w:pPr>
      <w:r>
        <w:t xml:space="preserve">Flowtix has five distinct aesthetic modes — five different ways a post can FEEL. Every post belongs to exactly one mode. Rotate aggressively between modes — never use the same mode twice in a row.</w:t>
      </w:r>
    </w:p>
    <w:p>
      <w:pPr>
        <w:pStyle w:val="Heading2"/>
        <w:spacing w:after="160" w:before="280"/>
      </w:pPr>
      <w:r>
        <w:rPr>
          <w:b/>
          <w:bCs/>
        </w:rPr>
        <w:t xml:space="preserve">MODE A — Editorial Manifesto (pure typography, no decoration)</w:t>
      </w:r>
    </w:p>
    <w:p>
      <w:pPr>
        <w:spacing w:after="140"/>
      </w:pPr>
      <w:r>
        <w:t xml:space="preserve">All white type on black. Maximum 1 horizontal line decoration. No imagery. No diagrams. The text IS the design. Think a manifesto page from Wired's print issue.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for: principles, philosophy, bold statements, brand voice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Color: 100% black and white. Often ZERO blue.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Typography: massive, edge-to-edge, multi-line headlines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Layouts in this mode: L1, L2, L3, L4</w:t>
      </w:r>
    </w:p>
    <w:p>
      <w:pPr>
        <w:pStyle w:val="Heading2"/>
        <w:spacing w:after="160" w:before="280"/>
      </w:pPr>
      <w:r>
        <w:rPr>
          <w:b/>
          <w:bCs/>
        </w:rPr>
        <w:t xml:space="preserve">MODE B — Magazine Cover (vertical hierarchy)</w:t>
      </w:r>
    </w:p>
    <w:p>
      <w:pPr>
        <w:spacing w:after="140"/>
      </w:pPr>
      <w:r>
        <w:t xml:space="preserve">Big logo / category label at top, hero element in the middle, subhead below, footer. Like the cover of a quarterly magazine. Strong vertical reading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for: 'issue' style posts, recap posts, big statements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Color: black and white. Optional tiny blue accent.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Layouts in this mode: L5, L6, L7, L8</w:t>
      </w:r>
    </w:p>
    <w:p>
      <w:pPr>
        <w:pStyle w:val="Heading2"/>
        <w:spacing w:after="160" w:before="280"/>
      </w:pPr>
      <w:r>
        <w:rPr>
          <w:b/>
          <w:bCs/>
        </w:rPr>
        <w:t xml:space="preserve">MODE C — Brochure Spread (4-zone richness)</w:t>
      </w:r>
    </w:p>
    <w:p>
      <w:pPr>
        <w:spacing w:after="140"/>
      </w:pPr>
      <w:r>
        <w:t xml:space="preserve">Like the user's OLD reference. Multiple distinct zones: header zone, hero zone with product UI, feature row, footer with CTA. This is the MOST EARNED visual richness — many elements working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for: product overviews, service spotlights (general), 'what we do'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Color: predominantly black and white. Logo can include subtle gradient on the wordmark.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Layouts in this mode: L9, L10, L11, L12</w:t>
      </w:r>
    </w:p>
    <w:p>
      <w:pPr>
        <w:pStyle w:val="Heading2"/>
        <w:spacing w:after="160" w:before="280"/>
      </w:pPr>
      <w:r>
        <w:rPr>
          <w:b/>
          <w:bCs/>
        </w:rPr>
        <w:t xml:space="preserve">MODE D — Data Poster (numbers-driven)</w:t>
      </w:r>
    </w:p>
    <w:p>
      <w:pPr>
        <w:spacing w:after="140"/>
      </w:pPr>
      <w:r>
        <w:t xml:space="preserve">Number-heavy. Big stats, supporting context, small data viz. The reader's eye lands on the number first, then learns why.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for: industry stats, observations with metrics, 'by the numbers' moments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Color: black and white with ONE blue glow behind the key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Layouts in this mode: L13, L14, L15, L16</w:t>
      </w:r>
    </w:p>
    <w:p>
      <w:pPr>
        <w:pStyle w:val="Heading2"/>
        <w:spacing w:after="160" w:before="280"/>
      </w:pPr>
      <w:r>
        <w:rPr>
          <w:b/>
          <w:bCs/>
        </w:rPr>
        <w:t xml:space="preserve">MODE E — Diagram Card (one signature visual)</w:t>
      </w:r>
    </w:p>
    <w:p>
      <w:pPr>
        <w:spacing w:after="140"/>
      </w:pPr>
      <w:r>
        <w:t xml:space="preserve">One flat-2D abstract diagram — minimal type around it. Pure illustration of an idea.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for: process glimpses, system thinking, methodology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Color: black and white with ONE blue dot at a key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Layouts in this mode: L17, L18, L19, L20</w:t>
      </w:r>
    </w:p>
    <w:p>
      <w:pPr>
        <w:pStyle w:val="Heading1"/>
        <w:spacing w:after="200" w:before="360"/>
      </w:pPr>
      <w:r>
        <w:rPr>
          <w:b/>
          <w:bCs/>
        </w:rPr>
        <w:t xml:space="preserve">3. The Black-and-White-First Mandate</w:t>
      </w:r>
    </w:p>
    <w:p>
      <w:pPr>
        <w:spacing w:after="140"/>
      </w:pPr>
      <w:r>
        <w:t xml:space="preserve">This is the BIGGEST change in v4. Look at the user's OLD reference image — it has ZERO blue. The whole composition is rich and premium because of typography and structure, not because of color.</w:t>
      </w:r>
    </w:p>
    <w:p>
      <w:pPr>
        <w:pStyle w:val="Heading2"/>
        <w:spacing w:after="160" w:before="280"/>
      </w:pPr>
      <w:r>
        <w:rPr>
          <w:b/>
          <w:bCs/>
        </w:rPr>
        <w:t xml:space="preserve">3.1 The 70/30 rule</w:t>
      </w:r>
    </w:p>
    <w:p>
      <w:pPr>
        <w:spacing w:after="200" w:before="120"/>
        <w:ind w:left="360"/>
      </w:pPr>
      <w:r>
        <w:rPr>
          <w:i/>
          <w:iCs/>
          <w:color w:val="555555"/>
        </w:rPr>
        <w:t xml:space="preserve">70% of posts you generate must be ZERO blue. Pure black and white. Period.</w:t>
      </w:r>
    </w:p>
    <w:p>
      <w:pPr>
        <w:spacing w:after="140"/>
      </w:pPr>
      <w:r>
        <w:t xml:space="preserve">This means: out of every 10 posts, 7 should have no blue at all — no gradient on the accent word, no blue dot at the end of a line, no halo behind the number. Just black and white typography on a black canvas.</w:t>
      </w:r>
    </w:p>
    <w:p>
      <w:pPr>
        <w:pStyle w:val="Heading2"/>
        <w:spacing w:after="160" w:before="280"/>
      </w:pPr>
      <w:r>
        <w:rPr>
          <w:b/>
          <w:bCs/>
        </w:rPr>
        <w:t xml:space="preserve">3.2 When blue IS allowed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Approximately every 3rd–4th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 then: only ONE blue moment per post. ONE tiny dot, OR one subtle gradient word, OR one halo. NEVER more than one.</w:t>
      </w:r>
    </w:p>
    <w:p>
      <w:pPr>
        <w:pStyle w:val="Heading2"/>
        <w:spacing w:after="160" w:before="280"/>
      </w:pPr>
      <w:r>
        <w:rPr>
          <w:b/>
          <w:bCs/>
        </w:rPr>
        <w:t xml:space="preserve">3.3 Why this matters</w:t>
      </w:r>
    </w:p>
    <w:p>
      <w:pPr>
        <w:spacing w:after="140"/>
      </w:pPr>
      <w:r>
        <w:t xml:space="preserve">When 70% of posts are pure B&amp;W, the 30% with a blue accent become DISTINCTIVE. The blue is a punctuation that arrives every fourth post and lands hard because it's rare. If every post has blue, the feed looks blue-themed and the brand loses its quiet authority.</w:t>
      </w:r>
    </w:p>
    <w:p>
      <w:pPr>
        <w:pStyle w:val="Heading2"/>
        <w:spacing w:after="160" w:before="280"/>
      </w:pPr>
      <w:r>
        <w:rPr>
          <w:b/>
          <w:bCs/>
        </w:rPr>
        <w:t xml:space="preserve">3.4 Self-check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you commit to adding blue: ask 'has this post type appeared in pure B&amp;W earlier in the conversation?' If yes — make this one pure B&amp;W too.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in your conversation memory: count the last 5 posts. At least 3 must be pure B&amp;W.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The OLD Reference — Deconstructed</w:t>
      </w:r>
    </w:p>
    <w:p>
      <w:pPr>
        <w:spacing w:after="140"/>
      </w:pPr>
      <w:r>
        <w:t xml:space="preserve">This is the gold-standard composition the user created themselves. Every post you generate is benchmarked against this level of richness. Study its structure carefully.</w:t>
      </w:r>
    </w:p>
    <w:p>
      <w:pPr>
        <w:pStyle w:val="Heading2"/>
        <w:spacing w:after="160" w:before="280"/>
      </w:pPr>
      <w:r>
        <w:rPr>
          <w:b/>
          <w:bCs/>
        </w:rPr>
        <w:t xml:space="preserve">4.1 The 4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2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Contains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Width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— Brand zone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Top, full width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Large 'flowtix.ai' logo with diamond mark (white), takes ~12% of canvas height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 — Hero zone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Middle 50% of canvas, split horizontally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LEFT: huge multi-line headline (Inter Black 80–96px) + 2-line muted subtitle below. RIGHT: a flat-2D product UI mockup of the Flowtix dashboard at ~50% canvas width, lots of detail.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Split 50/50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 — Feature row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Below the hero, full width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 columns. Each column: a circular outlined icon (32–40px), bold feature title (Inter Bold 18px), 2-line description (Inter Regular 15px in #888).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Full, 3 cols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 — Conversion footer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Bottom strip, full width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Diamond logo small left, tagline middle ('Let's build your competitive advantage. flowtix.ai'), pill-shaped white CTA button right ('Book a Demo →') with arrow.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Full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4.2 Why this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reader's eye has 4 SEPARATE places to land. Each is a complete thought.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Pure black and white — no blue at all. The richness is from STRUCTURE, not color.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product UI grounds the abstraction. The reader sees 'oh, they actually built something.'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row delivers 3 specific benefits, not vague promises.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CTA at bottom invites action without shouting.</w:t>
      </w:r>
    </w:p>
    <w:p>
      <w:pPr>
        <w:pStyle w:val="Heading2"/>
        <w:spacing w:after="160" w:before="280"/>
      </w:pPr>
      <w:r>
        <w:rPr>
          <w:b/>
          <w:bCs/>
        </w:rPr>
        <w:t xml:space="preserve">4.3 When to recreate this level</w:t>
      </w:r>
    </w:p>
    <w:p>
      <w:pPr>
        <w:spacing w:after="140"/>
      </w:pPr>
      <w:r>
        <w:t xml:space="preserve">Every 4th–5th post should use a brochure-spread layout (Mode C, L9–L12). This is the 'we're a real company that builds real things' post. The 3 in between are simpler Editorial Manifesto / Diagram Card / Data Poster posts that build presence.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Product UI Library (the Flowtix dashboard fragments)</w:t>
      </w:r>
    </w:p>
    <w:p>
      <w:pPr>
        <w:spacing w:after="140"/>
      </w:pPr>
      <w:r>
        <w:t xml:space="preserve">When a post needs a 'real' visual element, draw from this library. These are flat 2D mockups of the actual Flowtix product — NEVER 3D, NEVER glassy, ALWAYS FLAT.</w:t>
      </w:r>
    </w:p>
    <w:p>
      <w:pPr>
        <w:pStyle w:val="Heading2"/>
        <w:spacing w:after="160" w:before="280"/>
      </w:pPr>
      <w:r>
        <w:rPr>
          <w:b/>
          <w:bCs/>
        </w:rPr>
        <w:t xml:space="preserve">UI 1 — Full Dashboard Card</w:t>
      </w:r>
    </w:p>
    <w:p>
      <w:pPr>
        <w:spacing w:after="140"/>
      </w:pPr>
      <w:r>
        <w:t xml:space="preserve">A complete dashboard panel: sidebar nav on the left, stats grid in the upper-right, AI assistant or activity feed in the lower-right. Like a real-app screenshot rendered minimally.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Frame: rounded rectangle 600×400px with #0D0D0D background, 1px #1A1A1A border, 18px corner radius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(left, 25% width): 'flowtix.ai' wordmark top + 5 nav items as horizontal icon+label rows (Overview, Leads, Automations, AI Assistant, Analytics)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Top-right area (split into 2): Two small stat cards — 'New Leads: 128 ↑24%' and 'Revenue: $24,360 ↑31%'. Below them: a tiny line chart trending upward.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Bottom-right area: 'AI Assistant' panel with chat-bubble appearance — placeholder text 'What would you like me to do?' + 3 quick-action chips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text in white at 60–80% opacity. ALL cards in #0D0D0D with #1A1A1A borders. NO BLUE accent in this UI mockup. FLAT 2D.</w:t>
      </w:r>
    </w:p>
    <w:p>
      <w:pPr>
        <w:pStyle w:val="Heading2"/>
        <w:spacing w:after="160" w:before="280"/>
      </w:pPr>
      <w:r>
        <w:rPr>
          <w:b/>
          <w:bCs/>
        </w:rPr>
        <w:t xml:space="preserve">UI 2 — Stats Grid (3-column)</w:t>
      </w:r>
    </w:p>
    <w:p>
      <w:pPr>
        <w:spacing w:after="140"/>
      </w:pPr>
      <w:r>
        <w:t xml:space="preserve">A horizontal row of 3 stat cards floating on the canvas. Each card has a label + big number + change indicator.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card: rounded rectangle 220×140px, #0D0D0D bg, 1px #1A1A1A border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each: tiny uppercase label top, big number Inter Black 48px white center, '↑12%' change indicator in #888 below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 values: 'NEW LEADS · 128', 'REVENUE · $24K', 'BOOKED · 32'</w:t>
      </w:r>
    </w:p>
    <w:p>
      <w:pPr>
        <w:pStyle w:val="Heading2"/>
        <w:spacing w:after="160" w:before="280"/>
      </w:pPr>
      <w:r>
        <w:rPr>
          <w:b/>
          <w:bCs/>
        </w:rPr>
        <w:t xml:space="preserve">UI 3 — AI Assistant Chat Card</w:t>
      </w:r>
    </w:p>
    <w:p>
      <w:pPr>
        <w:spacing w:after="140"/>
      </w:pPr>
      <w:r>
        <w:t xml:space="preserve">A standalone chat-style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Frame: 480×320px rounded #0D0D0D with 1px #1A1A1A border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row: tiny diamond logo + 'AI Assistant'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Body: 1 user-style chat bubble 'What would you like me to do?' (lighter card #111), then 3 quick-action pill suggestions stacked: 'Follow up with unresponded leads', 'Summarize recent conversations', 'Generate proposal for new lead'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text white. NO BLUE.</w:t>
      </w:r>
    </w:p>
    <w:p>
      <w:pPr>
        <w:pStyle w:val="Heading2"/>
        <w:spacing w:after="160" w:before="280"/>
      </w:pPr>
      <w:r>
        <w:rPr>
          <w:b/>
          <w:bCs/>
        </w:rPr>
        <w:t xml:space="preserve">UI 4 — Analytics Sparkline Card</w:t>
      </w:r>
    </w:p>
    <w:p>
      <w:pPr>
        <w:spacing w:after="140"/>
      </w:pPr>
      <w:r>
        <w:t xml:space="preserve">A wide card showing a single trending line chart.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Frame: 600×220px rounded #0D0D0D with 1px #1A1A1A border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Top: 'REVENUE · LAST 30 DAYS' label + '$24,360 ↑31%'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Bottom 60%: a smooth SVG line chart with cubic-bezier curve trending up, white 2px stroke, faint area fill below at 8% white opacity. NO color in the line — white only.</w:t>
      </w:r>
    </w:p>
    <w:p>
      <w:pPr>
        <w:pStyle w:val="Heading2"/>
        <w:spacing w:after="160" w:before="280"/>
      </w:pPr>
      <w:r>
        <w:rPr>
          <w:b/>
          <w:bCs/>
        </w:rPr>
        <w:t xml:space="preserve">UI 5 — Activity Feed List</w:t>
      </w:r>
    </w:p>
    <w:p>
      <w:pPr>
        <w:spacing w:after="140"/>
      </w:pPr>
      <w:r>
        <w:t xml:space="preserve">A vertical list of recent system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Frame: 380×360px rounded #0D0D0D with 1px #1A1A1A border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Header: 'RECENT ACTIVITY'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rows, each: small icon circle (outline) + event text white 14px + time stamp #888 12px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Examples: 'New lead assigned · 2 min ago', 'Proposal sent · 15 min ago', 'Meeting booked · 1 h ago', 'AI replied to inquiry · 3 h ago'</w:t>
      </w:r>
    </w:p>
    <w:p>
      <w:pPr>
        <w:pStyle w:val="Heading2"/>
        <w:spacing w:after="160" w:before="280"/>
      </w:pPr>
      <w:r>
        <w:rPr>
          <w:b/>
          <w:bCs/>
        </w:rPr>
        <w:t xml:space="preserve">UI 6 — Feature Row with Icons (like the OLD reference)</w:t>
      </w:r>
    </w:p>
    <w:p>
      <w:pPr>
        <w:spacing w:after="140"/>
      </w:pPr>
      <w:r>
        <w:t xml:space="preserve">A horizontal strip of 3 features. Each is icon-circle + bold title + 2-line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Icon: 44px circle outline (1.5px white stroke), small icon glyph inside (clock, chart, checkmark — generic minimal)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Title: Inter Bold 18px white, 1 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Description: Inter Regular 14–15px #888, 2 lines max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features per row, each ~30% canvas width with 5% gaps</w:t>
      </w:r>
    </w:p>
    <w:p>
      <w:pPr>
        <w:pStyle w:val="Heading2"/>
        <w:spacing w:after="160" w:before="280"/>
      </w:pPr>
      <w:r>
        <w:rPr>
          <w:b/>
          <w:bCs/>
        </w:rPr>
        <w:t xml:space="preserve">UI 7 — Settings / Toggle Panel</w:t>
      </w:r>
    </w:p>
    <w:p>
      <w:pPr>
        <w:spacing w:after="140"/>
      </w:pPr>
      <w:r>
        <w:t xml:space="preserve">A vertical panel showing toggle switches and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Frame: 320×400px rounded #0D0D0D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4–5 rows, each: a setting label on left + toggle switch on right (white circle on #222 track when off, white circle on white track when on — NO BLUE)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Labels like: 'Auto-respond to leads', 'Weekly digest email', 'AI proposal drafts'</w:t>
      </w:r>
    </w:p>
    <w:p>
      <w:pPr>
        <w:pStyle w:val="Heading2"/>
        <w:spacing w:after="160" w:before="280"/>
      </w:pPr>
      <w:r>
        <w:rPr>
          <w:b/>
          <w:bCs/>
        </w:rPr>
        <w:t xml:space="preserve">UI 8 — CTA Footer Strip</w:t>
      </w:r>
    </w:p>
    <w:p>
      <w:pPr>
        <w:spacing w:after="140"/>
      </w:pPr>
      <w:r>
        <w:t xml:space="preserve">The bottom-of-card strip like in the OLD 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canvas width strip ~80px tall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Left: small diamond logo (40px) + 'flowtix.ai' wordmark below it in 12px #888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Middle: 'Let's build your competitive advantage.' in Inter Bold 18px white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Right: white pill-shape button 200×56px, black text 'Book a Demo →' Inter Bold 14px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The 20 Layouts (radically different from each other)</w:t>
      </w:r>
    </w:p>
    <w:p>
      <w:pPr>
        <w:spacing w:after="140"/>
      </w:pPr>
      <w:r>
        <w:t xml:space="preserve">Pick ONE per post. Never reuse a layout twice in any 5-post stretch. Each has a fully prescribed image prompt below.</w:t>
      </w:r>
    </w:p>
    <w:p>
      <w:pPr>
        <w:pStyle w:val="Heading2"/>
        <w:spacing w:after="160" w:before="280"/>
      </w:pPr>
      <w:r>
        <w:rPr>
          <w:b/>
          <w:bCs/>
        </w:rPr>
        <w:t xml:space="preserve">MODE A — Editorial Manifesto</w:t>
      </w:r>
    </w:p>
    <w:p>
      <w:pPr>
        <w:pStyle w:val="Heading3"/>
        <w:spacing w:after="120" w:before="200"/>
      </w:pPr>
      <w:r>
        <w:rPr>
          <w:b/>
          <w:bCs/>
        </w:rPr>
        <w:t xml:space="preserve">L1 — Edge-to-edge multi-line headline</w:t>
      </w:r>
    </w:p>
    <w:p>
      <w:pPr>
        <w:spacing w:after="140"/>
      </w:pPr>
      <w:r>
        <w:t xml:space="preserve">PURE B&amp;W. Massive headline filling the entire canvas in 4 lines. ONE word may use the subtle gradient — or zero. No imagery. No decoration except optional tiny FLOWTIX wordmark bottom-left.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The ENTIRE canvas is filled by a single 4-line phrase set in Inter Black 220px white, ultra-tight letter-spacing -4%, line-height 0.92, 60px margins from edges. Phrase: 'Tools / do tasks. / Systems / change everything.' All white. NO accent color, NO blue, NO gradient on any word — pure 100% white. Bottom-left only: tiny 'FLOWTIX' wordmark Inter Medium 14px white uppercase letter-spacing 0.25em. NO other elements. NO icons, NO diagrams, NO logos in corners, NO 3D, NO photos. Pure typographic poster. Bauhaus-meets-Apple.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L2 — Single short phrase, massive negative space</w:t>
      </w:r>
    </w:p>
    <w:p>
      <w:pPr>
        <w:spacing w:after="140"/>
      </w:pPr>
      <w:r>
        <w:t xml:space="preserve">PURE B&amp;W. A short 3–5 word phrase set in display type, sitting in the bottom-left third of the canvas. 70% of canvas is empty. Just type and silence.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Bottom-left third of the canvas contains a 2-line phrase 'Less hype. / More humans.' in Inter Black 160px white, letter-spacing -4%, line-height 0.95, positioned with 80px margin from left and 120px from bottom. The top 65% of canvas is COMPLETELY EMPTY black. Bottom-right only: tiny 'FLOWTIX' wordmark Inter Medium 14px white uppercase letter-spacing 0.25em positioned 60px from right edge and 60px from bottom. NO other elements anywhere. NO blue, NO gradient, NO decoration. Pure white type on pure black. Maximum negative space.</w:t>
      </w:r>
    </w:p>
    <w:p>
      <w:pPr>
        <w:pStyle w:val="Heading3"/>
        <w:spacing w:after="120" w:before="200"/>
      </w:pPr>
      <w:r>
        <w:rPr>
          <w:b/>
          <w:bCs/>
        </w:rPr>
        <w:t xml:space="preserve">L3 — Quotation card (massive quote mark)</w:t>
      </w:r>
    </w:p>
    <w:p>
      <w:pPr>
        <w:spacing w:after="140"/>
      </w:pPr>
      <w:r>
        <w:t xml:space="preserve">PURE B&amp;W. A short principle phrase centered, with a MASSIVE outline quotation-mark glyph behind it in #1A1A1A. The quote mark is a decoration that frames the phrase.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Behind the center: a single massive opening-quotation-mark glyph in Inter Black 600px in color #1A1A1A (very subtle, almost invisible) — purely decorative. In front: phrase 'Design before you build.' in Inter Black 96px pure white, single line centered. Below the phrase: subtitle 'Always.' in Inter Regular 22px #555 italic centered. Bottom-left: small 'FLOWTIX · PRINCIPLE' wordmark in 12px #888 uppercase letter-spacing 0.22em. NO blue, NO gradient, NO additional decoration. NO 3D, NO icons. Pure editorial.</w:t>
      </w:r>
    </w:p>
    <w:p>
      <w:pPr>
        <w:pStyle w:val="Heading3"/>
        <w:spacing w:after="120" w:before="200"/>
      </w:pPr>
      <w:r>
        <w:rPr>
          <w:b/>
          <w:bCs/>
        </w:rPr>
        <w:t xml:space="preserve">L4 — Two-line stacked headline (top of canvas)</w:t>
      </w:r>
    </w:p>
    <w:p>
      <w:pPr>
        <w:spacing w:after="140"/>
      </w:pPr>
      <w:r>
        <w:t xml:space="preserve">PURE B&amp;W. Headline anchored to the top of the canvas. Massive negative space below.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 30% of canvas: a 2-line headline 'The best AI / is invisible.' in Inter Black 140px pure white, left-aligned, 60px from top and 60px from left margin, line-height 1.0, letter-spacing -4%. Below the headline (about 50% down canvas): a thin 1px white gradient horizontal line 400px wide. Below the line: short paragraph 'It does the work. Then disappears.' in Inter Regular 18px #888, two lines, max 50% width. The bottom 40% of canvas is COMPLETELY EMPTY. Bottom-right: tiny 'FLOWTIX' wordmark Inter Medium 14px white uppercase letter-spacing 0.25em. NO blue, NO gradient, NO decoration. FLAT 2D.</w:t>
      </w:r>
    </w:p>
    <w:p>
      <w:pPr>
        <w:pStyle w:val="Heading2"/>
        <w:spacing w:after="160" w:before="280"/>
      </w:pPr>
      <w:r>
        <w:rPr>
          <w:b/>
          <w:bCs/>
        </w:rPr>
        <w:t xml:space="preserve">MODE B — Magazine Cover</w:t>
      </w:r>
    </w:p>
    <w:p>
      <w:pPr>
        <w:pStyle w:val="Heading3"/>
        <w:spacing w:after="120" w:before="200"/>
      </w:pPr>
      <w:r>
        <w:rPr>
          <w:b/>
          <w:bCs/>
        </w:rPr>
        <w:t xml:space="preserve">L5 — Vertical hierarchy with category label</w:t>
      </w:r>
    </w:p>
    <w:p>
      <w:pPr>
        <w:spacing w:after="140"/>
      </w:pPr>
      <w:r>
        <w:t xml:space="preserve">PURE B&amp;W. Top of canvas: small category label. Middle: large vertical-stacked headline. Bottom: short manifesto sentence and signature.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Vertical hierarchy. Top 15% of canvas (centered): a small uppercase category label 'ESSAY · ON SYSTEMS' in Inter Medium 14px #888 letter-spacing 0.22em. Below that, a thin 1px horizontal line 120px wide #1A1A1A centered. Middle 50% of canvas: a 3-line headline 'Most AI / projects don't fail. / They just never ship.' in Inter Black 80px pure white centered, line-height 1.05, letter-spacing -3%. Bottom 25% of canvas: a 3-line short essay 'The hardest part is never the model. It is the moment of handoff. The minute the system meets a human.' in Inter Regular 16px #888 centered, max width 60%. Bottom 10%: small 'FLOWTIX' wordmark Inter Medium 14px white uppercase letter-spacing 0.25em centered. NO blue, NO gradient, NO imagery, NO decoration except the one thin line.</w:t>
      </w:r>
    </w:p>
    <w:p>
      <w:pPr>
        <w:pStyle w:val="Heading3"/>
        <w:spacing w:after="120" w:before="200"/>
      </w:pPr>
      <w:r>
        <w:rPr>
          <w:b/>
          <w:bCs/>
        </w:rPr>
        <w:t xml:space="preserve">L6 — Big logo masthead + tag below</w:t>
      </w:r>
    </w:p>
    <w:p>
      <w:pPr>
        <w:spacing w:after="140"/>
      </w:pPr>
      <w:r>
        <w:t xml:space="preserve">PURE B&amp;W. Big 'flowtix.ai' logo + diamond mark anchored prominently top-center (like a magazine masthead). Tagline phrase below. Small body text further down.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 of canvas: a LARGE 'flowtix.ai' logo with the diamond mark in pure white — wordmark and mark together about 280px wide, centered 80px from top. Thin 1px horizontal line below at 60% opacity #1A1A1A. Middle of canvas (40% down): a 2-line tagline 'Built to ship. / Made to last.' in Inter Black 92px pure white centered, letter-spacing -3%, line-height 0.98. Below: 22px Inter Regular #888 'AI systems for businesses that refuse to settle.' centered. Bottom of canvas: thin 1px line, then 'AI SYSTEMS · INTELLIGENT AUTOMATION · MEASURABLE IMPACT' strip in 12px Inter Medium #888 uppercase letter-spacing 0.18em centered, with 4px white dots between phrases (NOT blue, white dots). NO blue accent anywhere. FLAT 2D, NO 3D logo.</w:t>
      </w:r>
    </w:p>
    <w:p>
      <w:pPr>
        <w:pStyle w:val="Heading3"/>
        <w:spacing w:after="120" w:before="200"/>
      </w:pPr>
      <w:r>
        <w:rPr>
          <w:b/>
          <w:bCs/>
        </w:rPr>
        <w:t xml:space="preserve">L7 — Issue-number masthead</w:t>
      </w:r>
    </w:p>
    <w:p>
      <w:pPr>
        <w:spacing w:after="140"/>
      </w:pPr>
      <w:r>
        <w:t xml:space="preserve">PURE B&amp;W. Top: 'ISSUE 04 / OBSERVATIONS' style label. Center: big headline. Bottom: brand mark.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Top-left: small label 'FLOWTIX / OBSERVATIONS / 04' in Inter Medium 13px #888 uppercase letter-spacing 0.22em with 4px white dots between segments (white not blue), positioned 80px from top and 80px from left. Top-right: a tiny faded diamond outline mark 60px wide at 30% opacity white 1.5px stroke flat 2D. Middle of canvas: a 3-line headline 'Adoption / is the only / metric.' in Inter Black 140px pure white centered, line-height 0.95, letter-spacing -4%. Below the headline: a short 1px white gradient line 200px wide centered with NO blue dot. Below that: small italic line 'It's the only thing the user actually votes on.' in Inter Regular italic 18px #888 centered. Bottom-center: tiny 'flowtix.ai' wordmark 14px white. NO blue, NO color. Pure editorial magazine.</w:t>
      </w:r>
    </w:p>
    <w:p>
      <w:pPr>
        <w:pStyle w:val="Heading3"/>
        <w:spacing w:after="120" w:before="200"/>
      </w:pPr>
      <w:r>
        <w:rPr>
          <w:b/>
          <w:bCs/>
        </w:rPr>
        <w:t xml:space="preserve">L8 — Cover with floating quote (blue accent ALLOWED here)</w:t>
      </w:r>
    </w:p>
    <w:p>
      <w:pPr>
        <w:spacing w:after="140"/>
      </w:pPr>
      <w:r>
        <w:t xml:space="preserve">This one CAN use blue. A central pull-quote with the subtle gradient on ONE key word. Use sparingly — only every 3rd–4th post.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Top-left: small 'flowtix.ai' wordmark and diamond logo in pure white, 200px wide. Middle of canvas: a centered 3-line phrase 'AI systems / that run / your business.' in Inter Black 130px pure white, line-height 0.95, letter-spacing -4%. ONLY the final word 'business.' uses a subtle gradient where letters are predominantly white with only the rightmost letters fading to #BFDBFE — the gradient must read as 'white with a hint of warmth at the tail', NEVER as 'blue word'. Below the phrase: a 1px white gradient horizontal line 360px centered, with a small 5px #3B82F6 dot at the right endpoint (ONE blue moment). Below the line: 22px Inter Regular #888 'Intelligent agents. Smart automations. Real results.' centered. Bottom: 'DESIGN-FIRST · INTELLIGENCE-FIRST · BUILT FOR HUMANS' strip in 12px #888 uppercase letter-spacing 0.18em with 4px #3B82F6 dots between phrases. Bottom-right: faded diamond outline 30% opacity. FLAT 2D, NO 3D.</w:t>
      </w:r>
    </w:p>
    <w:p>
      <w:pPr>
        <w:pStyle w:val="Heading2"/>
        <w:spacing w:after="160" w:before="280"/>
      </w:pPr>
      <w:r>
        <w:rPr>
          <w:b/>
          <w:bCs/>
        </w:rPr>
        <w:t xml:space="preserve">MODE C — Brochure Spread (richest, OLD-reference level)</w:t>
      </w:r>
    </w:p>
    <w:p>
      <w:pPr>
        <w:pStyle w:val="Heading3"/>
        <w:spacing w:after="120" w:before="200"/>
      </w:pPr>
      <w:r>
        <w:rPr>
          <w:b/>
          <w:bCs/>
        </w:rPr>
        <w:t xml:space="preserve">L9 — Full brochure spread (the OLD reference recreated)</w:t>
      </w:r>
    </w:p>
    <w:p>
      <w:pPr>
        <w:spacing w:after="140"/>
      </w:pPr>
      <w:r>
        <w:t xml:space="preserve">PURE B&amp;W. The 4-zone layout. Big logo top, headline+UI middle, feature row, CTA footer. Use for service or product overview posts. ZERO blue.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ZONE A (top 10% full width, 60px from top): a LARGE 'flowtix.ai' logo with diamond mark in pure white, total width 260px positioned 80px from left. ZONE B (middle 50% of canvas, split horizontally): LEFT HALF: a 4-line headline 'AI Systems / That Run / Your Business. / So You Can Focus on Growth.' in Inter Black 64px pure white, line-height 1.0, letter-spacing -2%, left-aligned with 80px left margin. Below the headline: 3 lines of Inter Regular 17px #888 'We build intelligent systems that automate your processes, save time, and drive real results.' RIGHT HALF: a flat-2D mockup of a laptop showing the Flowtix dashboard — the laptop is a thin outline in 1.5px white stroke at 80% opacity, screen shows: left sidebar with logo+5 nav items (Overview, Leads, Automations, AI Assistant, Analytics), 2 stat cards top-right (New Leads 128 / Revenue $24,360), an AI Assistant panel below with chat bubble 'What would you like me to do?' and 3 action pills, and a tiny activity feed bottom. ALL UI rendered FLAT 2D, all text in white or #888, NO BLUE in the UI mockup. ZONE C (below the hero, full width strip ~140px tall): 3 columns each containing — a 40px outline circle with a tiny icon inside (column 1: $ symbol, column 2: upward chart line, column 3: checkmark), bold title in Inter Bold 18px white ('Save Time' / 'Increase Revenue' / 'Work Smarter'), and 2-line description in 14px #888 ('Automate repetitive tasks and workflows' / 'Convert more leads and close faster' / 'AI agents that understand your business'). ZONE D (bottom 12% strip, full width, ~80px tall, with 1px #1A1A1A line above it): LEFT: small diamond mark 36px white + 'flowtix.ai' label tiny below; MIDDLE: 'Let's build your competitive advantage.' in Inter Bold 18px white; RIGHT: white pill button 200×52px with black text 'Book a Demo →'. ABSOLUTELY NO BLUE anywhere in this composition. FLAT 2D throughout. NO 3D, NO glassmorphism, NO reflections.</w:t>
      </w:r>
    </w:p>
    <w:p>
      <w:pPr>
        <w:pStyle w:val="Heading3"/>
        <w:spacing w:after="120" w:before="200"/>
      </w:pPr>
      <w:r>
        <w:rPr>
          <w:b/>
          <w:bCs/>
        </w:rPr>
        <w:t xml:space="preserve">L10 — Brochure spread with 3-stat hero</w:t>
      </w:r>
    </w:p>
    <w:p>
      <w:pPr>
        <w:spacing w:after="140"/>
      </w:pPr>
      <w:r>
        <w:t xml:space="preserve">PURE B&amp;W. Logo top, headline center-left, 3 floating stat cards center-right, value-prop row bottom.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 (80px from top, left-aligned 80px from left): 'flowtix.ai' logo with diamond mark in white, 220px wide. MIDDLE-LEFT (300px from top, 80px from left): 3-line headline 'We don't sell tools. / We design / operating systems.' in Inter Black 64px pure white, line-height 1.0, letter-spacing -2%. Below the headline: 2-line subtitle 'Built once. Running everywhere. Adapting always.' in Inter Regular 17px #888. MIDDLE-RIGHT (vertically centered, 80px from right edge): a vertical stack of 3 floating stat cards, each 280×100px, #0D0D0D fill, 1px #1A1A1A border, rounded 14px corners — Card 1: 'PROCESSES AUTOMATED' label tiny #888 uppercase + '50+' Inter Black 48px white. Card 2: 'AVG TIME-TO-DEPLOY' + '4 weeks'. Card 3: 'CLIENT RETENTION' + '100%'. BOTTOM STRIP: 'AI SYSTEMS · INTELLIGENT AUTOMATION · MEASURABLE IMPACT' strip in 12px #888 uppercase letter-spacing 0.18em with white 4px dots between (NO BLUE). NO BLUE anywhere.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L11 — Brochure with diagonal hero diagram</w:t>
      </w:r>
    </w:p>
    <w:p>
      <w:pPr>
        <w:spacing w:after="140"/>
      </w:pPr>
      <w:r>
        <w:t xml:space="preserve">PURE B&amp;W. Headline upper-left, network diagram on the right diagonal, supporting line and signature below.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UPPER-LEFT (60px from top, 80px from left): 2-line headline 'Every part / talks to every part.' in Inter Black 88px pure white, line-height 0.95, letter-spacing -3%. RIGHT SIDE (vertically centered): a flat 2D network diagram of 5 rounded rectangles (each 130×56px, #0D0D0D fill, 1px #1A1A1A border, 14px corners) connected by thin 1px white gradient lines at 50% opacity. Nodes labeled in white 13px: 'CRM', 'AI AGENT', 'AUTOMATIONS', 'ANALYTICS', 'OUTPUT'. Arrows between nodes are thin white 1.5px chevrons. NO blue dots, NO blue glow, all white. LOWER-LEFT (below the headline): 2-line caption in Inter Regular 17px #888 'When components don't talk, the system isn't a system. It's a brochure.' BOTTOM: 'FLOWTIX · SYSTEMS DESIGN' wordmark in 12px #888 uppercase letter-spacing 0.22em. NO blue accents anywhere.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L12 — Brochure with 3-step process strip</w:t>
      </w:r>
    </w:p>
    <w:p>
      <w:pPr>
        <w:spacing w:after="140"/>
      </w:pPr>
      <w:r>
        <w:t xml:space="preserve">PURE B&amp;W. Headline top half, 3-step horizontal process strip filling the bottom half, each step rich with mini-illustration + label + body.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 HALF (50% of canvas): 2-line headline 'Discovery → Design → Production.' in Inter Black 88px pure white centered, line-height 1.0, letter-spacing -3%. Below: 18px #888 Inter Regular subtitle '7 days to first build. Always.' centered. BOTTOM HALF (50% of canvas): a horizontal row of 3 step-cards filling full width with 24px gaps. Each card is 300×360px rounded 18px corners, #0D0D0D fill, 1px #1A1A1A border. Inside each card from top to bottom: a 14px label 'STEP 01 / 02 / 03' in #888 uppercase letter-spacing 0.22em, then a 1px white horizontal line 80px wide, then a step title in Inter Bold 24px white ('Discovery' / 'Design' / 'Production'), then 3-line body in Inter Regular 14px #888 ('We listen first. Two weeks of shadowing your team.' / 'We design the system before we build it. Every screen mocked.' / 'Built in 4 weeks. Daily previews. Daily check-ins.'), and at the bottom of each card a tiny outline circle with the step icon (clock / pencil / arrow-right). NO BLUE anywhere. FLAT 2D. Bottom of canvas: tiny 'FLOWTIX' wordmark 14px white centered.</w:t>
      </w:r>
    </w:p>
    <w:p>
      <w:pPr>
        <w:pStyle w:val="Heading2"/>
        <w:spacing w:after="160" w:before="280"/>
      </w:pPr>
      <w:r>
        <w:rPr>
          <w:b/>
          <w:bCs/>
        </w:rPr>
        <w:t xml:space="preserve">MODE D — Data Poster</w:t>
      </w:r>
    </w:p>
    <w:p>
      <w:pPr>
        <w:pStyle w:val="Heading3"/>
        <w:spacing w:after="120" w:before="200"/>
      </w:pPr>
      <w:r>
        <w:rPr>
          <w:b/>
          <w:bCs/>
        </w:rPr>
        <w:t xml:space="preserve">L13 — Hero number (B&amp;W only)</w:t>
      </w:r>
    </w:p>
    <w:p>
      <w:pPr>
        <w:spacing w:after="140"/>
      </w:pPr>
      <w:r>
        <w:t xml:space="preserve">PURE B&amp;W. A massive number dominates, supporting context below, tiny brand mark.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Center: gigantic number '78%' in Inter Black 380px pure white, tabular-nums. The '%' symbol same size and color, fully white, NO gradient. Above the number 100px gap: small uppercase eyebrow '— INDUSTRY OBSERVATION —' in 13px #888 letter-spacing 0.22em centered (NO blue, white only). Below the number 60px gap: supporting line 'Of AI projects never make it past pilot.' in Inter Regular 22px #888 centered, max width 65%. Below that: second line 'Most of them shouldn't.' in Inter Bold italic 18px white centered. Bottom-left: tiny 'FLOWTIX' wordmark Inter Medium 14px white uppercase letter-spacing 0.25em. Pure black canvas. NO BLUE anywhere. NO glow. NO halo. Pure typography on black.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L14 — Hero number with subtle blue halo (the rare blue moment)</w:t>
      </w:r>
    </w:p>
    <w:p>
      <w:pPr>
        <w:spacing w:after="140"/>
      </w:pPr>
      <w:r>
        <w:t xml:space="preserve">This one uses ONE blue moment — a soft halo behind the number. Use only every 3rd–4th post.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Center: gigantic number '4 min' in Inter Black 320px white, tabular-nums. Behind the number ONLY: a soft radial blue glow #3B82F6 at 14% opacity, 600px diameter, centered behind the number. The number text itself is 100% white — NO gradient on the number. Above the number 80px gap: eyebrow '— FAST IS THE NEW ACCURATE —' in 13px #3B82F6 letter-spacing 0.22em (this is the second small blue moment). Below the number 60px gap: 'How long good systems take to respond.' in Inter Regular 22px #888 centered. 'Anything slower is a different product.' in Inter Bold italic 18px white centered below. Bottom-left: tiny 'FLOWTIX' wordmark 14px white uppercase.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L15 — Vertical stat list</w:t>
      </w:r>
    </w:p>
    <w:p>
      <w:pPr>
        <w:spacing w:after="140"/>
      </w:pPr>
      <w:r>
        <w:t xml:space="preserve">PURE B&amp;W. 4 stats stacked vertically, each on its own row with horizontal divider lines.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 of canvas (80px from top, full-width centered): small label '— BY THE NUMBERS —' in 13px Inter Medium #888 uppercase letter-spacing 0.22em. Below: title 'Things that surprise people.' in Inter Black 44px pure white centered. Middle of canvas: a vertical stack of 4 rows separated by full-width-minus-160px-margin 1px #1A1A1A horizontal lines. Each row is 100px tall and contains: a big number on the LEFT in Inter Black 72px pure white tabular-nums (78%, 11mo, 4min, 0), and a 2-line text on the RIGHT in Inter Regular 16px #888 ('Of AI projects fail to reach production.' / 'Industry average implementation timeline.' / 'What good response time looks like.' / 'AI systems that succeed without a refusal contract.'). 80px margins from left and right. Bottom: 'flowtix.ai' wordmark 14px white centered. NO BLUE anywhere.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L16 — Comparison block (X vs Y)</w:t>
      </w:r>
    </w:p>
    <w:p>
      <w:pPr>
        <w:spacing w:after="140"/>
      </w:pPr>
      <w:r>
        <w:t xml:space="preserve">PURE B&amp;W. Canvas split vertically into two halves with a thin line down the middle. LEFT side = one perspective. RIGHT side = the opposing one.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A thin 1px vertical line down the center at 70% opacity #1A1A1A. LEFT HALF: top label 'TYPICAL AI TOOL' in 13px Inter Medium #888 uppercase letter-spacing 0.22em. Below: a struck-through list of 4 features in Inter Regular 18px #555 ('Demo-grade outputs' / 'Generic templates' / 'No audit trail' / 'Breaks at scale'). RIGHT HALF: top label 'FLOWTIX AI SYSTEM' in 13px Inter Medium white uppercase letter-spacing 0.22em. Below: a non-struck list of 4 features in Inter Bold 18px white ('Production-grade outputs' / 'Voice-trained on your brand' / 'Full audit trail' / 'Built to scale'). Bottom of canvas (centered): 'The difference is design.' in Inter Bold italic 20px white centered. Bottom-left: 'FLOWTIX' wordmark 14px white. NO BLUE. FLAT 2D.</w:t>
      </w:r>
    </w:p>
    <w:p>
      <w:pPr>
        <w:pStyle w:val="Heading2"/>
        <w:spacing w:after="160" w:before="280"/>
      </w:pPr>
      <w:r>
        <w:rPr>
          <w:b/>
          <w:bCs/>
        </w:rPr>
        <w:t xml:space="preserve">MODE E — Diagram Card</w:t>
      </w:r>
    </w:p>
    <w:p>
      <w:pPr>
        <w:pStyle w:val="Heading3"/>
        <w:spacing w:after="120" w:before="200"/>
      </w:pPr>
      <w:r>
        <w:rPr>
          <w:b/>
          <w:bCs/>
        </w:rPr>
        <w:t xml:space="preserve">L17 — Centered diagram with minimal type</w:t>
      </w:r>
    </w:p>
    <w:p>
      <w:pPr>
        <w:spacing w:after="140"/>
      </w:pPr>
      <w:r>
        <w:t xml:space="preserve">PURE B&amp;W. A single flat 2D diagram in the center. Small title above, small caption below. Minimal type.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 of canvas: small label 'A SYSTEMS DESIGN PRINCIPLE' in 13px Inter Medium #888 uppercase letter-spacing 0.22em centered. CENTER OF CANVAS: a single flat 2D diagram filling about 60% of canvas — three concentric circles (outermost 480px diameter, middle 320px, inner 160px) all in 1px white stroke at 60% opacity, dashed-line style. At the exact center: a small 12px filled white dot. Around the diagram, NO additional decoration, NO blue. BELOW THE DIAGRAM: caption 'Build from the center out.' in Inter Bold 28px white centered. Below that: 'Define the smallest thing first.' in Inter Regular italic 17px #888 centered. Bottom-left: 'flowtix.ai' wordmark 14px white. NO BLUE. FLAT 2D.</w:t>
      </w:r>
    </w:p>
    <w:p>
      <w:pPr>
        <w:pStyle w:val="Heading3"/>
        <w:spacing w:after="120" w:before="200"/>
      </w:pPr>
      <w:r>
        <w:rPr>
          <w:b/>
          <w:bCs/>
        </w:rPr>
        <w:t xml:space="preserve">L18 — Vertical flow diagram</w:t>
      </w:r>
    </w:p>
    <w:p>
      <w:pPr>
        <w:spacing w:after="140"/>
      </w:pPr>
      <w:r>
        <w:t xml:space="preserve">PURE B&amp;W. A vertical stack of 4 nodes connected by lines — flows top-to-bottom. Headline next to the diagram.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Vertical column structure. LEFT HALF (centered vertically): a 2-line headline 'From input / to outcome.' in Inter Black 80px pure white left-aligned, line-height 0.95. Below: small caption 'Every Flowtix system follows this path.' in Inter Regular 16px #888. RIGHT HALF (centered vertically, 120px from right edge): a vertical stack of 4 nodes — each node is a rounded rectangle 180×56px with #0D0D0D fill and 1px #1A1A1A border, 14px white text inside (labels top-to-bottom: 'INPUT', 'CONTEXT', 'JUDGMENT', 'ACTION'). The nodes are connected by thin 1px vertical white lines at 60% opacity with a small 4px white dot at each junction (4 white dots total, NOT blue). NO blue accent. NO halo. FLAT 2D. Bottom-left: 'FLOWTIX' wordmark 14px white. Pure black canvas.</w:t>
      </w:r>
    </w:p>
    <w:p>
      <w:pPr>
        <w:pStyle w:val="Heading3"/>
        <w:spacing w:after="120" w:before="200"/>
      </w:pPr>
      <w:r>
        <w:rPr>
          <w:b/>
          <w:bCs/>
        </w:rPr>
        <w:t xml:space="preserve">L19 — Single icon-style mark</w:t>
      </w:r>
    </w:p>
    <w:p>
      <w:pPr>
        <w:spacing w:after="140"/>
      </w:pPr>
      <w:r>
        <w:t xml:space="preserve">PURE B&amp;W. One large outline icon-style mark in the center (clock, circle, square, triangle — geometric). Small caption above and below.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Top: small uppercase label '— THE 4 MINUTES RULE —' in 13px #888 letter-spacing 0.22em centered. Center: a single large clock-face icon-style mark — 320px diameter outline circle in 1.5px white stroke 80% opacity, with two thin hands pointing to roughly 12:04 position in 1.5px white. A tiny 4px white dot at center. Below the icon: 'Anything slower than four minutes' in Inter Bold 32px white centered. Below: 'is a different product.' in Inter Regular italic 22px #888 centered. Bottom-left: 'FLOWTIX' wordmark 14px white. NO BLUE. FLAT 2D. NO 3D, NO photo.</w:t>
      </w:r>
    </w:p>
    <w:p>
      <w:pPr>
        <w:pStyle w:val="Heading3"/>
        <w:spacing w:after="120" w:before="200"/>
      </w:pPr>
      <w:r>
        <w:rPr>
          <w:b/>
          <w:bCs/>
        </w:rPr>
        <w:t xml:space="preserve">L20 — Question card with subtle blue (rare)</w:t>
      </w:r>
    </w:p>
    <w:p>
      <w:pPr>
        <w:spacing w:after="140"/>
      </w:pPr>
      <w:r>
        <w:t xml:space="preserve">Uses ONE blue moment — a tiny dot at the end of an underline. Use only occasionally.</w:t>
      </w:r>
    </w:p>
    <w:p>
      <w:pPr>
        <w:pBdr>
          <w:top w:val="single" w:color="3B82F6" w:sz="12" w:space="6"/>
          <w:bottom w:val="single" w:color="E5E7EB" w:sz="4" w:space="6"/>
          <w:left w:val="single" w:color="3B82F6" w:sz="24" w:space="8"/>
          <w:right w:val="single" w:color="E5E7EB" w:sz="4" w:space="6"/>
        </w:pBdr>
        <w:shd w:fill="F7F9FC" w:val="clear"/>
        <w:spacing w:after="160" w:before="80"/>
        <w:ind w:left="160" w:right="160"/>
      </w:pPr>
      <w:r>
        <w:rPr>
          <w:b/>
          <w:bCs/>
          <w:color w:val="3B82F6"/>
          <w:spacing w:val="60"/>
          <w:sz w:val="18"/>
          <w:szCs w:val="18"/>
        </w:rPr>
        <w:t xml:space="preserve">IMAGE PROMPT  </w:t>
      </w:r>
      <w:r>
        <w:rPr>
          <w:color w:val="222222"/>
          <w:sz w:val="20"/>
          <w:szCs w:val="20"/>
        </w:rPr>
        <w:t xml:space="preserve">1080×1080 pure black canvas. Center: a single 2-line question 'What if the best AI / is the one you don't notice?' in Inter Bold 64px pure white centered, line-height 1.05, letter-spacing -2%. NO gradient on any word — all 100% white. Below the question: a 1px white gradient horizontal line 280px wide centered, with a small 5px #3B82F6 dot at the right endpoint (ONE blue accent). Below the line: italic 'A design question.' in Inter Regular italic 16px #555 centered. Bottom-left: 'FLOWTIX' wordmark 14px white. FLAT 2D. NO other decoration.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Content Pool (general / educational / philosophical)</w:t>
      </w:r>
    </w:p>
    <w:p>
      <w:pPr>
        <w:spacing w:after="140"/>
      </w:pPr>
      <w:r>
        <w:t xml:space="preserve">Pick subjects from these categories. NO client posts. Everything here is general thinking the company would publicly share.</w:t>
      </w:r>
    </w:p>
    <w:p>
      <w:pPr>
        <w:pStyle w:val="Heading2"/>
        <w:spacing w:after="160" w:before="280"/>
      </w:pPr>
      <w:r>
        <w:rPr>
          <w:b/>
          <w:bCs/>
        </w:rPr>
        <w:t xml:space="preserve">A — Industry observations (counterintuitive)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AI projects don't fail. They just never reach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demos lie. Production tells the truth.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hardest part of an AI agent isn't the model. It's the handoff.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input doesn't mean better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AI agent is a UX problem in disguise.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best AI systems are the ones nobody talks about.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your AI feels like AI, the design failed.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doesn't replace people. It replaces the parts of jobs they hated.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“AI strategy” is just a vendor strategy in a costume.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future of AI isn't smarter models. It's better edges.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Adoption is the only AI metric that matters.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Tokens are cheap. Context is expensive.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AI bugs aren't bugs. They're missing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 is the new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AI tool is a feature. An AI system is a product.</w:t>
      </w:r>
    </w:p>
    <w:p>
      <w:pPr>
        <w:pStyle w:val="Heading2"/>
        <w:spacing w:after="160" w:before="280"/>
      </w:pPr>
      <w:r>
        <w:rPr>
          <w:b/>
          <w:bCs/>
        </w:rPr>
        <w:t xml:space="preserve">B — Principles and philosophy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is never decoration.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Solve the right problem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Restraint over flash.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Systems are for humans, not the other way around.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Constraints are creative gifts.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it work. Make it right. Make it fast.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the smallest thing that proves the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Quality compounds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Discovery, not discovery theater.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 everything before you code anything.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is only as good as its quietest moment.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engineering looks boring. That's the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 do tasks. Systems deliver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for flow, not steps.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once. Run forever. Scale quietly.</w:t>
      </w:r>
    </w:p>
    <w:p>
      <w:pPr>
        <w:pStyle w:val="Heading2"/>
        <w:spacing w:after="160" w:before="280"/>
      </w:pPr>
      <w:r>
        <w:rPr>
          <w:b/>
          <w:bCs/>
        </w:rPr>
        <w:t xml:space="preserve">C — Educational / how we think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3 questions to ask before building any AI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“production-ready AI” actually means.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we mock every screen before we write a single line of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difference between an AI tool and an AI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NOT to use AI — and how to know.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“done” looks like for an AI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we test AI behavior — not just AI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the first prompt is never the right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we set up refusal contracts for our agents.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 good AI brief looks like before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4 moments where an AI system usually breaks.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we audit every AI decision.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7 questions we ask in our discovery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what matters. Design the flow. Then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 tasks. Design outcomes.</w:t>
      </w:r>
    </w:p>
    <w:p>
      <w:pPr>
        <w:pStyle w:val="Heading2"/>
        <w:spacing w:after="160" w:before="280"/>
      </w:pPr>
      <w:r>
        <w:rPr>
          <w:b/>
          <w:bCs/>
        </w:rPr>
        <w:t xml:space="preserve">D — Questions / provocations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your AI knew when to escalate?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the best AI is the one you don't notice?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design IS engineering?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your last automation was your worst one?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your operating system has been wrong this whole time?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the right answer is fewer screens, not more?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your AI was supposed to be boring?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speed was the only thing the user actually cared about?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adoption was the only metric you measured?</w:t>
      </w:r>
    </w:p>
    <w:p>
      <w:pPr>
        <w:pStyle w:val="Heading2"/>
        <w:spacing w:after="160" w:before="280"/>
      </w:pPr>
      <w:r>
        <w:rPr>
          <w:b/>
          <w:bCs/>
        </w:rPr>
        <w:t xml:space="preserve">E — Process glimpses (how we 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discovery. Week 2: design. Week 3: build. By week 4, it's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ship the first working version in 7 days. Always.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check-ins. Working software every 48 hours. No surprises.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Discovery isn't a kickoff meeting. It's two weeks of listening.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design the system before we build the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 weekly review ritual.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don't deliver code. We deliver running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 first call is 30 minutes. We say no more often than we say yes.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days of post-launch tuning. Included. Always.</w:t>
      </w:r>
    </w:p>
    <w:p>
      <w:pPr>
        <w:pStyle w:val="Heading2"/>
        <w:spacing w:after="160" w:before="280"/>
      </w:pPr>
      <w:r>
        <w:rPr>
          <w:b/>
          <w:bCs/>
        </w:rPr>
        <w:t xml:space="preserve">F — Mini-essays /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hardest part of an AI agent is the moment it decides not to 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don't build “AI for X.” We build X with AI as a primitive.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Adoption isn't a launch metric. It's the only metric.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cheapest mistake in AI is shipping a beautiful demo to a broken process.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invisible AI agent is doing its job. A visible one is doing yours.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best agent isn't the smartest one. It's the one that escalates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is the easy part. Designing the refusal is the hard part.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AI implementations don't need a bigger model. They need a smaller scope.</w:t>
      </w:r>
    </w:p>
    <w:p>
      <w:pPr>
        <w:pStyle w:val="Heading2"/>
        <w:spacing w:after="160" w:before="280"/>
      </w:pPr>
      <w:r>
        <w:rPr>
          <w:b/>
          <w:bCs/>
        </w:rPr>
        <w:t xml:space="preserve">G — Industry stats (general, not client-specific)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78% of AI projects never make it past 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average AI implementation takes 11 months.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Companies that adopt AI well outgrow peers by ~3.7×.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70% of GenAI value comes from the 30% nobody plans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most-used part of every AI system is the escalation path.</w:t>
      </w:r>
    </w:p>
    <w:p>
      <w:pPr>
        <w:pStyle w:val="Heading2"/>
        <w:spacing w:after="160" w:before="280"/>
      </w:pPr>
      <w:r>
        <w:rPr>
          <w:b/>
          <w:bCs/>
        </w:rPr>
        <w:t xml:space="preserve">H — Brand voice / identity statements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systems that run your business.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Quietly intelligent. Calmly engineered.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Design-first. Intelligence-first.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to ship. Made to last.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Production-grade AI for businesses that refuse to settle.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design the system before we build the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hype. More humans.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for the user. Not for the screenshot.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 do tasks. Systems deliver change.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Color System (precise values)</w:t>
      </w:r>
    </w:p>
    <w:p>
      <w:pPr>
        <w:pStyle w:val="Heading2"/>
        <w:spacing w:after="160" w:before="280"/>
      </w:pPr>
      <w:r>
        <w:rPr>
          <w:b/>
          <w:bCs/>
        </w:rPr>
        <w:t xml:space="preserve">Black &amp; white palette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Pure black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#000000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Canvas — default background of every post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#0D0D0D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Inner card surfaces (dashboards, stat cards)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#1A1A1A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1px borders, dividers, dashed lines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Headings, primary text — default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22"/>
                <w:szCs w:val="22"/>
              </w:rPr>
              <w:t xml:space="preserve">#888888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Subtitles, body, supporting lines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Text tertiary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2"/>
                <w:szCs w:val="22"/>
              </w:rPr>
              <w:t xml:space="preserve">#555555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Meta, italics, captions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Text faint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2"/>
                <w:szCs w:val="22"/>
              </w:rPr>
              <w:t xml:space="preserve">#333333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Decorative quotation marks, ghost numbers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The one blue (use ≤30% of the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9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often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Brand blue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#3B82F6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4px dot at end of underline, eyebrow text, halo behind one number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Every 3rd–4th post max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Light blue endpoint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FD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#BFDBFE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Subtle gradient endpoint on ONE accent word — first half white, only end tail blue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Every 3rd–4th post max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Glow soft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rgba(59,130,246,0.14)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Soft halo behind ONE focal number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Every 3rd–4th post max</w:t>
            </w:r>
          </w:p>
        </w:tc>
      </w:tr>
    </w:tbl>
    <w:p>
      <w:pPr>
        <w:spacing w:after="140"/>
      </w:pPr>
      <w:r>
        <w:t xml:space="preserve">Remember: 70% of posts have NO blue at all. The blue is a treat, not a constant.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9. The Restraint Test (run before every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Canvas is pure #000000 black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Layout is different from immediately previous post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Layout is different from any of the last 4 posts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Mode (A–E) is different from previous post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 blue is included: ONE blue moment only (not two)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 pure B&amp;W: confirm at least 3 of last 5 posts are also B&amp;W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Headline ≤ 8 words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3D, no glassmorphism, no photoreal renders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 product UI is included: FLAT 2D wireframe only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FLOWTIX wordmark or logo visible somewhere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banned words from Section 11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Content is general — no specific client names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10.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Look at the previous post in the conversation. Note its Mode (A/B/C/D/E) and Layout (L1–L20).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Look at the last 4 posts overall. Confirm at least 3 of them are pure black-and-white (no blue).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NEW Mode different from the previous post.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Layout from that mode that has NOT appeared in the last 4 posts.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Subject from Section 7 — never repeat any subject from the last 5 posts.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Decide: does this post include blue? Only YES if the last 2 posts were both B&amp;W. Otherwise default to NO BLUE.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Announce your choices to the user: 'This post uses Mode X, Layout Lxx, Subject "...". Color: pure B&amp;W [or: with ONE blue accent].'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the full image prompt, copying the corresponding L-layout prompt template and substituting your content.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Restraint Test (Section 9). Redo if anything fails.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the image.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Output the publish caption + 3–5 hashtags.</w:t>
      </w:r>
    </w:p>
    <w:p>
      <w:pPr>
        <w:pStyle w:val="Heading1"/>
        <w:spacing w:after="200" w:before="360"/>
      </w:pPr>
      <w:r>
        <w:rPr>
          <w:b/>
          <w:bCs/>
        </w:rPr>
        <w:t xml:space="preserve">11. Banned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Revolutionary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Game-changing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Unleash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Unlock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Cutting-edge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Best-in-class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Disrupt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Disruption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Seamless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Synergy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Synergize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Leverage (as verb)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Empower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Robust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Solutioning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Mission-critical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Bleeding-edge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Paradigm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Streamline (overused)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B91C1C"/>
        </w:rPr>
        <w:t xml:space="preserve">Transform (overused)</w:t>
      </w:r>
    </w:p>
    <w:p>
      <w:pPr>
        <w:pStyle w:val="Heading1"/>
        <w:spacing w:after="200" w:before="360"/>
      </w:pPr>
      <w:r>
        <w:rPr>
          <w:b/>
          <w:bCs/>
        </w:rPr>
        <w:t xml:space="preserve">12. On-brand phrases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Built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Designed for humans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Quietly intelligent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Calmly engineered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Ships on time. Lives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Restraint over 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Build once. Run forever. Scale quietly.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Tools do tasks. Systems deliver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Design before built. Built to last.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Mocked before coded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Refusal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Audit-able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Tone-safe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0A7C2F"/>
        </w:rPr>
        <w:t xml:space="preserve">Production-grade</w:t>
      </w:r>
    </w:p>
    <w:p>
      <w:pPr>
        <w:pStyle w:val="Heading1"/>
        <w:spacing w:after="200" w:before="360"/>
      </w:pPr>
      <w:r>
        <w:rPr>
          <w:b/>
          <w:bCs/>
        </w:rPr>
        <w:t xml:space="preserve">13. Hashtag Pool</w:t>
      </w:r>
    </w:p>
    <w:p>
      <w:pPr>
        <w:spacing w:after="140"/>
      </w:pPr>
      <w:r>
        <w:t xml:space="preserve">Pick 3–5 per post.</w:t>
      </w:r>
    </w:p>
    <w:p>
      <w:pPr>
        <w:shd w:fill="F4F4F6" w:val="clear"/>
        <w:spacing w:after="120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#Flowtix  #FlowtixAI  #AI  #AISystems  #DesignFirst</w:t>
      </w:r>
    </w:p>
    <w:p>
      <w:pPr>
        <w:shd w:fill="F4F4F6" w:val="clear"/>
        <w:spacing w:after="120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AI / agents:    #AIAgents  #IntelligentSystems  #AIDesign  #AIForBusiness  #AIInProduction</w:t>
      </w:r>
    </w:p>
    <w:p>
      <w:pPr>
        <w:shd w:fill="F4F4F6" w:val="clear"/>
        <w:spacing w:after="120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Automation:     #Automation  #WorkflowAutomation  #FutureOfWork</w:t>
      </w:r>
    </w:p>
    <w:p>
      <w:pPr>
        <w:shd w:fill="F4F4F6" w:val="clear"/>
        <w:spacing w:after="120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Design:         #ProductDesign  #UXDesign  #SaaSDesign  #DesignSystems</w:t>
      </w:r>
    </w:p>
    <w:p>
      <w:pPr>
        <w:shd w:fill="F4F4F6" w:val="clear"/>
        <w:spacing w:after="120"/>
        <w:ind w:left="160" w:right="160"/>
      </w:pPr>
      <w:r>
        <w:rPr>
          <w:rFonts w:ascii="Consolas" w:cs="Consolas" w:eastAsia="Consolas" w:hAnsi="Consolas"/>
          <w:sz w:val="20"/>
          <w:szCs w:val="20"/>
        </w:rPr>
        <w:t xml:space="preserve">Builder:        #BuildInPublic  #FoundersJourney  #ProductLed</w:t>
      </w:r>
    </w:p>
    <w:p>
      <w:r>
        <w:br w:type="page"/>
      </w:r>
    </w:p>
    <w:p>
      <w:pPr>
        <w:spacing w:after="200" w:before="600"/>
        <w:jc w:val="center"/>
      </w:pPr>
      <w:r>
        <w:rPr>
          <w:b/>
          <w:bCs/>
          <w:color w:val="3B82F6"/>
          <w:spacing w:val="140"/>
          <w:sz w:val="52"/>
          <w:szCs w:val="52"/>
        </w:rPr>
        <w:t xml:space="preserve">READY TO START</w:t>
      </w:r>
    </w:p>
    <w:p>
      <w:pPr>
        <w:spacing w:after="140"/>
        <w:jc w:val="center"/>
      </w:pPr>
      <w:r>
        <w:rPr>
          <w:sz w:val="26"/>
          <w:szCs w:val="26"/>
        </w:rPr>
        <w:t xml:space="preserve">Just type</w:t>
      </w:r>
    </w:p>
    <w:p>
      <w:pPr>
        <w:spacing w:after="240"/>
        <w:jc w:val="center"/>
      </w:pPr>
      <w:r>
        <w:rPr>
          <w:b/>
          <w:bCs/>
          <w:color w:val="FFFFFF"/>
          <w:sz w:val="36"/>
          <w:szCs w:val="36"/>
          <w:shd w:fill="000000" w:val="clear"/>
        </w:rPr>
        <w:t xml:space="preserve">  Create post  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and I'll deliver the first one.</w:t>
      </w:r>
    </w:p>
    <w:p>
      <w:pPr>
        <w:spacing w:after="480"/>
        <w:jc w:val="center"/>
      </w:pPr>
      <w:r>
        <w:rPr>
          <w:i/>
          <w:iCs/>
          <w:color w:val="3B82F6"/>
          <w:sz w:val="22"/>
          <w:szCs w:val="22"/>
        </w:rPr>
        <w:t xml:space="preserve">Then "Next" — every post will use a different mode and layout.</w:t>
      </w:r>
    </w:p>
    <w:p>
      <w:pPr>
        <w:spacing w:after="80"/>
        <w:jc w:val="center"/>
      </w:pPr>
      <w:r>
        <w:rPr>
          <w:b/>
          <w:bCs/>
          <w:color w:val="888888"/>
          <w:spacing w:val="120"/>
          <w:sz w:val="18"/>
          <w:szCs w:val="18"/>
        </w:rPr>
        <w:t xml:space="preserve">FLOWTIX AI</w:t>
      </w:r>
    </w:p>
    <w:p>
      <w:pPr>
        <w:jc w:val="center"/>
      </w:pPr>
      <w:r>
        <w:rPr>
          <w:color w:val="888888"/>
          <w:sz w:val="18"/>
          <w:szCs w:val="18"/>
        </w:rPr>
        <w:t xml:space="preserve">flowtix.ai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flowtix.ai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pacing w:val="60"/>
        <w:sz w:val="16"/>
        <w:szCs w:val="16"/>
      </w:rPr>
      <w:t xml:space="preserve">FLOWTIX AI · Brand &amp; Organic Content Brief ·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Flowtix AI — Brand &amp; Organic Content Brief v4</dc:title>
  <dc:creator>Flowtix AI</dc:creator>
  <cp:lastModifiedBy>Un-named</cp:lastModifiedBy>
  <cp:revision>1</cp:revision>
  <dcterms:created xsi:type="dcterms:W3CDTF">2026-05-24T14:03:45.484Z</dcterms:created>
  <dcterms:modified xsi:type="dcterms:W3CDTF">2026-05-24T14:03:45.484Z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