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005" w:rsidRPr="001D0498" w:rsidRDefault="00F26005" w:rsidP="00053DCF">
      <w:pPr>
        <w:spacing w:line="240" w:lineRule="auto"/>
        <w:rPr>
          <w:rFonts w:cstheme="minorHAnsi"/>
          <w:b/>
          <w:sz w:val="24"/>
          <w:szCs w:val="24"/>
        </w:rPr>
      </w:pPr>
      <w:r w:rsidRPr="001D0498">
        <w:rPr>
          <w:rFonts w:cstheme="minorHAnsi"/>
          <w:b/>
          <w:sz w:val="24"/>
          <w:szCs w:val="24"/>
        </w:rPr>
        <w:t xml:space="preserve">Politics </w:t>
      </w:r>
      <w:r w:rsidR="00ED0DA9" w:rsidRPr="001D0498">
        <w:rPr>
          <w:rFonts w:cstheme="minorHAnsi"/>
          <w:b/>
          <w:sz w:val="24"/>
          <w:szCs w:val="24"/>
        </w:rPr>
        <w:t>333, International Organizations</w:t>
      </w:r>
      <w:r w:rsidRPr="001D0498">
        <w:rPr>
          <w:rFonts w:cstheme="minorHAnsi"/>
          <w:b/>
          <w:sz w:val="24"/>
          <w:szCs w:val="24"/>
        </w:rPr>
        <w:br/>
      </w:r>
      <w:r w:rsidR="00522AC3">
        <w:rPr>
          <w:rFonts w:cstheme="minorHAnsi"/>
          <w:b/>
          <w:sz w:val="24"/>
          <w:szCs w:val="24"/>
        </w:rPr>
        <w:t>Sixth Block, 2018-2019</w:t>
      </w:r>
      <w:r w:rsidR="00D37246" w:rsidRPr="001D0498">
        <w:rPr>
          <w:rFonts w:cstheme="minorHAnsi"/>
          <w:b/>
          <w:sz w:val="24"/>
          <w:szCs w:val="24"/>
        </w:rPr>
        <w:br/>
      </w:r>
      <w:r w:rsidRPr="001D0498">
        <w:rPr>
          <w:rFonts w:cstheme="minorHAnsi"/>
          <w:b/>
          <w:sz w:val="24"/>
          <w:szCs w:val="24"/>
        </w:rPr>
        <w:t>David Yamanishi</w:t>
      </w:r>
    </w:p>
    <w:p w:rsidR="00F26005" w:rsidRPr="001D0498" w:rsidRDefault="00F26005" w:rsidP="00053DCF">
      <w:pPr>
        <w:spacing w:line="240" w:lineRule="auto"/>
        <w:rPr>
          <w:rFonts w:cstheme="minorHAnsi"/>
          <w:b/>
          <w:sz w:val="24"/>
          <w:szCs w:val="24"/>
        </w:rPr>
      </w:pPr>
      <w:r w:rsidRPr="001D0498">
        <w:rPr>
          <w:rFonts w:cstheme="minorHAnsi"/>
          <w:b/>
          <w:sz w:val="24"/>
          <w:szCs w:val="24"/>
        </w:rPr>
        <w:t>Syllabus</w:t>
      </w:r>
    </w:p>
    <w:p w:rsidR="00053DCF" w:rsidRPr="001D0498" w:rsidRDefault="00053DCF" w:rsidP="00053DCF">
      <w:pPr>
        <w:autoSpaceDE w:val="0"/>
        <w:autoSpaceDN w:val="0"/>
        <w:adjustRightInd w:val="0"/>
        <w:spacing w:before="120" w:after="180" w:line="240" w:lineRule="auto"/>
        <w:rPr>
          <w:rFonts w:cstheme="minorHAnsi"/>
          <w:b/>
          <w:i/>
          <w:color w:val="000000"/>
          <w:sz w:val="24"/>
          <w:szCs w:val="24"/>
        </w:rPr>
      </w:pPr>
      <w:r w:rsidRPr="001D0498">
        <w:rPr>
          <w:rFonts w:cstheme="minorHAnsi"/>
          <w:b/>
          <w:i/>
          <w:color w:val="000000"/>
          <w:sz w:val="24"/>
          <w:szCs w:val="24"/>
        </w:rPr>
        <w:t>Contact information</w:t>
      </w:r>
    </w:p>
    <w:p w:rsidR="0003160C" w:rsidRDefault="0003160C" w:rsidP="00053DCF">
      <w:pPr>
        <w:spacing w:line="240" w:lineRule="auto"/>
        <w:rPr>
          <w:rFonts w:cstheme="minorHAnsi"/>
          <w:sz w:val="24"/>
          <w:szCs w:val="24"/>
        </w:rPr>
      </w:pPr>
      <w:r>
        <w:rPr>
          <w:rFonts w:cstheme="minorHAnsi"/>
          <w:sz w:val="24"/>
          <w:szCs w:val="24"/>
        </w:rPr>
        <w:t>Classroom:</w:t>
      </w:r>
      <w:r>
        <w:rPr>
          <w:rFonts w:cstheme="minorHAnsi"/>
          <w:sz w:val="24"/>
          <w:szCs w:val="24"/>
        </w:rPr>
        <w:tab/>
        <w:t xml:space="preserve">South Hall </w:t>
      </w:r>
      <w:r w:rsidR="00522AC3">
        <w:rPr>
          <w:rFonts w:cstheme="minorHAnsi"/>
          <w:sz w:val="24"/>
          <w:szCs w:val="24"/>
        </w:rPr>
        <w:t>302</w:t>
      </w:r>
      <w:r>
        <w:rPr>
          <w:rFonts w:cstheme="minorHAnsi"/>
          <w:sz w:val="24"/>
          <w:szCs w:val="24"/>
        </w:rPr>
        <w:t>, except as announced</w:t>
      </w:r>
    </w:p>
    <w:p w:rsidR="00053DCF" w:rsidRPr="001D0498" w:rsidRDefault="00053DCF" w:rsidP="00053DCF">
      <w:pPr>
        <w:spacing w:line="240" w:lineRule="auto"/>
        <w:rPr>
          <w:rFonts w:cstheme="minorHAnsi"/>
          <w:sz w:val="24"/>
          <w:szCs w:val="24"/>
        </w:rPr>
      </w:pPr>
      <w:r w:rsidRPr="001D0498">
        <w:rPr>
          <w:rFonts w:cstheme="minorHAnsi"/>
          <w:sz w:val="24"/>
          <w:szCs w:val="24"/>
        </w:rPr>
        <w:t xml:space="preserve">Office: </w:t>
      </w:r>
      <w:r w:rsidRPr="001D0498">
        <w:rPr>
          <w:rFonts w:cstheme="minorHAnsi"/>
          <w:sz w:val="24"/>
          <w:szCs w:val="24"/>
        </w:rPr>
        <w:tab/>
      </w:r>
      <w:r w:rsidRPr="001D0498">
        <w:rPr>
          <w:rFonts w:cstheme="minorHAnsi"/>
          <w:sz w:val="24"/>
          <w:szCs w:val="24"/>
        </w:rPr>
        <w:tab/>
        <w:t>South Hall 308</w:t>
      </w:r>
      <w:r w:rsidR="009D709C" w:rsidRPr="001D0498">
        <w:rPr>
          <w:rFonts w:cstheme="minorHAnsi"/>
          <w:sz w:val="24"/>
          <w:szCs w:val="24"/>
        </w:rPr>
        <w:t>, available as announced</w:t>
      </w:r>
    </w:p>
    <w:p w:rsidR="00053DCF" w:rsidRPr="001D0498" w:rsidRDefault="00053DCF" w:rsidP="00053DCF">
      <w:pPr>
        <w:spacing w:line="240" w:lineRule="auto"/>
        <w:rPr>
          <w:rStyle w:val="Hyperlink"/>
          <w:rFonts w:cstheme="minorHAnsi"/>
          <w:color w:val="auto"/>
          <w:sz w:val="24"/>
          <w:szCs w:val="24"/>
          <w:u w:val="none"/>
        </w:rPr>
      </w:pPr>
      <w:r w:rsidRPr="001D0498">
        <w:rPr>
          <w:rFonts w:cstheme="minorHAnsi"/>
          <w:sz w:val="24"/>
          <w:szCs w:val="24"/>
        </w:rPr>
        <w:t xml:space="preserve">Email: </w:t>
      </w:r>
      <w:r w:rsidRPr="001D0498">
        <w:rPr>
          <w:rFonts w:cstheme="minorHAnsi"/>
          <w:sz w:val="24"/>
          <w:szCs w:val="24"/>
        </w:rPr>
        <w:tab/>
      </w:r>
      <w:r w:rsidRPr="001D0498">
        <w:rPr>
          <w:rFonts w:cstheme="minorHAnsi"/>
          <w:sz w:val="24"/>
          <w:szCs w:val="24"/>
        </w:rPr>
        <w:tab/>
      </w:r>
      <w:hyperlink r:id="rId8" w:history="1">
        <w:r w:rsidRPr="001D0498">
          <w:rPr>
            <w:rStyle w:val="Hyperlink"/>
            <w:rFonts w:cstheme="minorHAnsi"/>
            <w:sz w:val="24"/>
            <w:szCs w:val="24"/>
          </w:rPr>
          <w:t>dyamanishi@cornellcollege.edu</w:t>
        </w:r>
      </w:hyperlink>
    </w:p>
    <w:p w:rsidR="00053DCF" w:rsidRPr="001D0498" w:rsidRDefault="00053DCF" w:rsidP="00053DCF">
      <w:pPr>
        <w:spacing w:line="240" w:lineRule="auto"/>
        <w:rPr>
          <w:rFonts w:cstheme="minorHAnsi"/>
          <w:sz w:val="24"/>
          <w:szCs w:val="24"/>
        </w:rPr>
      </w:pPr>
      <w:r w:rsidRPr="001D0498">
        <w:rPr>
          <w:rStyle w:val="Hyperlink"/>
          <w:rFonts w:cstheme="minorHAnsi"/>
          <w:color w:val="auto"/>
          <w:sz w:val="24"/>
          <w:szCs w:val="24"/>
          <w:u w:val="none"/>
        </w:rPr>
        <w:t>Moodle:</w:t>
      </w:r>
      <w:r w:rsidRPr="001D0498">
        <w:rPr>
          <w:rStyle w:val="Hyperlink"/>
          <w:rFonts w:cstheme="minorHAnsi"/>
          <w:color w:val="auto"/>
          <w:sz w:val="24"/>
          <w:szCs w:val="24"/>
          <w:u w:val="none"/>
        </w:rPr>
        <w:tab/>
        <w:t>moodle.cornellcollege.edu (contains handouts, assignment submission links)</w:t>
      </w:r>
    </w:p>
    <w:p w:rsidR="009D709C" w:rsidRPr="001D0498" w:rsidRDefault="009D709C" w:rsidP="009D709C">
      <w:pPr>
        <w:spacing w:line="240" w:lineRule="auto"/>
        <w:rPr>
          <w:rFonts w:cstheme="minorHAnsi"/>
          <w:sz w:val="24"/>
          <w:szCs w:val="24"/>
        </w:rPr>
      </w:pPr>
      <w:r w:rsidRPr="001D0498">
        <w:rPr>
          <w:rFonts w:cstheme="minorHAnsi"/>
          <w:sz w:val="24"/>
          <w:szCs w:val="24"/>
        </w:rPr>
        <w:t xml:space="preserve">Consulting librarian: </w:t>
      </w:r>
      <w:r w:rsidRPr="001D0498">
        <w:rPr>
          <w:rFonts w:cstheme="minorHAnsi"/>
          <w:sz w:val="24"/>
          <w:szCs w:val="24"/>
        </w:rPr>
        <w:tab/>
      </w:r>
      <w:r w:rsidRPr="001D0498">
        <w:rPr>
          <w:rFonts w:cstheme="minorHAnsi"/>
          <w:sz w:val="24"/>
          <w:szCs w:val="24"/>
        </w:rPr>
        <w:tab/>
      </w:r>
      <w:r w:rsidRPr="001D0498">
        <w:rPr>
          <w:rFonts w:cstheme="minorHAnsi"/>
          <w:sz w:val="24"/>
          <w:szCs w:val="24"/>
        </w:rPr>
        <w:tab/>
        <w:t xml:space="preserve">Meghan Yamanishi, Cole Library 308, x4143, </w:t>
      </w:r>
      <w:r w:rsidRPr="001D0498">
        <w:rPr>
          <w:rFonts w:cstheme="minorHAnsi"/>
          <w:sz w:val="24"/>
          <w:szCs w:val="24"/>
        </w:rPr>
        <w:tab/>
      </w:r>
      <w:r w:rsidRPr="001D0498">
        <w:rPr>
          <w:rFonts w:cstheme="minorHAnsi"/>
          <w:sz w:val="24"/>
          <w:szCs w:val="24"/>
        </w:rPr>
        <w:tab/>
      </w:r>
      <w:r w:rsidRPr="001D0498">
        <w:rPr>
          <w:rFonts w:cstheme="minorHAnsi"/>
          <w:sz w:val="24"/>
          <w:szCs w:val="24"/>
        </w:rPr>
        <w:br/>
      </w:r>
      <w:r w:rsidRPr="001D0498">
        <w:rPr>
          <w:rFonts w:cstheme="minorHAnsi"/>
          <w:sz w:val="24"/>
          <w:szCs w:val="24"/>
        </w:rPr>
        <w:tab/>
      </w:r>
      <w:r w:rsidRPr="001D0498">
        <w:rPr>
          <w:rFonts w:cstheme="minorHAnsi"/>
          <w:sz w:val="24"/>
          <w:szCs w:val="24"/>
        </w:rPr>
        <w:tab/>
      </w:r>
      <w:r w:rsidRPr="001D0498">
        <w:rPr>
          <w:rFonts w:cstheme="minorHAnsi"/>
          <w:sz w:val="24"/>
          <w:szCs w:val="24"/>
        </w:rPr>
        <w:tab/>
      </w:r>
      <w:r w:rsidRPr="001D0498">
        <w:rPr>
          <w:rFonts w:cstheme="minorHAnsi"/>
          <w:sz w:val="24"/>
          <w:szCs w:val="24"/>
        </w:rPr>
        <w:tab/>
      </w:r>
      <w:r w:rsidRPr="001D0498">
        <w:rPr>
          <w:rFonts w:cstheme="minorHAnsi"/>
          <w:sz w:val="24"/>
          <w:szCs w:val="24"/>
        </w:rPr>
        <w:tab/>
      </w:r>
      <w:hyperlink r:id="rId9" w:history="1">
        <w:r w:rsidRPr="001D0498">
          <w:rPr>
            <w:rStyle w:val="Hyperlink"/>
            <w:rFonts w:cstheme="minorHAnsi"/>
            <w:sz w:val="24"/>
            <w:szCs w:val="24"/>
          </w:rPr>
          <w:t>myamanishi@cornellcollege.edu</w:t>
        </w:r>
      </w:hyperlink>
      <w:r w:rsidRPr="001D0498">
        <w:rPr>
          <w:rStyle w:val="Hyperlink"/>
          <w:rFonts w:cstheme="minorHAnsi"/>
          <w:sz w:val="24"/>
          <w:szCs w:val="24"/>
        </w:rPr>
        <w:t xml:space="preserve"> </w:t>
      </w:r>
      <w:r w:rsidRPr="001D0498">
        <w:rPr>
          <w:rStyle w:val="Hyperlink"/>
          <w:rFonts w:cstheme="minorHAnsi"/>
          <w:color w:val="auto"/>
          <w:sz w:val="24"/>
          <w:szCs w:val="24"/>
          <w:u w:val="none"/>
        </w:rPr>
        <w:br/>
      </w:r>
      <w:r w:rsidRPr="001D0498">
        <w:rPr>
          <w:rStyle w:val="Hyperlink"/>
          <w:rFonts w:cstheme="minorHAnsi"/>
          <w:color w:val="auto"/>
          <w:sz w:val="24"/>
          <w:szCs w:val="24"/>
          <w:u w:val="none"/>
        </w:rPr>
        <w:tab/>
      </w:r>
      <w:r w:rsidRPr="001D0498">
        <w:rPr>
          <w:rStyle w:val="Hyperlink"/>
          <w:rFonts w:cstheme="minorHAnsi"/>
          <w:color w:val="auto"/>
          <w:sz w:val="24"/>
          <w:szCs w:val="24"/>
          <w:u w:val="none"/>
        </w:rPr>
        <w:tab/>
      </w:r>
      <w:r w:rsidRPr="001D0498">
        <w:rPr>
          <w:rStyle w:val="Hyperlink"/>
          <w:rFonts w:cstheme="minorHAnsi"/>
          <w:color w:val="auto"/>
          <w:sz w:val="24"/>
          <w:szCs w:val="24"/>
          <w:u w:val="none"/>
        </w:rPr>
        <w:tab/>
      </w:r>
      <w:r w:rsidRPr="001D0498">
        <w:rPr>
          <w:rStyle w:val="Hyperlink"/>
          <w:rFonts w:cstheme="minorHAnsi"/>
          <w:color w:val="auto"/>
          <w:sz w:val="24"/>
          <w:szCs w:val="24"/>
          <w:u w:val="none"/>
        </w:rPr>
        <w:tab/>
      </w:r>
      <w:r w:rsidRPr="001D0498">
        <w:rPr>
          <w:rStyle w:val="Hyperlink"/>
          <w:rFonts w:cstheme="minorHAnsi"/>
          <w:color w:val="auto"/>
          <w:sz w:val="24"/>
          <w:szCs w:val="24"/>
          <w:u w:val="none"/>
        </w:rPr>
        <w:tab/>
        <w:t>Hours: 8:30-5.</w:t>
      </w:r>
    </w:p>
    <w:p w:rsidR="009D709C" w:rsidRPr="001D0498" w:rsidRDefault="009D709C" w:rsidP="009D709C">
      <w:pPr>
        <w:spacing w:line="240" w:lineRule="auto"/>
        <w:rPr>
          <w:rFonts w:cstheme="minorHAnsi"/>
          <w:sz w:val="24"/>
          <w:szCs w:val="24"/>
        </w:rPr>
      </w:pPr>
      <w:r w:rsidRPr="001D0498">
        <w:rPr>
          <w:rFonts w:cstheme="minorHAnsi"/>
          <w:sz w:val="24"/>
          <w:szCs w:val="24"/>
        </w:rPr>
        <w:t xml:space="preserve">Writing consultants: </w:t>
      </w:r>
      <w:r w:rsidRPr="001D0498">
        <w:rPr>
          <w:rFonts w:cstheme="minorHAnsi"/>
          <w:sz w:val="24"/>
          <w:szCs w:val="24"/>
        </w:rPr>
        <w:tab/>
      </w:r>
      <w:r w:rsidRPr="001D0498">
        <w:rPr>
          <w:rFonts w:cstheme="minorHAnsi"/>
          <w:sz w:val="24"/>
          <w:szCs w:val="24"/>
        </w:rPr>
        <w:tab/>
      </w:r>
      <w:r w:rsidRPr="001D0498">
        <w:rPr>
          <w:rFonts w:cstheme="minorHAnsi"/>
          <w:sz w:val="24"/>
          <w:szCs w:val="24"/>
        </w:rPr>
        <w:tab/>
        <w:t>Jennifer Haigh, Cole Library 315, x4812</w:t>
      </w:r>
      <w:r w:rsidRPr="001D0498">
        <w:rPr>
          <w:rFonts w:cstheme="minorHAnsi"/>
          <w:sz w:val="24"/>
          <w:szCs w:val="24"/>
        </w:rPr>
        <w:br/>
      </w:r>
      <w:r w:rsidRPr="001D0498">
        <w:rPr>
          <w:rFonts w:cstheme="minorHAnsi"/>
          <w:sz w:val="24"/>
          <w:szCs w:val="24"/>
        </w:rPr>
        <w:tab/>
      </w:r>
      <w:r w:rsidRPr="001D0498">
        <w:rPr>
          <w:rFonts w:cstheme="minorHAnsi"/>
          <w:sz w:val="24"/>
          <w:szCs w:val="24"/>
        </w:rPr>
        <w:tab/>
      </w:r>
      <w:r w:rsidRPr="001D0498">
        <w:rPr>
          <w:rFonts w:cstheme="minorHAnsi"/>
          <w:sz w:val="24"/>
          <w:szCs w:val="24"/>
        </w:rPr>
        <w:tab/>
      </w:r>
      <w:r w:rsidRPr="001D0498">
        <w:rPr>
          <w:rFonts w:cstheme="minorHAnsi"/>
          <w:sz w:val="24"/>
          <w:szCs w:val="24"/>
        </w:rPr>
        <w:tab/>
      </w:r>
      <w:r w:rsidRPr="001D0498">
        <w:rPr>
          <w:rFonts w:cstheme="minorHAnsi"/>
          <w:sz w:val="24"/>
          <w:szCs w:val="24"/>
        </w:rPr>
        <w:tab/>
      </w:r>
      <w:hyperlink r:id="rId10" w:history="1">
        <w:r w:rsidRPr="001D0498">
          <w:rPr>
            <w:rStyle w:val="Hyperlink"/>
            <w:rFonts w:cstheme="minorHAnsi"/>
            <w:sz w:val="24"/>
            <w:szCs w:val="24"/>
          </w:rPr>
          <w:t>jhaigh@cornellcollege.edu</w:t>
        </w:r>
      </w:hyperlink>
      <w:r w:rsidRPr="001D0498">
        <w:rPr>
          <w:rFonts w:cstheme="minorHAnsi"/>
          <w:sz w:val="24"/>
          <w:szCs w:val="24"/>
        </w:rPr>
        <w:br/>
      </w:r>
      <w:r w:rsidRPr="001D0498">
        <w:rPr>
          <w:rFonts w:cstheme="minorHAnsi"/>
          <w:sz w:val="24"/>
          <w:szCs w:val="24"/>
        </w:rPr>
        <w:tab/>
      </w:r>
      <w:r w:rsidRPr="001D0498">
        <w:rPr>
          <w:rFonts w:cstheme="minorHAnsi"/>
          <w:sz w:val="24"/>
          <w:szCs w:val="24"/>
        </w:rPr>
        <w:tab/>
      </w:r>
      <w:r w:rsidRPr="001D0498">
        <w:rPr>
          <w:rFonts w:cstheme="minorHAnsi"/>
          <w:sz w:val="24"/>
          <w:szCs w:val="24"/>
        </w:rPr>
        <w:tab/>
      </w:r>
      <w:r w:rsidRPr="001D0498">
        <w:rPr>
          <w:rFonts w:cstheme="minorHAnsi"/>
          <w:sz w:val="24"/>
          <w:szCs w:val="24"/>
        </w:rPr>
        <w:tab/>
      </w:r>
      <w:r w:rsidRPr="001D0498">
        <w:rPr>
          <w:rFonts w:cstheme="minorHAnsi"/>
          <w:sz w:val="24"/>
          <w:szCs w:val="24"/>
        </w:rPr>
        <w:tab/>
        <w:t xml:space="preserve">Laura Farmer, Cole Library 315, x4509, </w:t>
      </w:r>
      <w:r w:rsidRPr="001D0498">
        <w:rPr>
          <w:rFonts w:cstheme="minorHAnsi"/>
          <w:sz w:val="24"/>
          <w:szCs w:val="24"/>
        </w:rPr>
        <w:br/>
      </w:r>
      <w:r w:rsidRPr="001D0498">
        <w:rPr>
          <w:rFonts w:cstheme="minorHAnsi"/>
          <w:sz w:val="24"/>
          <w:szCs w:val="24"/>
        </w:rPr>
        <w:tab/>
      </w:r>
      <w:r w:rsidRPr="001D0498">
        <w:rPr>
          <w:rFonts w:cstheme="minorHAnsi"/>
          <w:sz w:val="24"/>
          <w:szCs w:val="24"/>
        </w:rPr>
        <w:tab/>
      </w:r>
      <w:r w:rsidRPr="001D0498">
        <w:rPr>
          <w:rFonts w:cstheme="minorHAnsi"/>
          <w:sz w:val="24"/>
          <w:szCs w:val="24"/>
        </w:rPr>
        <w:tab/>
      </w:r>
      <w:r w:rsidRPr="001D0498">
        <w:rPr>
          <w:rFonts w:cstheme="minorHAnsi"/>
          <w:sz w:val="24"/>
          <w:szCs w:val="24"/>
        </w:rPr>
        <w:tab/>
      </w:r>
      <w:r w:rsidRPr="001D0498">
        <w:rPr>
          <w:rFonts w:cstheme="minorHAnsi"/>
          <w:sz w:val="24"/>
          <w:szCs w:val="24"/>
        </w:rPr>
        <w:tab/>
      </w:r>
      <w:hyperlink r:id="rId11" w:history="1">
        <w:r w:rsidRPr="001D0498">
          <w:rPr>
            <w:rStyle w:val="Hyperlink"/>
            <w:rFonts w:cstheme="minorHAnsi"/>
            <w:sz w:val="24"/>
            <w:szCs w:val="24"/>
          </w:rPr>
          <w:t>lfarmer@cornellcollege.edu</w:t>
        </w:r>
      </w:hyperlink>
      <w:r w:rsidRPr="001D0498">
        <w:rPr>
          <w:rFonts w:cstheme="minorHAnsi"/>
          <w:sz w:val="24"/>
          <w:szCs w:val="24"/>
        </w:rPr>
        <w:br/>
      </w:r>
      <w:r w:rsidRPr="001D0498">
        <w:rPr>
          <w:rFonts w:cstheme="minorHAnsi"/>
          <w:sz w:val="24"/>
          <w:szCs w:val="24"/>
        </w:rPr>
        <w:tab/>
      </w:r>
      <w:r w:rsidRPr="001D0498">
        <w:rPr>
          <w:rFonts w:cstheme="minorHAnsi"/>
          <w:sz w:val="24"/>
          <w:szCs w:val="24"/>
        </w:rPr>
        <w:tab/>
      </w:r>
      <w:r w:rsidRPr="001D0498">
        <w:rPr>
          <w:rFonts w:cstheme="minorHAnsi"/>
          <w:sz w:val="24"/>
          <w:szCs w:val="24"/>
        </w:rPr>
        <w:tab/>
      </w:r>
      <w:r w:rsidRPr="001D0498">
        <w:rPr>
          <w:rFonts w:cstheme="minorHAnsi"/>
          <w:sz w:val="24"/>
          <w:szCs w:val="24"/>
        </w:rPr>
        <w:tab/>
      </w:r>
      <w:r w:rsidRPr="001D0498">
        <w:rPr>
          <w:rFonts w:cstheme="minorHAnsi"/>
          <w:sz w:val="24"/>
          <w:szCs w:val="24"/>
        </w:rPr>
        <w:tab/>
        <w:t xml:space="preserve">Studio hours: Monday-Thursday, 8am-11pm; </w:t>
      </w:r>
      <w:r w:rsidRPr="001D0498">
        <w:rPr>
          <w:rFonts w:cstheme="minorHAnsi"/>
          <w:sz w:val="24"/>
          <w:szCs w:val="24"/>
        </w:rPr>
        <w:br/>
      </w:r>
      <w:r w:rsidRPr="001D0498">
        <w:rPr>
          <w:rFonts w:cstheme="minorHAnsi"/>
          <w:sz w:val="24"/>
          <w:szCs w:val="24"/>
        </w:rPr>
        <w:tab/>
      </w:r>
      <w:r w:rsidRPr="001D0498">
        <w:rPr>
          <w:rFonts w:cstheme="minorHAnsi"/>
          <w:sz w:val="24"/>
          <w:szCs w:val="24"/>
        </w:rPr>
        <w:tab/>
      </w:r>
      <w:r w:rsidRPr="001D0498">
        <w:rPr>
          <w:rFonts w:cstheme="minorHAnsi"/>
          <w:sz w:val="24"/>
          <w:szCs w:val="24"/>
        </w:rPr>
        <w:tab/>
      </w:r>
      <w:r w:rsidRPr="001D0498">
        <w:rPr>
          <w:rFonts w:cstheme="minorHAnsi"/>
          <w:sz w:val="24"/>
          <w:szCs w:val="24"/>
        </w:rPr>
        <w:tab/>
      </w:r>
      <w:r w:rsidRPr="001D0498">
        <w:rPr>
          <w:rFonts w:cstheme="minorHAnsi"/>
          <w:sz w:val="24"/>
          <w:szCs w:val="24"/>
        </w:rPr>
        <w:tab/>
        <w:t>Friday, 8am-5pm; Sunday, 1-11pm.</w:t>
      </w:r>
    </w:p>
    <w:p w:rsidR="009D709C" w:rsidRPr="001D0498" w:rsidRDefault="009D709C" w:rsidP="009D709C">
      <w:pPr>
        <w:spacing w:line="240" w:lineRule="auto"/>
        <w:rPr>
          <w:rFonts w:cstheme="minorHAnsi"/>
          <w:sz w:val="24"/>
          <w:szCs w:val="24"/>
        </w:rPr>
      </w:pPr>
      <w:r w:rsidRPr="001D0498">
        <w:rPr>
          <w:rFonts w:cstheme="minorHAnsi"/>
          <w:sz w:val="24"/>
          <w:szCs w:val="24"/>
        </w:rPr>
        <w:t xml:space="preserve">Quantitative reasoning consultant: </w:t>
      </w:r>
      <w:r w:rsidRPr="001D0498">
        <w:rPr>
          <w:rFonts w:cstheme="minorHAnsi"/>
          <w:sz w:val="24"/>
          <w:szCs w:val="24"/>
        </w:rPr>
        <w:tab/>
        <w:t xml:space="preserve">Jessica Johanningmeier, Cole Library 322, x4222, </w:t>
      </w:r>
      <w:r w:rsidRPr="001D0498">
        <w:rPr>
          <w:rFonts w:cstheme="minorHAnsi"/>
          <w:sz w:val="24"/>
          <w:szCs w:val="24"/>
        </w:rPr>
        <w:br/>
      </w:r>
      <w:r w:rsidRPr="001D0498">
        <w:rPr>
          <w:rFonts w:cstheme="minorHAnsi"/>
          <w:sz w:val="24"/>
          <w:szCs w:val="24"/>
        </w:rPr>
        <w:tab/>
      </w:r>
      <w:r w:rsidRPr="001D0498">
        <w:rPr>
          <w:rFonts w:cstheme="minorHAnsi"/>
          <w:sz w:val="24"/>
          <w:szCs w:val="24"/>
        </w:rPr>
        <w:tab/>
      </w:r>
      <w:r w:rsidRPr="001D0498">
        <w:rPr>
          <w:rFonts w:cstheme="minorHAnsi"/>
          <w:sz w:val="24"/>
          <w:szCs w:val="24"/>
        </w:rPr>
        <w:tab/>
      </w:r>
      <w:r w:rsidRPr="001D0498">
        <w:rPr>
          <w:rFonts w:cstheme="minorHAnsi"/>
          <w:sz w:val="24"/>
          <w:szCs w:val="24"/>
        </w:rPr>
        <w:tab/>
      </w:r>
      <w:r w:rsidRPr="001D0498">
        <w:rPr>
          <w:rFonts w:cstheme="minorHAnsi"/>
          <w:sz w:val="24"/>
          <w:szCs w:val="24"/>
        </w:rPr>
        <w:tab/>
      </w:r>
      <w:hyperlink r:id="rId12" w:history="1">
        <w:r w:rsidRPr="001D0498">
          <w:rPr>
            <w:rStyle w:val="Hyperlink"/>
            <w:rFonts w:cstheme="minorHAnsi"/>
            <w:sz w:val="24"/>
            <w:szCs w:val="24"/>
          </w:rPr>
          <w:t>jjohanningmeier@cornellcollege.edu</w:t>
        </w:r>
      </w:hyperlink>
      <w:r w:rsidRPr="001D0498">
        <w:rPr>
          <w:rFonts w:cstheme="minorHAnsi"/>
          <w:sz w:val="24"/>
          <w:szCs w:val="24"/>
        </w:rPr>
        <w:br/>
      </w:r>
      <w:r w:rsidRPr="001D0498">
        <w:rPr>
          <w:rFonts w:cstheme="minorHAnsi"/>
          <w:sz w:val="24"/>
          <w:szCs w:val="24"/>
        </w:rPr>
        <w:tab/>
      </w:r>
      <w:r w:rsidRPr="001D0498">
        <w:rPr>
          <w:rFonts w:cstheme="minorHAnsi"/>
          <w:sz w:val="24"/>
          <w:szCs w:val="24"/>
        </w:rPr>
        <w:tab/>
      </w:r>
      <w:r w:rsidRPr="001D0498">
        <w:rPr>
          <w:rFonts w:cstheme="minorHAnsi"/>
          <w:sz w:val="24"/>
          <w:szCs w:val="24"/>
        </w:rPr>
        <w:tab/>
      </w:r>
      <w:r w:rsidRPr="001D0498">
        <w:rPr>
          <w:rFonts w:cstheme="minorHAnsi"/>
          <w:sz w:val="24"/>
          <w:szCs w:val="24"/>
        </w:rPr>
        <w:tab/>
      </w:r>
      <w:r w:rsidRPr="001D0498">
        <w:rPr>
          <w:rFonts w:cstheme="minorHAnsi"/>
          <w:sz w:val="24"/>
          <w:szCs w:val="24"/>
        </w:rPr>
        <w:tab/>
        <w:t>Studio hours: Monday-Thursday, 8am-5pm and 7-11pm;</w:t>
      </w:r>
      <w:r w:rsidRPr="001D0498">
        <w:rPr>
          <w:rFonts w:cstheme="minorHAnsi"/>
          <w:sz w:val="24"/>
          <w:szCs w:val="24"/>
        </w:rPr>
        <w:br/>
      </w:r>
      <w:r w:rsidRPr="001D0498">
        <w:rPr>
          <w:rFonts w:cstheme="minorHAnsi"/>
          <w:sz w:val="24"/>
          <w:szCs w:val="24"/>
        </w:rPr>
        <w:tab/>
      </w:r>
      <w:r w:rsidRPr="001D0498">
        <w:rPr>
          <w:rFonts w:cstheme="minorHAnsi"/>
          <w:sz w:val="24"/>
          <w:szCs w:val="24"/>
        </w:rPr>
        <w:tab/>
      </w:r>
      <w:r w:rsidRPr="001D0498">
        <w:rPr>
          <w:rFonts w:cstheme="minorHAnsi"/>
          <w:sz w:val="24"/>
          <w:szCs w:val="24"/>
        </w:rPr>
        <w:tab/>
      </w:r>
      <w:r w:rsidRPr="001D0498">
        <w:rPr>
          <w:rFonts w:cstheme="minorHAnsi"/>
          <w:sz w:val="24"/>
          <w:szCs w:val="24"/>
        </w:rPr>
        <w:tab/>
      </w:r>
      <w:r w:rsidRPr="001D0498">
        <w:rPr>
          <w:rFonts w:cstheme="minorHAnsi"/>
          <w:sz w:val="24"/>
          <w:szCs w:val="24"/>
        </w:rPr>
        <w:tab/>
        <w:t>Friday, 8am-4:30pm; Sunday, 3-5pm and 7-11pm.</w:t>
      </w:r>
    </w:p>
    <w:p w:rsidR="00ED0DA9" w:rsidRPr="001D0498" w:rsidRDefault="00ED0DA9" w:rsidP="00053DCF">
      <w:pPr>
        <w:spacing w:line="240" w:lineRule="auto"/>
        <w:rPr>
          <w:rFonts w:cstheme="minorHAnsi"/>
          <w:b/>
          <w:i/>
          <w:sz w:val="24"/>
          <w:szCs w:val="24"/>
        </w:rPr>
      </w:pPr>
      <w:r w:rsidRPr="001D0498">
        <w:rPr>
          <w:rFonts w:cstheme="minorHAnsi"/>
          <w:b/>
          <w:i/>
          <w:sz w:val="24"/>
          <w:szCs w:val="24"/>
        </w:rPr>
        <w:t xml:space="preserve">Overview </w:t>
      </w:r>
    </w:p>
    <w:p w:rsidR="00ED0DA9" w:rsidRPr="001D0498" w:rsidRDefault="00ED0DA9" w:rsidP="00053DCF">
      <w:pPr>
        <w:spacing w:line="240" w:lineRule="auto"/>
        <w:rPr>
          <w:rFonts w:cstheme="minorHAnsi"/>
          <w:sz w:val="24"/>
          <w:szCs w:val="24"/>
        </w:rPr>
      </w:pPr>
      <w:r w:rsidRPr="001D0498">
        <w:rPr>
          <w:rFonts w:cstheme="minorHAnsi"/>
          <w:sz w:val="24"/>
          <w:szCs w:val="24"/>
        </w:rPr>
        <w:t>The course addresses the history, present characteristics, and future prospects of efforts to establish international order through global and regional integration and governance, the development of international law, the activity of internationally-oriented non-state actors and social movements, and resistance thereto.</w:t>
      </w:r>
      <w:r w:rsidR="00053DCF" w:rsidRPr="001D0498">
        <w:rPr>
          <w:rFonts w:cstheme="minorHAnsi"/>
          <w:sz w:val="24"/>
          <w:szCs w:val="24"/>
        </w:rPr>
        <w:t xml:space="preserve"> </w:t>
      </w:r>
      <w:r w:rsidRPr="001D0498">
        <w:rPr>
          <w:rFonts w:cstheme="minorHAnsi"/>
          <w:sz w:val="24"/>
          <w:szCs w:val="24"/>
        </w:rPr>
        <w:t xml:space="preserve">We will </w:t>
      </w:r>
      <w:r w:rsidR="00053DCF" w:rsidRPr="001D0498">
        <w:rPr>
          <w:rFonts w:cstheme="minorHAnsi"/>
          <w:sz w:val="24"/>
          <w:szCs w:val="24"/>
        </w:rPr>
        <w:t xml:space="preserve">examine a wide range of international organizations, and </w:t>
      </w:r>
      <w:r w:rsidRPr="001D0498">
        <w:rPr>
          <w:rFonts w:cstheme="minorHAnsi"/>
          <w:sz w:val="24"/>
          <w:szCs w:val="24"/>
        </w:rPr>
        <w:t xml:space="preserve">focus especially upon the United </w:t>
      </w:r>
      <w:r w:rsidR="00606D33" w:rsidRPr="001D0498">
        <w:rPr>
          <w:rFonts w:cstheme="minorHAnsi"/>
          <w:sz w:val="24"/>
          <w:szCs w:val="24"/>
        </w:rPr>
        <w:t>Nations’</w:t>
      </w:r>
      <w:r w:rsidRPr="001D0498">
        <w:rPr>
          <w:rFonts w:cstheme="minorHAnsi"/>
          <w:sz w:val="24"/>
          <w:szCs w:val="24"/>
        </w:rPr>
        <w:t xml:space="preserve"> effort to control and end conflict in and around the Democratic Republic of the Congo in recent years.</w:t>
      </w:r>
      <w:r w:rsidR="00606D33" w:rsidRPr="001D0498">
        <w:rPr>
          <w:rFonts w:cstheme="minorHAnsi"/>
          <w:sz w:val="24"/>
          <w:szCs w:val="24"/>
        </w:rPr>
        <w:t xml:space="preserve"> We will also simulate a deliberation in the United Nations Security Council regarding a crisis to be announced. </w:t>
      </w:r>
    </w:p>
    <w:p w:rsidR="00053DCF" w:rsidRPr="001D0498" w:rsidRDefault="00053DCF" w:rsidP="00053DCF">
      <w:pPr>
        <w:autoSpaceDE w:val="0"/>
        <w:autoSpaceDN w:val="0"/>
        <w:adjustRightInd w:val="0"/>
        <w:spacing w:before="120" w:after="180" w:line="240" w:lineRule="auto"/>
        <w:rPr>
          <w:rFonts w:cstheme="minorHAnsi"/>
          <w:color w:val="000000"/>
          <w:sz w:val="24"/>
          <w:szCs w:val="24"/>
        </w:rPr>
      </w:pPr>
      <w:r w:rsidRPr="001D0498">
        <w:rPr>
          <w:rFonts w:cstheme="minorHAnsi"/>
          <w:color w:val="000000"/>
          <w:sz w:val="24"/>
          <w:szCs w:val="24"/>
        </w:rPr>
        <w:t xml:space="preserve">This class is intended to advance Cornell’s educational priorities and objectives: knowledge (you will engage with scholarly work on international organizations in its own right and in the context of the broader liberal arts), inquiry (you will engage in an substantial independent research project that will let you practice research skills), reasoning (your project will require weighing competing understandings of your </w:t>
      </w:r>
      <w:proofErr w:type="spellStart"/>
      <w:r w:rsidRPr="001D0498">
        <w:rPr>
          <w:rFonts w:cstheme="minorHAnsi"/>
          <w:color w:val="000000"/>
          <w:sz w:val="24"/>
          <w:szCs w:val="24"/>
        </w:rPr>
        <w:t>explanandum</w:t>
      </w:r>
      <w:proofErr w:type="spellEnd"/>
      <w:r w:rsidRPr="001D0498">
        <w:rPr>
          <w:rFonts w:cstheme="minorHAnsi"/>
          <w:color w:val="000000"/>
          <w:sz w:val="24"/>
          <w:szCs w:val="24"/>
        </w:rPr>
        <w:t xml:space="preserve"> through analysis of evidence and critical thinking), communication (you will engage in class discussion as well as more formal </w:t>
      </w:r>
      <w:r w:rsidRPr="001D0498">
        <w:rPr>
          <w:rFonts w:cstheme="minorHAnsi"/>
          <w:color w:val="000000"/>
          <w:sz w:val="24"/>
          <w:szCs w:val="24"/>
        </w:rPr>
        <w:lastRenderedPageBreak/>
        <w:t xml:space="preserve">written and oral presentation of your research findings), intercultural literacy (we will work together to understand the emergence of cooperation via organization in a variety of cultural and cross-cultural settings), citizenship (learning about international politics and political constraints upon American and other states’ behavior will help you engage in more informed discussion of and influence upon global politics), and vocation (we will discuss academic and career possibilities that could follow upon this class). Specific </w:t>
      </w:r>
      <w:r w:rsidR="005A2493">
        <w:rPr>
          <w:rFonts w:cstheme="minorHAnsi"/>
          <w:color w:val="000000"/>
          <w:sz w:val="24"/>
          <w:szCs w:val="24"/>
        </w:rPr>
        <w:t>individual research</w:t>
      </w:r>
      <w:r w:rsidRPr="001D0498">
        <w:rPr>
          <w:rFonts w:cstheme="minorHAnsi"/>
          <w:color w:val="000000"/>
          <w:sz w:val="24"/>
          <w:szCs w:val="24"/>
        </w:rPr>
        <w:t xml:space="preserve"> projects may touch upon ethical issues, in addition to the above.</w:t>
      </w:r>
    </w:p>
    <w:p w:rsidR="00F26005" w:rsidRPr="001D0498" w:rsidRDefault="00620930" w:rsidP="00053DCF">
      <w:pPr>
        <w:tabs>
          <w:tab w:val="left" w:pos="2610"/>
          <w:tab w:val="left" w:pos="3600"/>
        </w:tabs>
        <w:spacing w:line="240" w:lineRule="auto"/>
        <w:rPr>
          <w:rFonts w:cstheme="minorHAnsi"/>
          <w:b/>
          <w:i/>
          <w:sz w:val="24"/>
          <w:szCs w:val="24"/>
        </w:rPr>
      </w:pPr>
      <w:r w:rsidRPr="001D0498">
        <w:rPr>
          <w:rFonts w:cstheme="minorHAnsi"/>
          <w:b/>
          <w:i/>
          <w:sz w:val="24"/>
          <w:szCs w:val="24"/>
        </w:rPr>
        <w:t>Accommodations</w:t>
      </w:r>
    </w:p>
    <w:p w:rsidR="00620930" w:rsidRPr="001D0498" w:rsidRDefault="00620930" w:rsidP="00620930">
      <w:pPr>
        <w:spacing w:line="240" w:lineRule="auto"/>
        <w:rPr>
          <w:rFonts w:cstheme="minorHAnsi"/>
          <w:sz w:val="24"/>
          <w:szCs w:val="24"/>
        </w:rPr>
      </w:pPr>
      <w:r w:rsidRPr="001D0498">
        <w:rPr>
          <w:rFonts w:cstheme="minorHAnsi"/>
          <w:sz w:val="24"/>
          <w:szCs w:val="24"/>
        </w:rPr>
        <w:t xml:space="preserve">If you are eligible for accommodations on papers or exams, please let me know as soon as possible. Accommodations must be on file with the </w:t>
      </w:r>
      <w:r w:rsidR="00291828">
        <w:rPr>
          <w:rFonts w:cstheme="minorHAnsi"/>
          <w:sz w:val="24"/>
          <w:szCs w:val="24"/>
        </w:rPr>
        <w:t>college</w:t>
      </w:r>
      <w:r w:rsidRPr="001D0498">
        <w:rPr>
          <w:rFonts w:cstheme="minorHAnsi"/>
          <w:sz w:val="24"/>
          <w:szCs w:val="24"/>
        </w:rPr>
        <w:t xml:space="preserve">. </w:t>
      </w:r>
    </w:p>
    <w:p w:rsidR="00F26005" w:rsidRPr="001D0498" w:rsidRDefault="00F26005" w:rsidP="00053DCF">
      <w:pPr>
        <w:tabs>
          <w:tab w:val="left" w:pos="2610"/>
          <w:tab w:val="left" w:pos="3600"/>
        </w:tabs>
        <w:spacing w:line="240" w:lineRule="auto"/>
        <w:rPr>
          <w:rFonts w:cstheme="minorHAnsi"/>
          <w:b/>
          <w:i/>
          <w:sz w:val="24"/>
          <w:szCs w:val="24"/>
        </w:rPr>
      </w:pPr>
      <w:r w:rsidRPr="001D0498">
        <w:rPr>
          <w:rFonts w:cstheme="minorHAnsi"/>
          <w:b/>
          <w:i/>
          <w:sz w:val="24"/>
          <w:szCs w:val="24"/>
        </w:rPr>
        <w:t>Feedback</w:t>
      </w:r>
    </w:p>
    <w:p w:rsidR="00F26005" w:rsidRPr="001D0498" w:rsidRDefault="00F26005" w:rsidP="00053DCF">
      <w:pPr>
        <w:adjustRightInd w:val="0"/>
        <w:spacing w:line="240" w:lineRule="auto"/>
        <w:rPr>
          <w:rFonts w:cstheme="minorHAnsi"/>
          <w:color w:val="000000"/>
          <w:sz w:val="24"/>
          <w:szCs w:val="24"/>
        </w:rPr>
      </w:pPr>
      <w:r w:rsidRPr="001D0498">
        <w:rPr>
          <w:rFonts w:cstheme="minorHAnsi"/>
          <w:color w:val="000000"/>
          <w:sz w:val="24"/>
          <w:szCs w:val="24"/>
        </w:rPr>
        <w:t>I am very interested in your suggestions for improvement of this class and my teaching generally. Please email comments to me as you think of them or share them with me at my office, if you would like to see your thoughts have immediate effect. I also pay very close attention to course-end evaluations, especially if you offer detailed, written remarks in addition to the numbers.</w:t>
      </w:r>
    </w:p>
    <w:p w:rsidR="00F26005" w:rsidRPr="001D0498" w:rsidRDefault="00F26005" w:rsidP="00053DCF">
      <w:pPr>
        <w:tabs>
          <w:tab w:val="left" w:pos="2610"/>
          <w:tab w:val="left" w:pos="3600"/>
        </w:tabs>
        <w:spacing w:line="240" w:lineRule="auto"/>
        <w:rPr>
          <w:rFonts w:cstheme="minorHAnsi"/>
          <w:b/>
          <w:i/>
          <w:sz w:val="24"/>
          <w:szCs w:val="24"/>
        </w:rPr>
      </w:pPr>
      <w:r w:rsidRPr="001D0498">
        <w:rPr>
          <w:rFonts w:cstheme="minorHAnsi"/>
          <w:b/>
          <w:i/>
          <w:sz w:val="24"/>
          <w:szCs w:val="24"/>
        </w:rPr>
        <w:t>Books to buy</w:t>
      </w:r>
    </w:p>
    <w:p w:rsidR="00F26005" w:rsidRPr="001D0498" w:rsidRDefault="00F26005" w:rsidP="00053DCF">
      <w:pPr>
        <w:tabs>
          <w:tab w:val="left" w:pos="2610"/>
          <w:tab w:val="left" w:pos="3600"/>
        </w:tabs>
        <w:spacing w:line="240" w:lineRule="auto"/>
        <w:rPr>
          <w:rFonts w:cstheme="minorHAnsi"/>
          <w:sz w:val="24"/>
          <w:szCs w:val="24"/>
        </w:rPr>
      </w:pPr>
      <w:r w:rsidRPr="001D0498">
        <w:rPr>
          <w:rFonts w:cstheme="minorHAnsi"/>
          <w:sz w:val="24"/>
          <w:szCs w:val="24"/>
        </w:rPr>
        <w:t xml:space="preserve">The following books are available at the bookstore in the Commons. </w:t>
      </w:r>
    </w:p>
    <w:p w:rsidR="00053DCF" w:rsidRPr="001D0498" w:rsidRDefault="0005174D" w:rsidP="00053DCF">
      <w:pPr>
        <w:spacing w:line="240" w:lineRule="auto"/>
        <w:rPr>
          <w:rFonts w:cstheme="minorHAnsi"/>
          <w:spacing w:val="5"/>
          <w:sz w:val="24"/>
          <w:szCs w:val="24"/>
        </w:rPr>
      </w:pPr>
      <w:r>
        <w:rPr>
          <w:rFonts w:cstheme="minorHAnsi"/>
          <w:spacing w:val="5"/>
          <w:sz w:val="24"/>
          <w:szCs w:val="24"/>
        </w:rPr>
        <w:t>Ian Hurd (2017</w:t>
      </w:r>
      <w:r w:rsidR="00053DCF" w:rsidRPr="001D0498">
        <w:rPr>
          <w:rFonts w:cstheme="minorHAnsi"/>
          <w:spacing w:val="5"/>
          <w:sz w:val="24"/>
          <w:szCs w:val="24"/>
        </w:rPr>
        <w:t xml:space="preserve">), </w:t>
      </w:r>
      <w:r w:rsidR="00053DCF" w:rsidRPr="001D0498">
        <w:rPr>
          <w:rFonts w:cstheme="minorHAnsi"/>
          <w:i/>
          <w:spacing w:val="5"/>
          <w:sz w:val="24"/>
          <w:szCs w:val="24"/>
        </w:rPr>
        <w:t>International Organizations: Politics, Law, Practice</w:t>
      </w:r>
      <w:r>
        <w:rPr>
          <w:rFonts w:cstheme="minorHAnsi"/>
          <w:spacing w:val="5"/>
          <w:sz w:val="24"/>
          <w:szCs w:val="24"/>
        </w:rPr>
        <w:t xml:space="preserve"> (3</w:t>
      </w:r>
      <w:r w:rsidRPr="0005174D">
        <w:rPr>
          <w:rFonts w:cstheme="minorHAnsi"/>
          <w:spacing w:val="5"/>
          <w:sz w:val="24"/>
          <w:szCs w:val="24"/>
          <w:vertAlign w:val="superscript"/>
        </w:rPr>
        <w:t>rd</w:t>
      </w:r>
      <w:r>
        <w:rPr>
          <w:rFonts w:cstheme="minorHAnsi"/>
          <w:spacing w:val="5"/>
          <w:sz w:val="24"/>
          <w:szCs w:val="24"/>
        </w:rPr>
        <w:t xml:space="preserve"> </w:t>
      </w:r>
      <w:r w:rsidR="00053DCF" w:rsidRPr="001D0498">
        <w:rPr>
          <w:rFonts w:cstheme="minorHAnsi"/>
          <w:spacing w:val="5"/>
          <w:sz w:val="24"/>
          <w:szCs w:val="24"/>
        </w:rPr>
        <w:t xml:space="preserve">ed.), Cambridge. </w:t>
      </w:r>
      <w:proofErr w:type="gramStart"/>
      <w:r w:rsidR="00053DCF" w:rsidRPr="001D0498">
        <w:rPr>
          <w:rFonts w:cstheme="minorHAnsi"/>
          <w:spacing w:val="5"/>
          <w:sz w:val="24"/>
          <w:szCs w:val="24"/>
        </w:rPr>
        <w:t>ISBN 978-</w:t>
      </w:r>
      <w:r>
        <w:rPr>
          <w:rFonts w:cstheme="minorHAnsi"/>
          <w:spacing w:val="5"/>
          <w:sz w:val="24"/>
          <w:szCs w:val="24"/>
        </w:rPr>
        <w:t>1-316-63445-5</w:t>
      </w:r>
      <w:r w:rsidR="00053DCF" w:rsidRPr="001D0498">
        <w:rPr>
          <w:rFonts w:cstheme="minorHAnsi"/>
          <w:spacing w:val="5"/>
          <w:sz w:val="24"/>
          <w:szCs w:val="24"/>
        </w:rPr>
        <w:t>.</w:t>
      </w:r>
      <w:proofErr w:type="gramEnd"/>
      <w:r>
        <w:rPr>
          <w:rFonts w:cstheme="minorHAnsi"/>
          <w:spacing w:val="5"/>
          <w:sz w:val="24"/>
          <w:szCs w:val="24"/>
        </w:rPr>
        <w:t xml:space="preserve"> </w:t>
      </w:r>
    </w:p>
    <w:p w:rsidR="00053DCF" w:rsidRPr="001D0498" w:rsidRDefault="00053DCF" w:rsidP="00053DCF">
      <w:pPr>
        <w:spacing w:line="240" w:lineRule="auto"/>
        <w:rPr>
          <w:rFonts w:cstheme="minorHAnsi"/>
          <w:spacing w:val="5"/>
          <w:sz w:val="24"/>
          <w:szCs w:val="24"/>
        </w:rPr>
      </w:pPr>
      <w:r w:rsidRPr="001D0498">
        <w:rPr>
          <w:rFonts w:cstheme="minorHAnsi"/>
          <w:spacing w:val="5"/>
          <w:sz w:val="24"/>
          <w:szCs w:val="24"/>
        </w:rPr>
        <w:t xml:space="preserve">G. John </w:t>
      </w:r>
      <w:proofErr w:type="spellStart"/>
      <w:r w:rsidRPr="001D0498">
        <w:rPr>
          <w:rFonts w:cstheme="minorHAnsi"/>
          <w:spacing w:val="5"/>
          <w:sz w:val="24"/>
          <w:szCs w:val="24"/>
        </w:rPr>
        <w:t>Ikenberry</w:t>
      </w:r>
      <w:proofErr w:type="spellEnd"/>
      <w:r w:rsidRPr="001D0498">
        <w:rPr>
          <w:rFonts w:cstheme="minorHAnsi"/>
          <w:spacing w:val="5"/>
          <w:sz w:val="24"/>
          <w:szCs w:val="24"/>
        </w:rPr>
        <w:t xml:space="preserve"> (2001), </w:t>
      </w:r>
      <w:r w:rsidRPr="001D0498">
        <w:rPr>
          <w:rFonts w:cstheme="minorHAnsi"/>
          <w:i/>
          <w:spacing w:val="5"/>
          <w:sz w:val="24"/>
          <w:szCs w:val="24"/>
        </w:rPr>
        <w:t>After Victory: Institutions, Strategic Restraint, and the Rebuilding of Order after Major Wars</w:t>
      </w:r>
      <w:r w:rsidRPr="001D0498">
        <w:rPr>
          <w:rFonts w:cstheme="minorHAnsi"/>
          <w:spacing w:val="5"/>
          <w:sz w:val="24"/>
          <w:szCs w:val="24"/>
        </w:rPr>
        <w:t xml:space="preserve">, Princeton. </w:t>
      </w:r>
      <w:proofErr w:type="gramStart"/>
      <w:r w:rsidRPr="001D0498">
        <w:rPr>
          <w:rFonts w:cstheme="minorHAnsi"/>
          <w:spacing w:val="5"/>
          <w:sz w:val="24"/>
          <w:szCs w:val="24"/>
        </w:rPr>
        <w:t>ISBN 978-0-691-05091-1.</w:t>
      </w:r>
      <w:proofErr w:type="gramEnd"/>
    </w:p>
    <w:p w:rsidR="00BE5EF7" w:rsidRPr="001D0498" w:rsidRDefault="00BE5EF7" w:rsidP="00053DCF">
      <w:pPr>
        <w:spacing w:line="240" w:lineRule="auto"/>
        <w:rPr>
          <w:rFonts w:cstheme="minorHAnsi"/>
          <w:spacing w:val="5"/>
          <w:sz w:val="24"/>
          <w:szCs w:val="24"/>
        </w:rPr>
      </w:pPr>
      <w:proofErr w:type="spellStart"/>
      <w:r w:rsidRPr="001D0498">
        <w:rPr>
          <w:rFonts w:cstheme="minorHAnsi"/>
          <w:spacing w:val="5"/>
          <w:sz w:val="24"/>
          <w:szCs w:val="24"/>
        </w:rPr>
        <w:t>Séverine</w:t>
      </w:r>
      <w:proofErr w:type="spellEnd"/>
      <w:r w:rsidRPr="001D0498">
        <w:rPr>
          <w:rFonts w:cstheme="minorHAnsi"/>
          <w:spacing w:val="5"/>
          <w:sz w:val="24"/>
          <w:szCs w:val="24"/>
        </w:rPr>
        <w:t xml:space="preserve"> </w:t>
      </w:r>
      <w:proofErr w:type="spellStart"/>
      <w:r w:rsidRPr="001D0498">
        <w:rPr>
          <w:rFonts w:cstheme="minorHAnsi"/>
          <w:spacing w:val="5"/>
          <w:sz w:val="24"/>
          <w:szCs w:val="24"/>
        </w:rPr>
        <w:t>Autesserre</w:t>
      </w:r>
      <w:proofErr w:type="spellEnd"/>
      <w:r w:rsidR="006D3F3B" w:rsidRPr="001D0498">
        <w:rPr>
          <w:rFonts w:cstheme="minorHAnsi"/>
          <w:spacing w:val="5"/>
          <w:sz w:val="24"/>
          <w:szCs w:val="24"/>
        </w:rPr>
        <w:t xml:space="preserve"> (201</w:t>
      </w:r>
      <w:r w:rsidR="00D37246" w:rsidRPr="001D0498">
        <w:rPr>
          <w:rFonts w:cstheme="minorHAnsi"/>
          <w:spacing w:val="5"/>
          <w:sz w:val="24"/>
          <w:szCs w:val="24"/>
        </w:rPr>
        <w:t>4</w:t>
      </w:r>
      <w:r w:rsidR="006D3F3B" w:rsidRPr="001D0498">
        <w:rPr>
          <w:rFonts w:cstheme="minorHAnsi"/>
          <w:spacing w:val="5"/>
          <w:sz w:val="24"/>
          <w:szCs w:val="24"/>
        </w:rPr>
        <w:t>)</w:t>
      </w:r>
      <w:r w:rsidRPr="001D0498">
        <w:rPr>
          <w:rFonts w:cstheme="minorHAnsi"/>
          <w:spacing w:val="5"/>
          <w:sz w:val="24"/>
          <w:szCs w:val="24"/>
        </w:rPr>
        <w:t xml:space="preserve">, </w:t>
      </w:r>
      <w:proofErr w:type="spellStart"/>
      <w:r w:rsidR="00D37246" w:rsidRPr="001D0498">
        <w:rPr>
          <w:rFonts w:cstheme="minorHAnsi"/>
          <w:i/>
          <w:spacing w:val="5"/>
          <w:sz w:val="24"/>
          <w:szCs w:val="24"/>
        </w:rPr>
        <w:t>Peaceland</w:t>
      </w:r>
      <w:proofErr w:type="spellEnd"/>
      <w:r w:rsidR="00D37246" w:rsidRPr="001D0498">
        <w:rPr>
          <w:rFonts w:cstheme="minorHAnsi"/>
          <w:i/>
          <w:spacing w:val="5"/>
          <w:sz w:val="24"/>
          <w:szCs w:val="24"/>
        </w:rPr>
        <w:t>: Conflict Resolution and the Everyday Politics of International Intervention</w:t>
      </w:r>
      <w:r w:rsidR="00D37246" w:rsidRPr="001D0498">
        <w:rPr>
          <w:rFonts w:cstheme="minorHAnsi"/>
          <w:spacing w:val="5"/>
          <w:sz w:val="24"/>
          <w:szCs w:val="24"/>
        </w:rPr>
        <w:t xml:space="preserve">, Cambridge. </w:t>
      </w:r>
      <w:proofErr w:type="gramStart"/>
      <w:r w:rsidR="00D37246" w:rsidRPr="001D0498">
        <w:rPr>
          <w:rFonts w:cstheme="minorHAnsi"/>
          <w:spacing w:val="5"/>
          <w:sz w:val="24"/>
          <w:szCs w:val="24"/>
        </w:rPr>
        <w:t>ISBN 978-1-107-63204-2</w:t>
      </w:r>
      <w:r w:rsidR="006D3F3B" w:rsidRPr="001D0498">
        <w:rPr>
          <w:rFonts w:cstheme="minorHAnsi"/>
          <w:spacing w:val="5"/>
          <w:sz w:val="24"/>
          <w:szCs w:val="24"/>
        </w:rPr>
        <w:t>.</w:t>
      </w:r>
      <w:proofErr w:type="gramEnd"/>
    </w:p>
    <w:p w:rsidR="00E94D4A" w:rsidRPr="001D0498" w:rsidRDefault="00E94D4A" w:rsidP="00053DCF">
      <w:pPr>
        <w:spacing w:line="240" w:lineRule="auto"/>
        <w:rPr>
          <w:rFonts w:cstheme="minorHAnsi"/>
          <w:spacing w:val="5"/>
          <w:sz w:val="24"/>
          <w:szCs w:val="24"/>
        </w:rPr>
      </w:pPr>
      <w:r w:rsidRPr="001D0498">
        <w:rPr>
          <w:rFonts w:cstheme="minorHAnsi"/>
          <w:spacing w:val="5"/>
          <w:sz w:val="24"/>
          <w:szCs w:val="24"/>
        </w:rPr>
        <w:t xml:space="preserve">Seth A. Johnston (2017), </w:t>
      </w:r>
      <w:r w:rsidRPr="001D0498">
        <w:rPr>
          <w:rFonts w:cstheme="minorHAnsi"/>
          <w:i/>
          <w:spacing w:val="5"/>
          <w:sz w:val="24"/>
          <w:szCs w:val="24"/>
        </w:rPr>
        <w:t>How NATO Adapts: Strategy and Organization in the Atlantic Alliance since 1950</w:t>
      </w:r>
      <w:r w:rsidRPr="001D0498">
        <w:rPr>
          <w:rFonts w:cstheme="minorHAnsi"/>
          <w:spacing w:val="5"/>
          <w:sz w:val="24"/>
          <w:szCs w:val="24"/>
        </w:rPr>
        <w:t xml:space="preserve">, Johns Hopkins. </w:t>
      </w:r>
      <w:proofErr w:type="gramStart"/>
      <w:r w:rsidRPr="001D0498">
        <w:rPr>
          <w:rFonts w:cstheme="minorHAnsi"/>
          <w:spacing w:val="5"/>
          <w:sz w:val="24"/>
          <w:szCs w:val="24"/>
        </w:rPr>
        <w:t>ISBN 978-1-4214-2198-8.</w:t>
      </w:r>
      <w:proofErr w:type="gramEnd"/>
    </w:p>
    <w:p w:rsidR="00F26005" w:rsidRPr="001D0498" w:rsidRDefault="00F26005" w:rsidP="00053DCF">
      <w:pPr>
        <w:spacing w:line="240" w:lineRule="auto"/>
        <w:rPr>
          <w:rFonts w:cstheme="minorHAnsi"/>
          <w:b/>
          <w:i/>
          <w:sz w:val="24"/>
          <w:szCs w:val="24"/>
        </w:rPr>
      </w:pPr>
      <w:r w:rsidRPr="001D0498">
        <w:rPr>
          <w:rFonts w:cstheme="minorHAnsi"/>
          <w:b/>
          <w:i/>
          <w:sz w:val="24"/>
          <w:szCs w:val="24"/>
        </w:rPr>
        <w:t>Readings and assignments</w:t>
      </w:r>
    </w:p>
    <w:p w:rsidR="00F26005" w:rsidRPr="001D0498" w:rsidRDefault="00AC00ED" w:rsidP="00053DCF">
      <w:pPr>
        <w:spacing w:line="240" w:lineRule="auto"/>
        <w:rPr>
          <w:rFonts w:cstheme="minorHAnsi"/>
          <w:sz w:val="24"/>
          <w:szCs w:val="24"/>
        </w:rPr>
      </w:pPr>
      <w:r w:rsidRPr="001D0498">
        <w:rPr>
          <w:rFonts w:cstheme="minorHAnsi"/>
          <w:b/>
          <w:noProof/>
          <w:sz w:val="24"/>
          <w:szCs w:val="24"/>
        </w:rPr>
        <mc:AlternateContent>
          <mc:Choice Requires="wps">
            <w:drawing>
              <wp:anchor distT="0" distB="0" distL="114300" distR="114300" simplePos="0" relativeHeight="251659264" behindDoc="0" locked="0" layoutInCell="1" allowOverlap="1" wp14:anchorId="3CCB41D4" wp14:editId="5CA93243">
                <wp:simplePos x="0" y="0"/>
                <wp:positionH relativeFrom="column">
                  <wp:posOffset>20320</wp:posOffset>
                </wp:positionH>
                <wp:positionV relativeFrom="paragraph">
                  <wp:posOffset>349885</wp:posOffset>
                </wp:positionV>
                <wp:extent cx="5962650" cy="1390650"/>
                <wp:effectExtent l="0" t="0" r="19050" b="1905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390650"/>
                        </a:xfrm>
                        <a:prstGeom prst="rect">
                          <a:avLst/>
                        </a:prstGeom>
                        <a:solidFill>
                          <a:schemeClr val="bg1">
                            <a:lumMod val="85000"/>
                          </a:schemeClr>
                        </a:solidFill>
                        <a:ln w="9525">
                          <a:solidFill>
                            <a:srgbClr val="000000"/>
                          </a:solidFill>
                          <a:miter lim="800000"/>
                          <a:headEnd/>
                          <a:tailEnd/>
                        </a:ln>
                      </wps:spPr>
                      <wps:txbx>
                        <w:txbxContent>
                          <w:p w:rsidR="00620930" w:rsidRPr="001D0498" w:rsidRDefault="00620930" w:rsidP="00620930">
                            <w:pPr>
                              <w:spacing w:line="240" w:lineRule="auto"/>
                              <w:rPr>
                                <w:b/>
                              </w:rPr>
                            </w:pPr>
                            <w:r w:rsidRPr="001D0498">
                              <w:rPr>
                                <w:b/>
                              </w:rPr>
                              <w:t>Summary schedule:</w:t>
                            </w:r>
                          </w:p>
                          <w:p w:rsidR="00620930" w:rsidRPr="001D0498" w:rsidRDefault="00620930" w:rsidP="00620930">
                            <w:pPr>
                              <w:tabs>
                                <w:tab w:val="left" w:pos="720"/>
                                <w:tab w:val="left" w:pos="1440"/>
                                <w:tab w:val="left" w:pos="2160"/>
                                <w:tab w:val="left" w:pos="3060"/>
                                <w:tab w:val="left" w:pos="3600"/>
                                <w:tab w:val="left" w:pos="4500"/>
                                <w:tab w:val="left" w:pos="5040"/>
                                <w:tab w:val="left" w:pos="5940"/>
                                <w:tab w:val="left" w:pos="6480"/>
                                <w:tab w:val="left" w:pos="7200"/>
                              </w:tabs>
                              <w:spacing w:line="240" w:lineRule="auto"/>
                              <w:rPr>
                                <w:b/>
                              </w:rPr>
                            </w:pPr>
                            <w:r w:rsidRPr="001D0498">
                              <w:rPr>
                                <w:b/>
                              </w:rPr>
                              <w:t>Week</w:t>
                            </w:r>
                            <w:r w:rsidRPr="001D0498">
                              <w:rPr>
                                <w:b/>
                              </w:rPr>
                              <w:tab/>
                            </w:r>
                            <w:r w:rsidRPr="001D0498">
                              <w:rPr>
                                <w:b/>
                              </w:rPr>
                              <w:tab/>
                              <w:t>Monday</w:t>
                            </w:r>
                            <w:r w:rsidRPr="001D0498">
                              <w:rPr>
                                <w:b/>
                              </w:rPr>
                              <w:tab/>
                              <w:t>Tuesday</w:t>
                            </w:r>
                            <w:r w:rsidRPr="001D0498">
                              <w:rPr>
                                <w:b/>
                              </w:rPr>
                              <w:tab/>
                              <w:t>Wednesday</w:t>
                            </w:r>
                            <w:r w:rsidRPr="001D0498">
                              <w:rPr>
                                <w:b/>
                              </w:rPr>
                              <w:tab/>
                              <w:t>Thursday</w:t>
                            </w:r>
                            <w:r w:rsidRPr="001D0498">
                              <w:rPr>
                                <w:b/>
                              </w:rPr>
                              <w:tab/>
                              <w:t>Friday</w:t>
                            </w:r>
                          </w:p>
                          <w:p w:rsidR="00620930" w:rsidRPr="001D0498" w:rsidRDefault="00620930" w:rsidP="00620930">
                            <w:pPr>
                              <w:tabs>
                                <w:tab w:val="left" w:pos="720"/>
                                <w:tab w:val="left" w:pos="1440"/>
                                <w:tab w:val="left" w:pos="2160"/>
                                <w:tab w:val="left" w:pos="3060"/>
                                <w:tab w:val="left" w:pos="3600"/>
                                <w:tab w:val="left" w:pos="4500"/>
                                <w:tab w:val="left" w:pos="5040"/>
                                <w:tab w:val="left" w:pos="5940"/>
                                <w:tab w:val="left" w:pos="6480"/>
                                <w:tab w:val="left" w:pos="7200"/>
                              </w:tabs>
                              <w:spacing w:line="240" w:lineRule="auto"/>
                              <w:rPr>
                                <w:b/>
                              </w:rPr>
                            </w:pPr>
                            <w:r w:rsidRPr="001D0498">
                              <w:rPr>
                                <w:b/>
                              </w:rPr>
                              <w:t>1</w:t>
                            </w:r>
                            <w:r w:rsidRPr="001D0498">
                              <w:rPr>
                                <w:b/>
                              </w:rPr>
                              <w:tab/>
                            </w:r>
                            <w:r w:rsidRPr="001D0498">
                              <w:rPr>
                                <w:b/>
                              </w:rPr>
                              <w:tab/>
                              <w:t>9</w:t>
                            </w:r>
                            <w:r w:rsidR="00AC00ED" w:rsidRPr="001D0498">
                              <w:rPr>
                                <w:b/>
                              </w:rPr>
                              <w:t>30</w:t>
                            </w:r>
                            <w:r w:rsidRPr="001D0498">
                              <w:rPr>
                                <w:b/>
                              </w:rPr>
                              <w:t>-11</w:t>
                            </w:r>
                            <w:r w:rsidR="00522AC3">
                              <w:rPr>
                                <w:b/>
                              </w:rPr>
                              <w:t>, 1-3</w:t>
                            </w:r>
                            <w:r w:rsidRPr="001D0498">
                              <w:rPr>
                                <w:b/>
                              </w:rPr>
                              <w:tab/>
                            </w:r>
                            <w:r w:rsidR="00522AC3">
                              <w:rPr>
                                <w:b/>
                              </w:rPr>
                              <w:t>1-3</w:t>
                            </w:r>
                            <w:r w:rsidR="00522AC3">
                              <w:rPr>
                                <w:b/>
                              </w:rPr>
                              <w:tab/>
                            </w:r>
                            <w:r w:rsidR="00522AC3">
                              <w:rPr>
                                <w:b/>
                              </w:rPr>
                              <w:tab/>
                              <w:t>1-3</w:t>
                            </w:r>
                            <w:r w:rsidR="00522AC3">
                              <w:rPr>
                                <w:b/>
                              </w:rPr>
                              <w:tab/>
                            </w:r>
                            <w:r w:rsidR="00522AC3">
                              <w:rPr>
                                <w:b/>
                              </w:rPr>
                              <w:tab/>
                              <w:t>1-3</w:t>
                            </w:r>
                            <w:r w:rsidR="00522AC3">
                              <w:rPr>
                                <w:b/>
                              </w:rPr>
                              <w:tab/>
                            </w:r>
                            <w:r w:rsidR="00522AC3">
                              <w:rPr>
                                <w:b/>
                              </w:rPr>
                              <w:tab/>
                            </w:r>
                            <w:r w:rsidR="00767A11">
                              <w:rPr>
                                <w:b/>
                              </w:rPr>
                              <w:t>930-12</w:t>
                            </w:r>
                            <w:r w:rsidRPr="001D0498">
                              <w:rPr>
                                <w:b/>
                              </w:rPr>
                              <w:br/>
                              <w:t>2</w:t>
                            </w:r>
                            <w:r w:rsidRPr="001D0498">
                              <w:rPr>
                                <w:b/>
                              </w:rPr>
                              <w:tab/>
                            </w:r>
                            <w:r w:rsidRPr="001D0498">
                              <w:rPr>
                                <w:b/>
                              </w:rPr>
                              <w:tab/>
                            </w:r>
                            <w:r w:rsidR="00522AC3">
                              <w:rPr>
                                <w:b/>
                              </w:rPr>
                              <w:t>1-3</w:t>
                            </w:r>
                            <w:r w:rsidR="00522AC3">
                              <w:rPr>
                                <w:b/>
                              </w:rPr>
                              <w:tab/>
                            </w:r>
                            <w:r w:rsidRPr="001D0498">
                              <w:rPr>
                                <w:b/>
                              </w:rPr>
                              <w:tab/>
                            </w:r>
                            <w:r w:rsidR="00522AC3">
                              <w:rPr>
                                <w:b/>
                              </w:rPr>
                              <w:t>1-3</w:t>
                            </w:r>
                            <w:r w:rsidR="001D0498" w:rsidRPr="001D0498">
                              <w:rPr>
                                <w:b/>
                              </w:rPr>
                              <w:tab/>
                            </w:r>
                            <w:r w:rsidRPr="001D0498">
                              <w:rPr>
                                <w:b/>
                              </w:rPr>
                              <w:tab/>
                            </w:r>
                            <w:r w:rsidR="00AC00ED" w:rsidRPr="001D0498">
                              <w:rPr>
                                <w:b/>
                              </w:rPr>
                              <w:t>1</w:t>
                            </w:r>
                            <w:r w:rsidRPr="001D0498">
                              <w:rPr>
                                <w:b/>
                              </w:rPr>
                              <w:t>-3</w:t>
                            </w:r>
                            <w:r w:rsidRPr="001D0498">
                              <w:rPr>
                                <w:b/>
                              </w:rPr>
                              <w:tab/>
                            </w:r>
                            <w:r w:rsidR="00522AC3">
                              <w:rPr>
                                <w:b/>
                              </w:rPr>
                              <w:tab/>
                            </w:r>
                            <w:r w:rsidR="00767A11">
                              <w:rPr>
                                <w:b/>
                              </w:rPr>
                              <w:t>930-12</w:t>
                            </w:r>
                            <w:r w:rsidRPr="001D0498">
                              <w:rPr>
                                <w:b/>
                              </w:rPr>
                              <w:tab/>
                            </w:r>
                            <w:r w:rsidR="00522AC3">
                              <w:rPr>
                                <w:b/>
                              </w:rPr>
                              <w:t>1-3</w:t>
                            </w:r>
                            <w:r w:rsidRPr="001D0498">
                              <w:rPr>
                                <w:b/>
                              </w:rPr>
                              <w:br/>
                              <w:t>3</w:t>
                            </w:r>
                            <w:r w:rsidRPr="001D0498">
                              <w:rPr>
                                <w:b/>
                              </w:rPr>
                              <w:tab/>
                            </w:r>
                            <w:r w:rsidRPr="001D0498">
                              <w:rPr>
                                <w:b/>
                              </w:rPr>
                              <w:tab/>
                            </w:r>
                            <w:r w:rsidR="00522AC3">
                              <w:rPr>
                                <w:b/>
                              </w:rPr>
                              <w:t>1-3</w:t>
                            </w:r>
                            <w:r w:rsidR="00AC00ED" w:rsidRPr="001D0498">
                              <w:rPr>
                                <w:b/>
                              </w:rPr>
                              <w:tab/>
                            </w:r>
                            <w:r w:rsidRPr="001D0498">
                              <w:rPr>
                                <w:b/>
                              </w:rPr>
                              <w:tab/>
                              <w:t>1-3</w:t>
                            </w:r>
                            <w:r w:rsidRPr="001D0498">
                              <w:rPr>
                                <w:b/>
                              </w:rPr>
                              <w:tab/>
                            </w:r>
                            <w:r w:rsidR="001D0498" w:rsidRPr="001D0498">
                              <w:rPr>
                                <w:b/>
                              </w:rPr>
                              <w:tab/>
                            </w:r>
                            <w:r w:rsidR="00AC00ED" w:rsidRPr="001D0498">
                              <w:rPr>
                                <w:b/>
                              </w:rPr>
                              <w:t>1</w:t>
                            </w:r>
                            <w:r w:rsidRPr="001D0498">
                              <w:rPr>
                                <w:b/>
                              </w:rPr>
                              <w:t>-3</w:t>
                            </w:r>
                            <w:r w:rsidRPr="001D0498">
                              <w:rPr>
                                <w:b/>
                              </w:rPr>
                              <w:tab/>
                            </w:r>
                            <w:r w:rsidR="00522AC3">
                              <w:rPr>
                                <w:b/>
                              </w:rPr>
                              <w:tab/>
                              <w:t xml:space="preserve">930-12, </w:t>
                            </w:r>
                            <w:r w:rsidRPr="001D0498">
                              <w:rPr>
                                <w:b/>
                              </w:rPr>
                              <w:t>1-3</w:t>
                            </w:r>
                            <w:r w:rsidRPr="001D0498">
                              <w:rPr>
                                <w:b/>
                              </w:rPr>
                              <w:tab/>
                            </w:r>
                            <w:r w:rsidR="00AC00ED" w:rsidRPr="001D0498">
                              <w:rPr>
                                <w:b/>
                              </w:rPr>
                              <w:t>930-12</w:t>
                            </w:r>
                            <w:r w:rsidRPr="001D0498">
                              <w:rPr>
                                <w:b/>
                              </w:rPr>
                              <w:t>, 1-3</w:t>
                            </w:r>
                            <w:r w:rsidRPr="001D0498">
                              <w:rPr>
                                <w:b/>
                              </w:rPr>
                              <w:br/>
                              <w:t>4</w:t>
                            </w:r>
                            <w:r w:rsidRPr="001D0498">
                              <w:rPr>
                                <w:b/>
                              </w:rPr>
                              <w:tab/>
                            </w:r>
                            <w:r w:rsidRPr="001D0498">
                              <w:rPr>
                                <w:b/>
                              </w:rPr>
                              <w:tab/>
                              <w:t>9</w:t>
                            </w:r>
                            <w:r w:rsidR="00AC00ED" w:rsidRPr="001D0498">
                              <w:rPr>
                                <w:b/>
                              </w:rPr>
                              <w:t>30</w:t>
                            </w:r>
                            <w:r w:rsidRPr="001D0498">
                              <w:rPr>
                                <w:b/>
                              </w:rPr>
                              <w:t>-1</w:t>
                            </w:r>
                            <w:r w:rsidR="00AC00ED" w:rsidRPr="001D0498">
                              <w:rPr>
                                <w:b/>
                              </w:rPr>
                              <w:t>2</w:t>
                            </w:r>
                            <w:r w:rsidR="00AC00ED" w:rsidRPr="001D0498">
                              <w:rPr>
                                <w:b/>
                              </w:rPr>
                              <w:tab/>
                            </w:r>
                            <w:r w:rsidRPr="001D0498">
                              <w:rPr>
                                <w:b/>
                              </w:rPr>
                              <w:tab/>
                              <w:t>9</w:t>
                            </w:r>
                            <w:r w:rsidR="00AC00ED" w:rsidRPr="001D0498">
                              <w:rPr>
                                <w:b/>
                              </w:rPr>
                              <w:t>30</w:t>
                            </w:r>
                            <w:r w:rsidRPr="001D0498">
                              <w:rPr>
                                <w:b/>
                              </w:rPr>
                              <w:t>-11, 1-3</w:t>
                            </w:r>
                            <w:r w:rsidRPr="001D0498">
                              <w:rPr>
                                <w:b/>
                              </w:rPr>
                              <w:tab/>
                            </w:r>
                            <w:r w:rsidR="00AC00ED" w:rsidRPr="001D0498">
                              <w:rPr>
                                <w:b/>
                              </w:rPr>
                              <w:t>1030-12</w:t>
                            </w:r>
                          </w:p>
                          <w:p w:rsidR="00620930" w:rsidRDefault="00620930" w:rsidP="006209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pt;margin-top:27.55pt;width:469.5pt;height:1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" fillcolor="#d8d8d8 [2732]">
                <v:textbox>
                  <w:txbxContent>
                    <w:p w:rsidR="00620930" w:rsidRPr="001D0498" w:rsidRDefault="00620930" w:rsidP="00620930">
                      <w:pPr>
                        <w:spacing w:line="240" w:lineRule="auto"/>
                        <w:rPr>
                          <w:b/>
                        </w:rPr>
                      </w:pPr>
                      <w:r w:rsidRPr="001D0498">
                        <w:rPr>
                          <w:b/>
                        </w:rPr>
                        <w:t>Summary schedule:</w:t>
                      </w:r>
                    </w:p>
                    <w:p w:rsidR="00620930" w:rsidRPr="001D0498" w:rsidRDefault="00620930" w:rsidP="00620930">
                      <w:pPr>
                        <w:tabs>
                          <w:tab w:val="left" w:pos="720"/>
                          <w:tab w:val="left" w:pos="1440"/>
                          <w:tab w:val="left" w:pos="2160"/>
                          <w:tab w:val="left" w:pos="3060"/>
                          <w:tab w:val="left" w:pos="3600"/>
                          <w:tab w:val="left" w:pos="4500"/>
                          <w:tab w:val="left" w:pos="5040"/>
                          <w:tab w:val="left" w:pos="5940"/>
                          <w:tab w:val="left" w:pos="6480"/>
                          <w:tab w:val="left" w:pos="7200"/>
                        </w:tabs>
                        <w:spacing w:line="240" w:lineRule="auto"/>
                        <w:rPr>
                          <w:b/>
                        </w:rPr>
                      </w:pPr>
                      <w:r w:rsidRPr="001D0498">
                        <w:rPr>
                          <w:b/>
                        </w:rPr>
                        <w:t>Week</w:t>
                      </w:r>
                      <w:r w:rsidRPr="001D0498">
                        <w:rPr>
                          <w:b/>
                        </w:rPr>
                        <w:tab/>
                      </w:r>
                      <w:r w:rsidRPr="001D0498">
                        <w:rPr>
                          <w:b/>
                        </w:rPr>
                        <w:tab/>
                        <w:t>Monday</w:t>
                      </w:r>
                      <w:r w:rsidRPr="001D0498">
                        <w:rPr>
                          <w:b/>
                        </w:rPr>
                        <w:tab/>
                        <w:t>Tuesday</w:t>
                      </w:r>
                      <w:r w:rsidRPr="001D0498">
                        <w:rPr>
                          <w:b/>
                        </w:rPr>
                        <w:tab/>
                        <w:t>Wednesday</w:t>
                      </w:r>
                      <w:r w:rsidRPr="001D0498">
                        <w:rPr>
                          <w:b/>
                        </w:rPr>
                        <w:tab/>
                        <w:t>Thursday</w:t>
                      </w:r>
                      <w:r w:rsidRPr="001D0498">
                        <w:rPr>
                          <w:b/>
                        </w:rPr>
                        <w:tab/>
                        <w:t>Friday</w:t>
                      </w:r>
                    </w:p>
                    <w:p w:rsidR="00620930" w:rsidRPr="001D0498" w:rsidRDefault="00620930" w:rsidP="00620930">
                      <w:pPr>
                        <w:tabs>
                          <w:tab w:val="left" w:pos="720"/>
                          <w:tab w:val="left" w:pos="1440"/>
                          <w:tab w:val="left" w:pos="2160"/>
                          <w:tab w:val="left" w:pos="3060"/>
                          <w:tab w:val="left" w:pos="3600"/>
                          <w:tab w:val="left" w:pos="4500"/>
                          <w:tab w:val="left" w:pos="5040"/>
                          <w:tab w:val="left" w:pos="5940"/>
                          <w:tab w:val="left" w:pos="6480"/>
                          <w:tab w:val="left" w:pos="7200"/>
                        </w:tabs>
                        <w:spacing w:line="240" w:lineRule="auto"/>
                        <w:rPr>
                          <w:b/>
                        </w:rPr>
                      </w:pPr>
                      <w:r w:rsidRPr="001D0498">
                        <w:rPr>
                          <w:b/>
                        </w:rPr>
                        <w:t>1</w:t>
                      </w:r>
                      <w:r w:rsidRPr="001D0498">
                        <w:rPr>
                          <w:b/>
                        </w:rPr>
                        <w:tab/>
                      </w:r>
                      <w:r w:rsidRPr="001D0498">
                        <w:rPr>
                          <w:b/>
                        </w:rPr>
                        <w:tab/>
                        <w:t>9</w:t>
                      </w:r>
                      <w:r w:rsidR="00AC00ED" w:rsidRPr="001D0498">
                        <w:rPr>
                          <w:b/>
                        </w:rPr>
                        <w:t>30</w:t>
                      </w:r>
                      <w:r w:rsidRPr="001D0498">
                        <w:rPr>
                          <w:b/>
                        </w:rPr>
                        <w:t>-11</w:t>
                      </w:r>
                      <w:r w:rsidR="00522AC3">
                        <w:rPr>
                          <w:b/>
                        </w:rPr>
                        <w:t>, 1-3</w:t>
                      </w:r>
                      <w:r w:rsidRPr="001D0498">
                        <w:rPr>
                          <w:b/>
                        </w:rPr>
                        <w:tab/>
                      </w:r>
                      <w:r w:rsidR="00522AC3">
                        <w:rPr>
                          <w:b/>
                        </w:rPr>
                        <w:t>1-3</w:t>
                      </w:r>
                      <w:r w:rsidR="00522AC3">
                        <w:rPr>
                          <w:b/>
                        </w:rPr>
                        <w:tab/>
                      </w:r>
                      <w:r w:rsidR="00522AC3">
                        <w:rPr>
                          <w:b/>
                        </w:rPr>
                        <w:tab/>
                        <w:t>1-3</w:t>
                      </w:r>
                      <w:r w:rsidR="00522AC3">
                        <w:rPr>
                          <w:b/>
                        </w:rPr>
                        <w:tab/>
                      </w:r>
                      <w:r w:rsidR="00522AC3">
                        <w:rPr>
                          <w:b/>
                        </w:rPr>
                        <w:tab/>
                        <w:t>1-3</w:t>
                      </w:r>
                      <w:r w:rsidR="00522AC3">
                        <w:rPr>
                          <w:b/>
                        </w:rPr>
                        <w:tab/>
                      </w:r>
                      <w:r w:rsidR="00522AC3">
                        <w:rPr>
                          <w:b/>
                        </w:rPr>
                        <w:tab/>
                      </w:r>
                      <w:r w:rsidR="00767A11">
                        <w:rPr>
                          <w:b/>
                        </w:rPr>
                        <w:t>930-12</w:t>
                      </w:r>
                      <w:r w:rsidRPr="001D0498">
                        <w:rPr>
                          <w:b/>
                        </w:rPr>
                        <w:br/>
                        <w:t>2</w:t>
                      </w:r>
                      <w:r w:rsidRPr="001D0498">
                        <w:rPr>
                          <w:b/>
                        </w:rPr>
                        <w:tab/>
                      </w:r>
                      <w:r w:rsidRPr="001D0498">
                        <w:rPr>
                          <w:b/>
                        </w:rPr>
                        <w:tab/>
                      </w:r>
                      <w:r w:rsidR="00522AC3">
                        <w:rPr>
                          <w:b/>
                        </w:rPr>
                        <w:t>1-3</w:t>
                      </w:r>
                      <w:r w:rsidR="00522AC3">
                        <w:rPr>
                          <w:b/>
                        </w:rPr>
                        <w:tab/>
                      </w:r>
                      <w:r w:rsidRPr="001D0498">
                        <w:rPr>
                          <w:b/>
                        </w:rPr>
                        <w:tab/>
                      </w:r>
                      <w:r w:rsidR="00522AC3">
                        <w:rPr>
                          <w:b/>
                        </w:rPr>
                        <w:t>1-3</w:t>
                      </w:r>
                      <w:r w:rsidR="001D0498" w:rsidRPr="001D0498">
                        <w:rPr>
                          <w:b/>
                        </w:rPr>
                        <w:tab/>
                      </w:r>
                      <w:r w:rsidRPr="001D0498">
                        <w:rPr>
                          <w:b/>
                        </w:rPr>
                        <w:tab/>
                      </w:r>
                      <w:r w:rsidR="00AC00ED" w:rsidRPr="001D0498">
                        <w:rPr>
                          <w:b/>
                        </w:rPr>
                        <w:t>1</w:t>
                      </w:r>
                      <w:r w:rsidRPr="001D0498">
                        <w:rPr>
                          <w:b/>
                        </w:rPr>
                        <w:t>-3</w:t>
                      </w:r>
                      <w:r w:rsidRPr="001D0498">
                        <w:rPr>
                          <w:b/>
                        </w:rPr>
                        <w:tab/>
                      </w:r>
                      <w:r w:rsidR="00522AC3">
                        <w:rPr>
                          <w:b/>
                        </w:rPr>
                        <w:tab/>
                      </w:r>
                      <w:r w:rsidR="00767A11">
                        <w:rPr>
                          <w:b/>
                        </w:rPr>
                        <w:t>930-12</w:t>
                      </w:r>
                      <w:r w:rsidRPr="001D0498">
                        <w:rPr>
                          <w:b/>
                        </w:rPr>
                        <w:tab/>
                      </w:r>
                      <w:r w:rsidR="00522AC3">
                        <w:rPr>
                          <w:b/>
                        </w:rPr>
                        <w:t>1-3</w:t>
                      </w:r>
                      <w:r w:rsidRPr="001D0498">
                        <w:rPr>
                          <w:b/>
                        </w:rPr>
                        <w:br/>
                        <w:t>3</w:t>
                      </w:r>
                      <w:r w:rsidRPr="001D0498">
                        <w:rPr>
                          <w:b/>
                        </w:rPr>
                        <w:tab/>
                      </w:r>
                      <w:r w:rsidRPr="001D0498">
                        <w:rPr>
                          <w:b/>
                        </w:rPr>
                        <w:tab/>
                      </w:r>
                      <w:r w:rsidR="00522AC3">
                        <w:rPr>
                          <w:b/>
                        </w:rPr>
                        <w:t>1-3</w:t>
                      </w:r>
                      <w:r w:rsidR="00AC00ED" w:rsidRPr="001D0498">
                        <w:rPr>
                          <w:b/>
                        </w:rPr>
                        <w:tab/>
                      </w:r>
                      <w:r w:rsidRPr="001D0498">
                        <w:rPr>
                          <w:b/>
                        </w:rPr>
                        <w:tab/>
                        <w:t>1-3</w:t>
                      </w:r>
                      <w:r w:rsidRPr="001D0498">
                        <w:rPr>
                          <w:b/>
                        </w:rPr>
                        <w:tab/>
                      </w:r>
                      <w:r w:rsidR="001D0498" w:rsidRPr="001D0498">
                        <w:rPr>
                          <w:b/>
                        </w:rPr>
                        <w:tab/>
                      </w:r>
                      <w:r w:rsidR="00AC00ED" w:rsidRPr="001D0498">
                        <w:rPr>
                          <w:b/>
                        </w:rPr>
                        <w:t>1</w:t>
                      </w:r>
                      <w:r w:rsidRPr="001D0498">
                        <w:rPr>
                          <w:b/>
                        </w:rPr>
                        <w:t>-3</w:t>
                      </w:r>
                      <w:r w:rsidRPr="001D0498">
                        <w:rPr>
                          <w:b/>
                        </w:rPr>
                        <w:tab/>
                      </w:r>
                      <w:r w:rsidR="00522AC3">
                        <w:rPr>
                          <w:b/>
                        </w:rPr>
                        <w:tab/>
                        <w:t xml:space="preserve">930-12, </w:t>
                      </w:r>
                      <w:r w:rsidRPr="001D0498">
                        <w:rPr>
                          <w:b/>
                        </w:rPr>
                        <w:t>1-3</w:t>
                      </w:r>
                      <w:r w:rsidRPr="001D0498">
                        <w:rPr>
                          <w:b/>
                        </w:rPr>
                        <w:tab/>
                      </w:r>
                      <w:r w:rsidR="00AC00ED" w:rsidRPr="001D0498">
                        <w:rPr>
                          <w:b/>
                        </w:rPr>
                        <w:t>930-12</w:t>
                      </w:r>
                      <w:r w:rsidRPr="001D0498">
                        <w:rPr>
                          <w:b/>
                        </w:rPr>
                        <w:t>, 1-3</w:t>
                      </w:r>
                      <w:r w:rsidRPr="001D0498">
                        <w:rPr>
                          <w:b/>
                        </w:rPr>
                        <w:br/>
                        <w:t>4</w:t>
                      </w:r>
                      <w:r w:rsidRPr="001D0498">
                        <w:rPr>
                          <w:b/>
                        </w:rPr>
                        <w:tab/>
                      </w:r>
                      <w:r w:rsidRPr="001D0498">
                        <w:rPr>
                          <w:b/>
                        </w:rPr>
                        <w:tab/>
                        <w:t>9</w:t>
                      </w:r>
                      <w:r w:rsidR="00AC00ED" w:rsidRPr="001D0498">
                        <w:rPr>
                          <w:b/>
                        </w:rPr>
                        <w:t>30</w:t>
                      </w:r>
                      <w:r w:rsidRPr="001D0498">
                        <w:rPr>
                          <w:b/>
                        </w:rPr>
                        <w:t>-1</w:t>
                      </w:r>
                      <w:r w:rsidR="00AC00ED" w:rsidRPr="001D0498">
                        <w:rPr>
                          <w:b/>
                        </w:rPr>
                        <w:t>2</w:t>
                      </w:r>
                      <w:r w:rsidR="00AC00ED" w:rsidRPr="001D0498">
                        <w:rPr>
                          <w:b/>
                        </w:rPr>
                        <w:tab/>
                      </w:r>
                      <w:r w:rsidRPr="001D0498">
                        <w:rPr>
                          <w:b/>
                        </w:rPr>
                        <w:tab/>
                        <w:t>9</w:t>
                      </w:r>
                      <w:r w:rsidR="00AC00ED" w:rsidRPr="001D0498">
                        <w:rPr>
                          <w:b/>
                        </w:rPr>
                        <w:t>30</w:t>
                      </w:r>
                      <w:r w:rsidRPr="001D0498">
                        <w:rPr>
                          <w:b/>
                        </w:rPr>
                        <w:t>-11, 1-3</w:t>
                      </w:r>
                      <w:r w:rsidRPr="001D0498">
                        <w:rPr>
                          <w:b/>
                        </w:rPr>
                        <w:tab/>
                      </w:r>
                      <w:r w:rsidR="00AC00ED" w:rsidRPr="001D0498">
                        <w:rPr>
                          <w:b/>
                        </w:rPr>
                        <w:t>1030-12</w:t>
                      </w:r>
                    </w:p>
                    <w:p w:rsidR="00620930" w:rsidRDefault="00620930" w:rsidP="00620930"/>
                  </w:txbxContent>
                </v:textbox>
                <w10:wrap type="topAndBottom"/>
              </v:shape>
            </w:pict>
          </mc:Fallback>
        </mc:AlternateContent>
      </w:r>
      <w:r w:rsidR="00ED0DA9" w:rsidRPr="001D0498">
        <w:rPr>
          <w:rFonts w:cstheme="minorHAnsi"/>
          <w:sz w:val="24"/>
          <w:szCs w:val="24"/>
        </w:rPr>
        <w:t xml:space="preserve">Abbott &amp; Snidal </w:t>
      </w:r>
      <w:r w:rsidR="005A2493">
        <w:rPr>
          <w:rFonts w:cstheme="minorHAnsi"/>
          <w:sz w:val="24"/>
          <w:szCs w:val="24"/>
        </w:rPr>
        <w:t>is</w:t>
      </w:r>
      <w:r w:rsidR="00ED0DA9" w:rsidRPr="001D0498">
        <w:rPr>
          <w:rFonts w:cstheme="minorHAnsi"/>
          <w:sz w:val="24"/>
          <w:szCs w:val="24"/>
        </w:rPr>
        <w:t xml:space="preserve"> on Moodle. The rest of our readings are in the books listed above</w:t>
      </w:r>
      <w:r w:rsidR="00F26005" w:rsidRPr="001D0498">
        <w:rPr>
          <w:rFonts w:cstheme="minorHAnsi"/>
          <w:sz w:val="24"/>
          <w:szCs w:val="24"/>
        </w:rPr>
        <w:t>.</w:t>
      </w:r>
    </w:p>
    <w:p w:rsidR="005A2493" w:rsidRDefault="00BE5EF7" w:rsidP="005A2493">
      <w:pPr>
        <w:spacing w:line="240" w:lineRule="auto"/>
        <w:rPr>
          <w:rFonts w:cstheme="minorHAnsi"/>
          <w:i/>
          <w:sz w:val="24"/>
          <w:szCs w:val="24"/>
        </w:rPr>
      </w:pPr>
      <w:r w:rsidRPr="001D0498">
        <w:rPr>
          <w:rFonts w:cstheme="minorHAnsi"/>
          <w:i/>
          <w:sz w:val="24"/>
          <w:szCs w:val="24"/>
        </w:rPr>
        <w:lastRenderedPageBreak/>
        <w:t>Ita</w:t>
      </w:r>
      <w:r w:rsidR="00FD016B">
        <w:rPr>
          <w:rFonts w:cstheme="minorHAnsi"/>
          <w:i/>
          <w:sz w:val="24"/>
          <w:szCs w:val="24"/>
        </w:rPr>
        <w:t xml:space="preserve">licized events are selected things that are happening on campus this block. If you attend a starred entry, you may submit an extra journal entry by email for extra credit (or to replace a missed reading journal). </w:t>
      </w:r>
    </w:p>
    <w:p w:rsidR="00907F12" w:rsidRDefault="00907F12" w:rsidP="004B5D42">
      <w:pPr>
        <w:tabs>
          <w:tab w:val="left" w:pos="2610"/>
          <w:tab w:val="left" w:pos="3960"/>
        </w:tabs>
        <w:spacing w:line="240" w:lineRule="auto"/>
        <w:rPr>
          <w:rFonts w:cstheme="minorHAnsi"/>
          <w:sz w:val="24"/>
          <w:szCs w:val="24"/>
        </w:rPr>
      </w:pPr>
      <w:r w:rsidRPr="001D0498">
        <w:rPr>
          <w:rFonts w:cstheme="minorHAnsi"/>
          <w:sz w:val="24"/>
          <w:szCs w:val="24"/>
        </w:rPr>
        <w:t xml:space="preserve">Monday, </w:t>
      </w:r>
      <w:r w:rsidR="004B5D42">
        <w:rPr>
          <w:rFonts w:cstheme="minorHAnsi"/>
          <w:sz w:val="24"/>
          <w:szCs w:val="24"/>
        </w:rPr>
        <w:t>February 11</w:t>
      </w:r>
      <w:r w:rsidRPr="001D0498">
        <w:rPr>
          <w:rFonts w:cstheme="minorHAnsi"/>
          <w:sz w:val="24"/>
          <w:szCs w:val="24"/>
        </w:rPr>
        <w:tab/>
      </w:r>
      <w:r w:rsidR="00053DCF" w:rsidRPr="001D0498">
        <w:rPr>
          <w:rFonts w:cstheme="minorHAnsi"/>
          <w:sz w:val="24"/>
          <w:szCs w:val="24"/>
        </w:rPr>
        <w:t>9</w:t>
      </w:r>
      <w:r w:rsidR="00E94D4A" w:rsidRPr="001D0498">
        <w:rPr>
          <w:rFonts w:cstheme="minorHAnsi"/>
          <w:sz w:val="24"/>
          <w:szCs w:val="24"/>
        </w:rPr>
        <w:t>30</w:t>
      </w:r>
      <w:r w:rsidR="00053DCF" w:rsidRPr="001D0498">
        <w:rPr>
          <w:rFonts w:cstheme="minorHAnsi"/>
          <w:sz w:val="24"/>
          <w:szCs w:val="24"/>
        </w:rPr>
        <w:t>a</w:t>
      </w:r>
      <w:r w:rsidRPr="001D0498">
        <w:rPr>
          <w:rFonts w:cstheme="minorHAnsi"/>
          <w:sz w:val="24"/>
          <w:szCs w:val="24"/>
        </w:rPr>
        <w:tab/>
      </w:r>
      <w:r w:rsidR="00BB31AD" w:rsidRPr="001D0498">
        <w:rPr>
          <w:rFonts w:cstheme="minorHAnsi"/>
          <w:sz w:val="24"/>
          <w:szCs w:val="24"/>
        </w:rPr>
        <w:t xml:space="preserve">Introductions, </w:t>
      </w:r>
      <w:proofErr w:type="spellStart"/>
      <w:r w:rsidR="00BB31AD" w:rsidRPr="001D0498">
        <w:rPr>
          <w:rFonts w:cstheme="minorHAnsi"/>
          <w:sz w:val="24"/>
          <w:szCs w:val="24"/>
        </w:rPr>
        <w:t>administrivia</w:t>
      </w:r>
      <w:proofErr w:type="spellEnd"/>
    </w:p>
    <w:p w:rsidR="0005174D" w:rsidRDefault="0005174D" w:rsidP="004B5D42">
      <w:pPr>
        <w:tabs>
          <w:tab w:val="left" w:pos="2610"/>
          <w:tab w:val="left" w:pos="3960"/>
        </w:tabs>
        <w:spacing w:line="240" w:lineRule="auto"/>
        <w:rPr>
          <w:rFonts w:cstheme="minorHAnsi"/>
          <w:sz w:val="24"/>
          <w:szCs w:val="24"/>
        </w:rPr>
      </w:pPr>
      <w:r>
        <w:rPr>
          <w:rFonts w:cstheme="minorHAnsi"/>
          <w:sz w:val="24"/>
          <w:szCs w:val="24"/>
        </w:rPr>
        <w:tab/>
        <w:t>1p</w:t>
      </w:r>
      <w:r>
        <w:rPr>
          <w:rFonts w:cstheme="minorHAnsi"/>
          <w:sz w:val="24"/>
          <w:szCs w:val="24"/>
        </w:rPr>
        <w:tab/>
      </w:r>
      <w:r w:rsidRPr="001D0498">
        <w:rPr>
          <w:rFonts w:cstheme="minorHAnsi"/>
          <w:sz w:val="24"/>
          <w:szCs w:val="24"/>
        </w:rPr>
        <w:t xml:space="preserve">Kenneth W. Abbott &amp; Duncan Snidal (1998), “Why </w:t>
      </w:r>
      <w:r w:rsidR="00506BA3">
        <w:rPr>
          <w:rFonts w:cstheme="minorHAnsi"/>
          <w:sz w:val="24"/>
          <w:szCs w:val="24"/>
        </w:rPr>
        <w:br/>
      </w:r>
      <w:r w:rsidR="00506BA3">
        <w:rPr>
          <w:rFonts w:cstheme="minorHAnsi"/>
          <w:sz w:val="24"/>
          <w:szCs w:val="24"/>
        </w:rPr>
        <w:tab/>
      </w:r>
      <w:r w:rsidR="00506BA3">
        <w:rPr>
          <w:rFonts w:cstheme="minorHAnsi"/>
          <w:sz w:val="24"/>
          <w:szCs w:val="24"/>
        </w:rPr>
        <w:tab/>
      </w:r>
      <w:r w:rsidRPr="001D0498">
        <w:rPr>
          <w:rFonts w:cstheme="minorHAnsi"/>
          <w:sz w:val="24"/>
          <w:szCs w:val="24"/>
        </w:rPr>
        <w:t>States Act</w:t>
      </w:r>
      <w:r w:rsidR="00506BA3">
        <w:rPr>
          <w:rFonts w:cstheme="minorHAnsi"/>
          <w:sz w:val="24"/>
          <w:szCs w:val="24"/>
        </w:rPr>
        <w:t xml:space="preserve"> </w:t>
      </w:r>
      <w:r w:rsidRPr="001D0498">
        <w:rPr>
          <w:rFonts w:cstheme="minorHAnsi"/>
          <w:sz w:val="24"/>
          <w:szCs w:val="24"/>
        </w:rPr>
        <w:t xml:space="preserve">through Formal International </w:t>
      </w:r>
      <w:r w:rsidR="00506BA3">
        <w:rPr>
          <w:rFonts w:cstheme="minorHAnsi"/>
          <w:sz w:val="24"/>
          <w:szCs w:val="24"/>
        </w:rPr>
        <w:br/>
      </w:r>
      <w:r w:rsidR="00506BA3">
        <w:rPr>
          <w:rFonts w:cstheme="minorHAnsi"/>
          <w:sz w:val="24"/>
          <w:szCs w:val="24"/>
        </w:rPr>
        <w:tab/>
      </w:r>
      <w:r w:rsidR="00506BA3">
        <w:rPr>
          <w:rFonts w:cstheme="minorHAnsi"/>
          <w:sz w:val="24"/>
          <w:szCs w:val="24"/>
        </w:rPr>
        <w:tab/>
      </w:r>
      <w:r w:rsidRPr="001D0498">
        <w:rPr>
          <w:rFonts w:cstheme="minorHAnsi"/>
          <w:sz w:val="24"/>
          <w:szCs w:val="24"/>
        </w:rPr>
        <w:t xml:space="preserve">Organizations,” </w:t>
      </w:r>
      <w:r w:rsidRPr="001D0498">
        <w:rPr>
          <w:rFonts w:cstheme="minorHAnsi"/>
          <w:i/>
          <w:sz w:val="24"/>
          <w:szCs w:val="24"/>
        </w:rPr>
        <w:t xml:space="preserve">Journal of </w:t>
      </w:r>
      <w:r>
        <w:rPr>
          <w:rFonts w:cstheme="minorHAnsi"/>
          <w:i/>
          <w:sz w:val="24"/>
          <w:szCs w:val="24"/>
        </w:rPr>
        <w:t xml:space="preserve">Conflict </w:t>
      </w:r>
      <w:r w:rsidRPr="001D0498">
        <w:rPr>
          <w:rFonts w:cstheme="minorHAnsi"/>
          <w:i/>
          <w:sz w:val="24"/>
          <w:szCs w:val="24"/>
        </w:rPr>
        <w:t xml:space="preserve">Resolution </w:t>
      </w:r>
      <w:r w:rsidRPr="001D0498">
        <w:rPr>
          <w:rFonts w:cstheme="minorHAnsi"/>
          <w:sz w:val="24"/>
          <w:szCs w:val="24"/>
        </w:rPr>
        <w:t>42:1:3-32</w:t>
      </w:r>
      <w:r w:rsidR="00506BA3">
        <w:rPr>
          <w:rFonts w:cstheme="minorHAnsi"/>
          <w:sz w:val="24"/>
          <w:szCs w:val="24"/>
        </w:rPr>
        <w:br/>
      </w:r>
      <w:r w:rsidR="00506BA3">
        <w:rPr>
          <w:rFonts w:cstheme="minorHAnsi"/>
          <w:sz w:val="24"/>
          <w:szCs w:val="24"/>
        </w:rPr>
        <w:tab/>
      </w:r>
      <w:r w:rsidR="00506BA3">
        <w:rPr>
          <w:rFonts w:cstheme="minorHAnsi"/>
          <w:sz w:val="24"/>
          <w:szCs w:val="24"/>
        </w:rPr>
        <w:tab/>
      </w:r>
      <w:r w:rsidRPr="001D0498">
        <w:rPr>
          <w:rFonts w:cstheme="minorHAnsi"/>
          <w:sz w:val="24"/>
          <w:szCs w:val="24"/>
        </w:rPr>
        <w:t>(29 pages)</w:t>
      </w:r>
    </w:p>
    <w:p w:rsidR="00BD6461" w:rsidRDefault="0015488F" w:rsidP="004B5D42">
      <w:pPr>
        <w:tabs>
          <w:tab w:val="left" w:pos="2610"/>
          <w:tab w:val="left" w:pos="3960"/>
        </w:tabs>
        <w:spacing w:line="240" w:lineRule="auto"/>
        <w:rPr>
          <w:rFonts w:cstheme="minorHAnsi"/>
          <w:sz w:val="24"/>
          <w:szCs w:val="24"/>
        </w:rPr>
      </w:pPr>
      <w:r w:rsidRPr="001D0498">
        <w:rPr>
          <w:rFonts w:cstheme="minorHAnsi"/>
          <w:sz w:val="24"/>
          <w:szCs w:val="24"/>
        </w:rPr>
        <w:t xml:space="preserve">Tuesday, </w:t>
      </w:r>
      <w:r w:rsidR="004B5D42">
        <w:rPr>
          <w:rFonts w:cstheme="minorHAnsi"/>
          <w:sz w:val="24"/>
          <w:szCs w:val="24"/>
        </w:rPr>
        <w:t>February 12</w:t>
      </w:r>
      <w:r w:rsidR="00907F12" w:rsidRPr="001D0498">
        <w:rPr>
          <w:rFonts w:cstheme="minorHAnsi"/>
          <w:sz w:val="24"/>
          <w:szCs w:val="24"/>
        </w:rPr>
        <w:tab/>
      </w:r>
      <w:r w:rsidR="0005174D">
        <w:rPr>
          <w:rFonts w:cstheme="minorHAnsi"/>
          <w:sz w:val="24"/>
          <w:szCs w:val="24"/>
        </w:rPr>
        <w:t>1</w:t>
      </w:r>
      <w:r w:rsidR="00E94D4A" w:rsidRPr="001D0498">
        <w:rPr>
          <w:rFonts w:cstheme="minorHAnsi"/>
          <w:sz w:val="24"/>
          <w:szCs w:val="24"/>
        </w:rPr>
        <w:t>p</w:t>
      </w:r>
      <w:r w:rsidR="00B815FC" w:rsidRPr="001D0498">
        <w:rPr>
          <w:rFonts w:cstheme="minorHAnsi"/>
          <w:sz w:val="24"/>
          <w:szCs w:val="24"/>
        </w:rPr>
        <w:tab/>
      </w:r>
      <w:r w:rsidR="00053DCF" w:rsidRPr="001D0498">
        <w:rPr>
          <w:rFonts w:cstheme="minorHAnsi"/>
          <w:sz w:val="24"/>
          <w:szCs w:val="24"/>
        </w:rPr>
        <w:t>Hurd, Chapters 1-2 (</w:t>
      </w:r>
      <w:r w:rsidR="00222842">
        <w:rPr>
          <w:rFonts w:cstheme="minorHAnsi"/>
          <w:sz w:val="24"/>
          <w:szCs w:val="24"/>
        </w:rPr>
        <w:t>41</w:t>
      </w:r>
      <w:r w:rsidR="00053DCF" w:rsidRPr="001D0498">
        <w:rPr>
          <w:rFonts w:cstheme="minorHAnsi"/>
          <w:sz w:val="24"/>
          <w:szCs w:val="24"/>
        </w:rPr>
        <w:t xml:space="preserve"> pages)</w:t>
      </w:r>
    </w:p>
    <w:p w:rsidR="0005174D" w:rsidRDefault="0005174D" w:rsidP="004B5D42">
      <w:pPr>
        <w:tabs>
          <w:tab w:val="left" w:pos="2610"/>
          <w:tab w:val="left" w:pos="3960"/>
        </w:tabs>
        <w:spacing w:line="240" w:lineRule="auto"/>
        <w:rPr>
          <w:rFonts w:cstheme="minorHAnsi"/>
          <w:sz w:val="24"/>
          <w:szCs w:val="24"/>
        </w:rPr>
      </w:pPr>
      <w:r>
        <w:rPr>
          <w:rFonts w:cstheme="minorHAnsi"/>
          <w:sz w:val="24"/>
          <w:szCs w:val="24"/>
        </w:rPr>
        <w:tab/>
      </w:r>
      <w:r>
        <w:rPr>
          <w:rFonts w:cstheme="minorHAnsi"/>
          <w:sz w:val="24"/>
          <w:szCs w:val="24"/>
        </w:rPr>
        <w:tab/>
      </w:r>
      <w:proofErr w:type="spellStart"/>
      <w:r>
        <w:rPr>
          <w:rFonts w:cstheme="minorHAnsi"/>
          <w:sz w:val="24"/>
          <w:szCs w:val="24"/>
        </w:rPr>
        <w:t>Ikenberry</w:t>
      </w:r>
      <w:proofErr w:type="spellEnd"/>
      <w:r>
        <w:rPr>
          <w:rFonts w:cstheme="minorHAnsi"/>
          <w:sz w:val="24"/>
          <w:szCs w:val="24"/>
        </w:rPr>
        <w:t>, Chapter 1 (</w:t>
      </w:r>
      <w:r w:rsidR="00F37ABC">
        <w:rPr>
          <w:rFonts w:cstheme="minorHAnsi"/>
          <w:sz w:val="24"/>
          <w:szCs w:val="24"/>
        </w:rPr>
        <w:t>18</w:t>
      </w:r>
      <w:r>
        <w:rPr>
          <w:rFonts w:cstheme="minorHAnsi"/>
          <w:sz w:val="24"/>
          <w:szCs w:val="24"/>
        </w:rPr>
        <w:t xml:space="preserve"> pages)</w:t>
      </w:r>
    </w:p>
    <w:p w:rsidR="00F26005" w:rsidRPr="001D0498" w:rsidRDefault="004B5D42" w:rsidP="004B5D42">
      <w:pPr>
        <w:tabs>
          <w:tab w:val="left" w:pos="2610"/>
          <w:tab w:val="left" w:pos="3960"/>
        </w:tabs>
        <w:spacing w:line="240" w:lineRule="auto"/>
        <w:rPr>
          <w:rFonts w:cstheme="minorHAnsi"/>
          <w:sz w:val="24"/>
          <w:szCs w:val="24"/>
        </w:rPr>
      </w:pPr>
      <w:r>
        <w:rPr>
          <w:rFonts w:cstheme="minorHAnsi"/>
          <w:sz w:val="24"/>
          <w:szCs w:val="24"/>
        </w:rPr>
        <w:t>Wednesday, February 13</w:t>
      </w:r>
      <w:r>
        <w:rPr>
          <w:rFonts w:cstheme="minorHAnsi"/>
          <w:sz w:val="24"/>
          <w:szCs w:val="24"/>
        </w:rPr>
        <w:tab/>
      </w:r>
      <w:r w:rsidR="0005174D">
        <w:rPr>
          <w:rFonts w:cstheme="minorHAnsi"/>
          <w:sz w:val="24"/>
          <w:szCs w:val="24"/>
        </w:rPr>
        <w:t>1</w:t>
      </w:r>
      <w:r w:rsidR="00E94D4A" w:rsidRPr="001D0498">
        <w:rPr>
          <w:rFonts w:cstheme="minorHAnsi"/>
          <w:sz w:val="24"/>
          <w:szCs w:val="24"/>
        </w:rPr>
        <w:t>p</w:t>
      </w:r>
      <w:r w:rsidR="0015488F" w:rsidRPr="001D0498">
        <w:rPr>
          <w:rFonts w:cstheme="minorHAnsi"/>
          <w:sz w:val="24"/>
          <w:szCs w:val="24"/>
        </w:rPr>
        <w:tab/>
      </w:r>
      <w:proofErr w:type="spellStart"/>
      <w:r w:rsidR="00053DCF" w:rsidRPr="001D0498">
        <w:rPr>
          <w:rFonts w:cstheme="minorHAnsi"/>
          <w:sz w:val="24"/>
          <w:szCs w:val="24"/>
        </w:rPr>
        <w:t>Ikenberry</w:t>
      </w:r>
      <w:proofErr w:type="spellEnd"/>
      <w:r w:rsidR="00053DCF" w:rsidRPr="001D0498">
        <w:rPr>
          <w:rFonts w:cstheme="minorHAnsi"/>
          <w:sz w:val="24"/>
          <w:szCs w:val="24"/>
        </w:rPr>
        <w:t xml:space="preserve">, Chapters </w:t>
      </w:r>
      <w:r w:rsidR="0005174D">
        <w:rPr>
          <w:rFonts w:cstheme="minorHAnsi"/>
          <w:sz w:val="24"/>
          <w:szCs w:val="24"/>
        </w:rPr>
        <w:t>2</w:t>
      </w:r>
      <w:r w:rsidR="00F37ABC">
        <w:rPr>
          <w:rFonts w:cstheme="minorHAnsi"/>
          <w:sz w:val="24"/>
          <w:szCs w:val="24"/>
        </w:rPr>
        <w:t>-3 (59</w:t>
      </w:r>
      <w:r w:rsidR="0015488F" w:rsidRPr="001D0498">
        <w:rPr>
          <w:rFonts w:cstheme="minorHAnsi"/>
          <w:sz w:val="24"/>
          <w:szCs w:val="24"/>
        </w:rPr>
        <w:t xml:space="preserve"> pages)</w:t>
      </w:r>
      <w:r w:rsidR="00F26005" w:rsidRPr="001D0498">
        <w:rPr>
          <w:rFonts w:cstheme="minorHAnsi"/>
          <w:sz w:val="24"/>
          <w:szCs w:val="24"/>
        </w:rPr>
        <w:t xml:space="preserve"> </w:t>
      </w:r>
    </w:p>
    <w:p w:rsidR="001C13B2" w:rsidRDefault="001C13B2" w:rsidP="004B5D42">
      <w:pPr>
        <w:tabs>
          <w:tab w:val="left" w:pos="2610"/>
          <w:tab w:val="left" w:pos="3960"/>
        </w:tabs>
        <w:spacing w:line="240" w:lineRule="auto"/>
        <w:rPr>
          <w:rFonts w:cstheme="minorHAnsi"/>
          <w:b/>
          <w:sz w:val="24"/>
          <w:szCs w:val="24"/>
        </w:rPr>
      </w:pPr>
      <w:r w:rsidRPr="001D0498">
        <w:rPr>
          <w:rFonts w:cstheme="minorHAnsi"/>
          <w:sz w:val="24"/>
          <w:szCs w:val="24"/>
        </w:rPr>
        <w:tab/>
      </w:r>
      <w:r w:rsidRPr="001D0498">
        <w:rPr>
          <w:rFonts w:cstheme="minorHAnsi"/>
          <w:b/>
          <w:sz w:val="24"/>
          <w:szCs w:val="24"/>
        </w:rPr>
        <w:tab/>
        <w:t>Organization obligations post due</w:t>
      </w:r>
      <w:r w:rsidR="00767A11">
        <w:rPr>
          <w:rFonts w:cstheme="minorHAnsi"/>
          <w:b/>
          <w:sz w:val="24"/>
          <w:szCs w:val="24"/>
        </w:rPr>
        <w:t xml:space="preserve"> by Thursday</w:t>
      </w:r>
    </w:p>
    <w:p w:rsidR="00767A11" w:rsidRPr="00767A11" w:rsidRDefault="00AB7697" w:rsidP="004B5D42">
      <w:pPr>
        <w:tabs>
          <w:tab w:val="left" w:pos="2610"/>
          <w:tab w:val="left" w:pos="3960"/>
        </w:tabs>
        <w:spacing w:line="240" w:lineRule="auto"/>
        <w:rPr>
          <w:rFonts w:cstheme="minorHAnsi"/>
          <w:i/>
          <w:sz w:val="24"/>
          <w:szCs w:val="24"/>
        </w:rPr>
      </w:pPr>
      <w:r w:rsidRPr="001D0498">
        <w:rPr>
          <w:rFonts w:cstheme="minorHAnsi"/>
          <w:sz w:val="24"/>
          <w:szCs w:val="24"/>
        </w:rPr>
        <w:t xml:space="preserve">Thursday, </w:t>
      </w:r>
      <w:r w:rsidR="00FF460E">
        <w:rPr>
          <w:rFonts w:cstheme="minorHAnsi"/>
          <w:sz w:val="24"/>
          <w:szCs w:val="24"/>
        </w:rPr>
        <w:t>February 14</w:t>
      </w:r>
      <w:r w:rsidR="0015488F" w:rsidRPr="001D0498">
        <w:rPr>
          <w:rFonts w:cstheme="minorHAnsi"/>
          <w:sz w:val="24"/>
          <w:szCs w:val="24"/>
        </w:rPr>
        <w:tab/>
      </w:r>
      <w:r w:rsidR="00767A11">
        <w:rPr>
          <w:rFonts w:cstheme="minorHAnsi"/>
          <w:i/>
          <w:sz w:val="24"/>
          <w:szCs w:val="24"/>
        </w:rPr>
        <w:t>1115a</w:t>
      </w:r>
      <w:r w:rsidR="00767A11" w:rsidRPr="00767A11">
        <w:rPr>
          <w:rFonts w:cstheme="minorHAnsi"/>
          <w:i/>
          <w:sz w:val="24"/>
          <w:szCs w:val="24"/>
        </w:rPr>
        <w:tab/>
        <w:t>All-Campus Convocation, King Chapel</w:t>
      </w:r>
    </w:p>
    <w:p w:rsidR="00F26005" w:rsidRPr="001D0498" w:rsidRDefault="00767A11" w:rsidP="004B5D42">
      <w:pPr>
        <w:tabs>
          <w:tab w:val="left" w:pos="2610"/>
          <w:tab w:val="left" w:pos="3960"/>
        </w:tabs>
        <w:spacing w:line="240" w:lineRule="auto"/>
        <w:rPr>
          <w:rFonts w:cstheme="minorHAnsi"/>
          <w:sz w:val="24"/>
          <w:szCs w:val="24"/>
        </w:rPr>
      </w:pPr>
      <w:r w:rsidRPr="00767A11">
        <w:rPr>
          <w:rFonts w:cstheme="minorHAnsi"/>
          <w:i/>
          <w:sz w:val="24"/>
          <w:szCs w:val="24"/>
        </w:rPr>
        <w:tab/>
      </w:r>
      <w:r w:rsidR="0005174D">
        <w:rPr>
          <w:rFonts w:cstheme="minorHAnsi"/>
          <w:sz w:val="24"/>
          <w:szCs w:val="24"/>
        </w:rPr>
        <w:t>1</w:t>
      </w:r>
      <w:r w:rsidR="00E94D4A" w:rsidRPr="001D0498">
        <w:rPr>
          <w:rFonts w:cstheme="minorHAnsi"/>
          <w:sz w:val="24"/>
          <w:szCs w:val="24"/>
        </w:rPr>
        <w:t>p</w:t>
      </w:r>
      <w:r w:rsidR="00E94D4A" w:rsidRPr="001D0498">
        <w:rPr>
          <w:rFonts w:cstheme="minorHAnsi"/>
          <w:sz w:val="24"/>
          <w:szCs w:val="24"/>
        </w:rPr>
        <w:tab/>
      </w:r>
      <w:proofErr w:type="spellStart"/>
      <w:r w:rsidR="0005174D">
        <w:rPr>
          <w:rFonts w:cstheme="minorHAnsi"/>
          <w:sz w:val="24"/>
          <w:szCs w:val="24"/>
        </w:rPr>
        <w:t>Ikenberry</w:t>
      </w:r>
      <w:proofErr w:type="spellEnd"/>
      <w:r w:rsidR="0005174D">
        <w:rPr>
          <w:rFonts w:cstheme="minorHAnsi"/>
          <w:sz w:val="24"/>
          <w:szCs w:val="24"/>
        </w:rPr>
        <w:t xml:space="preserve">, Chapters 4-7 (assigned in groups) and 8 </w:t>
      </w:r>
      <w:r w:rsidR="00506BA3">
        <w:rPr>
          <w:rFonts w:cstheme="minorHAnsi"/>
          <w:sz w:val="24"/>
          <w:szCs w:val="24"/>
        </w:rPr>
        <w:br/>
      </w:r>
      <w:r w:rsidR="00506BA3">
        <w:rPr>
          <w:rFonts w:cstheme="minorHAnsi"/>
          <w:sz w:val="24"/>
          <w:szCs w:val="24"/>
        </w:rPr>
        <w:tab/>
      </w:r>
      <w:r w:rsidR="00506BA3">
        <w:rPr>
          <w:rFonts w:cstheme="minorHAnsi"/>
          <w:sz w:val="24"/>
          <w:szCs w:val="24"/>
        </w:rPr>
        <w:tab/>
      </w:r>
      <w:r w:rsidR="0005174D">
        <w:rPr>
          <w:rFonts w:cstheme="minorHAnsi"/>
          <w:sz w:val="24"/>
          <w:szCs w:val="24"/>
        </w:rPr>
        <w:t>(everybody)</w:t>
      </w:r>
      <w:r w:rsidR="00506BA3">
        <w:rPr>
          <w:rFonts w:cstheme="minorHAnsi"/>
          <w:sz w:val="24"/>
          <w:szCs w:val="24"/>
        </w:rPr>
        <w:t xml:space="preserve"> </w:t>
      </w:r>
      <w:r w:rsidR="00053DCF" w:rsidRPr="001D0498">
        <w:rPr>
          <w:rFonts w:cstheme="minorHAnsi"/>
          <w:sz w:val="24"/>
          <w:szCs w:val="24"/>
        </w:rPr>
        <w:t>(</w:t>
      </w:r>
      <w:r w:rsidR="00F37ABC">
        <w:rPr>
          <w:rFonts w:cstheme="minorHAnsi"/>
          <w:sz w:val="24"/>
          <w:szCs w:val="24"/>
        </w:rPr>
        <w:t>variable</w:t>
      </w:r>
      <w:r w:rsidR="0015488F" w:rsidRPr="001D0498">
        <w:rPr>
          <w:rFonts w:cstheme="minorHAnsi"/>
          <w:sz w:val="24"/>
          <w:szCs w:val="24"/>
        </w:rPr>
        <w:t xml:space="preserve"> pages)</w:t>
      </w:r>
    </w:p>
    <w:p w:rsidR="00053DCF" w:rsidRDefault="0015488F" w:rsidP="004B5D42">
      <w:pPr>
        <w:tabs>
          <w:tab w:val="left" w:pos="2610"/>
          <w:tab w:val="left" w:pos="3960"/>
        </w:tabs>
        <w:spacing w:line="240" w:lineRule="auto"/>
        <w:rPr>
          <w:rFonts w:cstheme="minorHAnsi"/>
          <w:sz w:val="24"/>
          <w:szCs w:val="24"/>
        </w:rPr>
      </w:pPr>
      <w:r w:rsidRPr="001D0498">
        <w:rPr>
          <w:rFonts w:cstheme="minorHAnsi"/>
          <w:sz w:val="24"/>
          <w:szCs w:val="24"/>
        </w:rPr>
        <w:tab/>
      </w:r>
      <w:r w:rsidRPr="001D0498">
        <w:rPr>
          <w:rFonts w:cstheme="minorHAnsi"/>
          <w:sz w:val="24"/>
          <w:szCs w:val="24"/>
        </w:rPr>
        <w:tab/>
        <w:t xml:space="preserve">United Nations </w:t>
      </w:r>
      <w:r w:rsidR="00606D33" w:rsidRPr="001D0498">
        <w:rPr>
          <w:rFonts w:cstheme="minorHAnsi"/>
          <w:sz w:val="24"/>
          <w:szCs w:val="24"/>
        </w:rPr>
        <w:t xml:space="preserve">simulation </w:t>
      </w:r>
      <w:r w:rsidR="005A2493">
        <w:rPr>
          <w:rFonts w:cstheme="minorHAnsi"/>
          <w:sz w:val="24"/>
          <w:szCs w:val="24"/>
        </w:rPr>
        <w:t>prep: overview, country</w:t>
      </w:r>
      <w:r w:rsidR="005A2493">
        <w:rPr>
          <w:rFonts w:cstheme="minorHAnsi"/>
          <w:sz w:val="24"/>
          <w:szCs w:val="24"/>
        </w:rPr>
        <w:br/>
      </w:r>
      <w:r w:rsidR="005A2493">
        <w:rPr>
          <w:rFonts w:cstheme="minorHAnsi"/>
          <w:sz w:val="24"/>
          <w:szCs w:val="24"/>
        </w:rPr>
        <w:tab/>
      </w:r>
      <w:r w:rsidR="005A2493">
        <w:rPr>
          <w:rFonts w:cstheme="minorHAnsi"/>
          <w:sz w:val="24"/>
          <w:szCs w:val="24"/>
        </w:rPr>
        <w:tab/>
      </w:r>
      <w:r w:rsidRPr="001D0498">
        <w:rPr>
          <w:rFonts w:cstheme="minorHAnsi"/>
          <w:sz w:val="24"/>
          <w:szCs w:val="24"/>
        </w:rPr>
        <w:t>assignments</w:t>
      </w:r>
    </w:p>
    <w:p w:rsidR="00B44E57" w:rsidRDefault="00AB7697" w:rsidP="004B5D42">
      <w:pPr>
        <w:tabs>
          <w:tab w:val="left" w:pos="2610"/>
          <w:tab w:val="left" w:pos="3960"/>
        </w:tabs>
        <w:spacing w:line="240" w:lineRule="auto"/>
        <w:rPr>
          <w:rFonts w:cstheme="minorHAnsi"/>
          <w:sz w:val="24"/>
          <w:szCs w:val="24"/>
        </w:rPr>
      </w:pPr>
      <w:r w:rsidRPr="001D0498">
        <w:rPr>
          <w:rFonts w:cstheme="minorHAnsi"/>
          <w:sz w:val="24"/>
          <w:szCs w:val="24"/>
        </w:rPr>
        <w:t xml:space="preserve">Friday, </w:t>
      </w:r>
      <w:r w:rsidR="00FF460E">
        <w:rPr>
          <w:rFonts w:cstheme="minorHAnsi"/>
          <w:sz w:val="24"/>
          <w:szCs w:val="24"/>
        </w:rPr>
        <w:t>February 15</w:t>
      </w:r>
      <w:r w:rsidR="00053DCF" w:rsidRPr="001D0498">
        <w:rPr>
          <w:rFonts w:cstheme="minorHAnsi"/>
          <w:sz w:val="24"/>
          <w:szCs w:val="24"/>
        </w:rPr>
        <w:tab/>
      </w:r>
      <w:r w:rsidR="00767A11">
        <w:rPr>
          <w:rFonts w:cstheme="minorHAnsi"/>
          <w:sz w:val="24"/>
          <w:szCs w:val="24"/>
        </w:rPr>
        <w:t>930a</w:t>
      </w:r>
      <w:r w:rsidR="00B44E57" w:rsidRPr="001D0498">
        <w:rPr>
          <w:rFonts w:cstheme="minorHAnsi"/>
          <w:sz w:val="24"/>
          <w:szCs w:val="24"/>
        </w:rPr>
        <w:tab/>
      </w:r>
      <w:r w:rsidR="00170588" w:rsidRPr="001D0498">
        <w:rPr>
          <w:rFonts w:cstheme="minorHAnsi"/>
          <w:sz w:val="24"/>
          <w:szCs w:val="24"/>
        </w:rPr>
        <w:t xml:space="preserve">Source identification session with Meghan Yamanishi </w:t>
      </w:r>
    </w:p>
    <w:p w:rsidR="0015488F" w:rsidRPr="001D0498" w:rsidRDefault="00FF460E" w:rsidP="004B5D42">
      <w:pPr>
        <w:tabs>
          <w:tab w:val="left" w:pos="2610"/>
          <w:tab w:val="left" w:pos="3960"/>
        </w:tabs>
        <w:spacing w:line="240" w:lineRule="auto"/>
        <w:rPr>
          <w:rFonts w:cstheme="minorHAnsi"/>
          <w:b/>
          <w:sz w:val="24"/>
          <w:szCs w:val="24"/>
        </w:rPr>
      </w:pPr>
      <w:r>
        <w:rPr>
          <w:rFonts w:cstheme="minorHAnsi"/>
          <w:sz w:val="24"/>
          <w:szCs w:val="24"/>
        </w:rPr>
        <w:t>Saturday, February 16</w:t>
      </w:r>
      <w:r w:rsidR="0015488F" w:rsidRPr="001D0498">
        <w:rPr>
          <w:rFonts w:cstheme="minorHAnsi"/>
          <w:sz w:val="24"/>
          <w:szCs w:val="24"/>
        </w:rPr>
        <w:tab/>
      </w:r>
      <w:r w:rsidR="0005174D">
        <w:rPr>
          <w:rFonts w:cstheme="minorHAnsi"/>
          <w:b/>
          <w:sz w:val="24"/>
          <w:szCs w:val="24"/>
        </w:rPr>
        <w:t>2</w:t>
      </w:r>
      <w:r w:rsidR="00053DCF" w:rsidRPr="001D0498">
        <w:rPr>
          <w:rFonts w:cstheme="minorHAnsi"/>
          <w:b/>
          <w:sz w:val="24"/>
          <w:szCs w:val="24"/>
        </w:rPr>
        <w:t>p</w:t>
      </w:r>
      <w:r w:rsidR="002C038B" w:rsidRPr="001D0498">
        <w:rPr>
          <w:rFonts w:cstheme="minorHAnsi"/>
          <w:b/>
          <w:sz w:val="24"/>
          <w:szCs w:val="24"/>
        </w:rPr>
        <w:tab/>
      </w:r>
      <w:r w:rsidR="00053DCF" w:rsidRPr="001D0498">
        <w:rPr>
          <w:rFonts w:cstheme="minorHAnsi"/>
          <w:b/>
          <w:sz w:val="24"/>
          <w:szCs w:val="24"/>
        </w:rPr>
        <w:t>Paper introduction and factual section</w:t>
      </w:r>
      <w:r w:rsidR="0015488F" w:rsidRPr="001D0498">
        <w:rPr>
          <w:rFonts w:cstheme="minorHAnsi"/>
          <w:b/>
          <w:sz w:val="24"/>
          <w:szCs w:val="24"/>
        </w:rPr>
        <w:t xml:space="preserve"> due</w:t>
      </w:r>
    </w:p>
    <w:p w:rsidR="00170588" w:rsidRDefault="00C364CD" w:rsidP="004B5D42">
      <w:pPr>
        <w:tabs>
          <w:tab w:val="left" w:pos="2610"/>
          <w:tab w:val="left" w:pos="3960"/>
        </w:tabs>
        <w:spacing w:line="240" w:lineRule="auto"/>
        <w:rPr>
          <w:rFonts w:cstheme="minorHAnsi"/>
          <w:sz w:val="24"/>
          <w:szCs w:val="24"/>
        </w:rPr>
      </w:pPr>
      <w:r w:rsidRPr="001D0498">
        <w:rPr>
          <w:rFonts w:cstheme="minorHAnsi"/>
          <w:sz w:val="24"/>
          <w:szCs w:val="24"/>
        </w:rPr>
        <w:t xml:space="preserve">Monday, </w:t>
      </w:r>
      <w:r w:rsidR="00FF460E">
        <w:rPr>
          <w:rFonts w:cstheme="minorHAnsi"/>
          <w:sz w:val="24"/>
          <w:szCs w:val="24"/>
        </w:rPr>
        <w:t>February 18</w:t>
      </w:r>
      <w:r w:rsidRPr="001D0498">
        <w:rPr>
          <w:rFonts w:cstheme="minorHAnsi"/>
          <w:sz w:val="24"/>
          <w:szCs w:val="24"/>
        </w:rPr>
        <w:tab/>
      </w:r>
      <w:r w:rsidR="00170588">
        <w:rPr>
          <w:rFonts w:cstheme="minorHAnsi"/>
          <w:sz w:val="24"/>
          <w:szCs w:val="24"/>
        </w:rPr>
        <w:t>1p</w:t>
      </w:r>
      <w:r w:rsidR="00170588">
        <w:rPr>
          <w:rFonts w:cstheme="minorHAnsi"/>
          <w:sz w:val="24"/>
          <w:szCs w:val="24"/>
        </w:rPr>
        <w:tab/>
      </w:r>
      <w:r w:rsidR="00170588" w:rsidRPr="001D0498">
        <w:rPr>
          <w:rFonts w:cstheme="minorHAnsi"/>
          <w:sz w:val="24"/>
          <w:szCs w:val="24"/>
        </w:rPr>
        <w:t>Hurd, Chapters 3-4, 7 (</w:t>
      </w:r>
      <w:r w:rsidR="00222842">
        <w:rPr>
          <w:rFonts w:cstheme="minorHAnsi"/>
          <w:sz w:val="24"/>
          <w:szCs w:val="24"/>
        </w:rPr>
        <w:t>67</w:t>
      </w:r>
      <w:r w:rsidR="00170588" w:rsidRPr="001D0498">
        <w:rPr>
          <w:rFonts w:cstheme="minorHAnsi"/>
          <w:sz w:val="24"/>
          <w:szCs w:val="24"/>
        </w:rPr>
        <w:t xml:space="preserve"> pages)</w:t>
      </w:r>
    </w:p>
    <w:p w:rsidR="001C13B2" w:rsidRPr="001D0498" w:rsidRDefault="00170588" w:rsidP="004B5D42">
      <w:pPr>
        <w:tabs>
          <w:tab w:val="left" w:pos="2610"/>
          <w:tab w:val="left" w:pos="3960"/>
        </w:tabs>
        <w:spacing w:line="240" w:lineRule="auto"/>
        <w:rPr>
          <w:rFonts w:cstheme="minorHAnsi"/>
          <w:sz w:val="24"/>
          <w:szCs w:val="24"/>
        </w:rPr>
      </w:pPr>
      <w:r>
        <w:rPr>
          <w:rFonts w:cstheme="minorHAnsi"/>
          <w:sz w:val="24"/>
          <w:szCs w:val="24"/>
        </w:rPr>
        <w:tab/>
      </w:r>
      <w:r w:rsidR="00E45C54" w:rsidRPr="001D0498">
        <w:rPr>
          <w:rFonts w:cstheme="minorHAnsi"/>
          <w:b/>
          <w:sz w:val="24"/>
          <w:szCs w:val="24"/>
        </w:rPr>
        <w:t>11</w:t>
      </w:r>
      <w:r w:rsidR="001C13B2" w:rsidRPr="001D0498">
        <w:rPr>
          <w:rFonts w:cstheme="minorHAnsi"/>
          <w:b/>
          <w:sz w:val="24"/>
          <w:szCs w:val="24"/>
        </w:rPr>
        <w:t>p</w:t>
      </w:r>
      <w:r w:rsidR="001C13B2" w:rsidRPr="001D0498">
        <w:rPr>
          <w:rFonts w:cstheme="minorHAnsi"/>
          <w:b/>
          <w:sz w:val="24"/>
          <w:szCs w:val="24"/>
        </w:rPr>
        <w:tab/>
        <w:t>UN simulation country description paper due</w:t>
      </w:r>
    </w:p>
    <w:p w:rsidR="00B44E57" w:rsidRPr="001D0498" w:rsidRDefault="00FF460E" w:rsidP="004B5D42">
      <w:pPr>
        <w:tabs>
          <w:tab w:val="left" w:pos="2610"/>
          <w:tab w:val="left" w:pos="3960"/>
        </w:tabs>
        <w:spacing w:line="240" w:lineRule="auto"/>
        <w:rPr>
          <w:rFonts w:cstheme="minorHAnsi"/>
          <w:sz w:val="24"/>
          <w:szCs w:val="24"/>
        </w:rPr>
      </w:pPr>
      <w:r>
        <w:rPr>
          <w:rFonts w:cstheme="minorHAnsi"/>
          <w:sz w:val="24"/>
          <w:szCs w:val="24"/>
        </w:rPr>
        <w:t>Tuesday, February 19</w:t>
      </w:r>
      <w:r w:rsidR="001C13B2" w:rsidRPr="001D0498">
        <w:rPr>
          <w:rFonts w:cstheme="minorHAnsi"/>
          <w:sz w:val="24"/>
          <w:szCs w:val="24"/>
        </w:rPr>
        <w:tab/>
      </w:r>
      <w:r w:rsidR="0005174D">
        <w:rPr>
          <w:rFonts w:cstheme="minorHAnsi"/>
          <w:sz w:val="24"/>
          <w:szCs w:val="24"/>
        </w:rPr>
        <w:t>1</w:t>
      </w:r>
      <w:r w:rsidR="001D0498" w:rsidRPr="001D0498">
        <w:rPr>
          <w:rFonts w:cstheme="minorHAnsi"/>
          <w:sz w:val="24"/>
          <w:szCs w:val="24"/>
        </w:rPr>
        <w:t>p</w:t>
      </w:r>
      <w:r w:rsidR="001C13B2" w:rsidRPr="001D0498">
        <w:rPr>
          <w:rFonts w:cstheme="minorHAnsi"/>
          <w:sz w:val="24"/>
          <w:szCs w:val="24"/>
        </w:rPr>
        <w:tab/>
      </w:r>
      <w:r w:rsidR="00767A11">
        <w:rPr>
          <w:rFonts w:cstheme="minorHAnsi"/>
          <w:sz w:val="24"/>
          <w:szCs w:val="24"/>
        </w:rPr>
        <w:t>Hurd, Chapters 5-6 (</w:t>
      </w:r>
      <w:r w:rsidR="00222842">
        <w:rPr>
          <w:rFonts w:cstheme="minorHAnsi"/>
          <w:sz w:val="24"/>
          <w:szCs w:val="24"/>
        </w:rPr>
        <w:t>83</w:t>
      </w:r>
      <w:r w:rsidR="00170588" w:rsidRPr="001D0498">
        <w:rPr>
          <w:rFonts w:cstheme="minorHAnsi"/>
          <w:sz w:val="24"/>
          <w:szCs w:val="24"/>
        </w:rPr>
        <w:t xml:space="preserve"> pages)</w:t>
      </w:r>
    </w:p>
    <w:p w:rsidR="001C13B2" w:rsidRPr="001D0498" w:rsidRDefault="00AB7697" w:rsidP="004B5D42">
      <w:pPr>
        <w:tabs>
          <w:tab w:val="left" w:pos="2610"/>
          <w:tab w:val="left" w:pos="3960"/>
        </w:tabs>
        <w:spacing w:line="240" w:lineRule="auto"/>
        <w:rPr>
          <w:rFonts w:cstheme="minorHAnsi"/>
          <w:sz w:val="24"/>
          <w:szCs w:val="24"/>
        </w:rPr>
      </w:pPr>
      <w:r w:rsidRPr="001D0498">
        <w:rPr>
          <w:rFonts w:cstheme="minorHAnsi"/>
          <w:sz w:val="24"/>
          <w:szCs w:val="24"/>
        </w:rPr>
        <w:t xml:space="preserve">Wednesday, </w:t>
      </w:r>
      <w:r w:rsidR="00FF460E">
        <w:rPr>
          <w:rFonts w:cstheme="minorHAnsi"/>
          <w:sz w:val="24"/>
          <w:szCs w:val="24"/>
        </w:rPr>
        <w:t>February 20</w:t>
      </w:r>
      <w:r w:rsidR="0015488F" w:rsidRPr="001D0498">
        <w:rPr>
          <w:rFonts w:cstheme="minorHAnsi"/>
          <w:sz w:val="24"/>
          <w:szCs w:val="24"/>
        </w:rPr>
        <w:tab/>
      </w:r>
      <w:r w:rsidR="0005174D">
        <w:rPr>
          <w:rFonts w:cstheme="minorHAnsi"/>
          <w:sz w:val="24"/>
          <w:szCs w:val="24"/>
        </w:rPr>
        <w:t>1</w:t>
      </w:r>
      <w:r w:rsidR="00E45C54" w:rsidRPr="001D0498">
        <w:rPr>
          <w:rFonts w:cstheme="minorHAnsi"/>
          <w:sz w:val="24"/>
          <w:szCs w:val="24"/>
        </w:rPr>
        <w:t>p</w:t>
      </w:r>
      <w:r w:rsidR="001C13B2" w:rsidRPr="001D0498">
        <w:rPr>
          <w:rFonts w:cstheme="minorHAnsi"/>
          <w:sz w:val="24"/>
          <w:szCs w:val="24"/>
        </w:rPr>
        <w:tab/>
      </w:r>
      <w:r w:rsidR="00222842">
        <w:rPr>
          <w:rFonts w:cstheme="minorHAnsi"/>
          <w:sz w:val="24"/>
          <w:szCs w:val="24"/>
        </w:rPr>
        <w:t>Hurd, Chapters 8-10</w:t>
      </w:r>
      <w:r w:rsidR="00767A11">
        <w:rPr>
          <w:rFonts w:cstheme="minorHAnsi"/>
          <w:sz w:val="24"/>
          <w:szCs w:val="24"/>
        </w:rPr>
        <w:t xml:space="preserve"> (</w:t>
      </w:r>
      <w:r w:rsidR="00222842">
        <w:rPr>
          <w:rFonts w:cstheme="minorHAnsi"/>
          <w:sz w:val="24"/>
          <w:szCs w:val="24"/>
        </w:rPr>
        <w:t>93</w:t>
      </w:r>
      <w:r w:rsidR="00170588" w:rsidRPr="001D0498">
        <w:rPr>
          <w:rFonts w:cstheme="minorHAnsi"/>
          <w:sz w:val="24"/>
          <w:szCs w:val="24"/>
        </w:rPr>
        <w:t xml:space="preserve"> pages)</w:t>
      </w:r>
    </w:p>
    <w:p w:rsidR="001C13B2" w:rsidRDefault="001C13B2" w:rsidP="004B5D42">
      <w:pPr>
        <w:tabs>
          <w:tab w:val="left" w:pos="2610"/>
          <w:tab w:val="left" w:pos="3960"/>
        </w:tabs>
        <w:spacing w:line="240" w:lineRule="auto"/>
        <w:rPr>
          <w:rFonts w:cstheme="minorHAnsi"/>
          <w:b/>
          <w:sz w:val="24"/>
          <w:szCs w:val="24"/>
        </w:rPr>
      </w:pPr>
      <w:r w:rsidRPr="001D0498">
        <w:rPr>
          <w:rFonts w:cstheme="minorHAnsi"/>
          <w:i/>
          <w:sz w:val="24"/>
          <w:szCs w:val="24"/>
        </w:rPr>
        <w:tab/>
      </w:r>
      <w:bookmarkStart w:id="0" w:name="_GoBack"/>
      <w:bookmarkEnd w:id="0"/>
      <w:r w:rsidRPr="001D0498">
        <w:rPr>
          <w:rFonts w:cstheme="minorHAnsi"/>
          <w:b/>
          <w:sz w:val="24"/>
          <w:szCs w:val="24"/>
        </w:rPr>
        <w:tab/>
        <w:t>Organization compliance post due</w:t>
      </w:r>
      <w:r w:rsidR="00767A11">
        <w:rPr>
          <w:rFonts w:cstheme="minorHAnsi"/>
          <w:b/>
          <w:sz w:val="24"/>
          <w:szCs w:val="24"/>
        </w:rPr>
        <w:t xml:space="preserve"> by Thursday</w:t>
      </w:r>
    </w:p>
    <w:p w:rsidR="00BF42AF" w:rsidRPr="00BF42AF" w:rsidRDefault="00BF42AF" w:rsidP="004B5D42">
      <w:pPr>
        <w:tabs>
          <w:tab w:val="left" w:pos="2610"/>
          <w:tab w:val="left" w:pos="3960"/>
        </w:tabs>
        <w:spacing w:line="240" w:lineRule="auto"/>
        <w:rPr>
          <w:rFonts w:cstheme="minorHAnsi"/>
          <w:i/>
          <w:sz w:val="24"/>
          <w:szCs w:val="24"/>
        </w:rPr>
      </w:pPr>
      <w:r>
        <w:rPr>
          <w:rFonts w:cstheme="minorHAnsi"/>
          <w:b/>
          <w:sz w:val="24"/>
          <w:szCs w:val="24"/>
        </w:rPr>
        <w:tab/>
      </w:r>
      <w:r>
        <w:rPr>
          <w:rFonts w:cstheme="minorHAnsi"/>
          <w:i/>
          <w:sz w:val="24"/>
          <w:szCs w:val="24"/>
        </w:rPr>
        <w:t>730p</w:t>
      </w:r>
      <w:r>
        <w:rPr>
          <w:rFonts w:cstheme="minorHAnsi"/>
          <w:i/>
          <w:sz w:val="24"/>
          <w:szCs w:val="24"/>
        </w:rPr>
        <w:tab/>
        <w:t xml:space="preserve">“Food from the Radical Center” talk by Gary </w:t>
      </w:r>
      <w:proofErr w:type="spellStart"/>
      <w:r>
        <w:rPr>
          <w:rFonts w:cstheme="minorHAnsi"/>
          <w:i/>
          <w:sz w:val="24"/>
          <w:szCs w:val="24"/>
        </w:rPr>
        <w:t>Nabhan</w:t>
      </w:r>
      <w:proofErr w:type="spellEnd"/>
      <w:r>
        <w:rPr>
          <w:rFonts w:cstheme="minorHAnsi"/>
          <w:i/>
          <w:sz w:val="24"/>
          <w:szCs w:val="24"/>
        </w:rPr>
        <w:br/>
      </w:r>
      <w:r>
        <w:rPr>
          <w:rFonts w:cstheme="minorHAnsi"/>
          <w:i/>
          <w:sz w:val="24"/>
          <w:szCs w:val="24"/>
        </w:rPr>
        <w:tab/>
      </w:r>
      <w:r>
        <w:rPr>
          <w:rFonts w:cstheme="minorHAnsi"/>
          <w:i/>
          <w:sz w:val="24"/>
          <w:szCs w:val="24"/>
        </w:rPr>
        <w:tab/>
        <w:t>(Commons Hall-Perrine)</w:t>
      </w:r>
    </w:p>
    <w:p w:rsidR="00B815FC" w:rsidRPr="001D0498" w:rsidRDefault="00C364CD" w:rsidP="004B5D42">
      <w:pPr>
        <w:tabs>
          <w:tab w:val="left" w:pos="2610"/>
          <w:tab w:val="left" w:pos="3960"/>
        </w:tabs>
        <w:spacing w:line="240" w:lineRule="auto"/>
        <w:rPr>
          <w:rFonts w:cstheme="minorHAnsi"/>
          <w:b/>
          <w:sz w:val="24"/>
          <w:szCs w:val="24"/>
        </w:rPr>
      </w:pPr>
      <w:r w:rsidRPr="001D0498">
        <w:rPr>
          <w:rFonts w:cstheme="minorHAnsi"/>
          <w:sz w:val="24"/>
          <w:szCs w:val="24"/>
        </w:rPr>
        <w:t xml:space="preserve">Thursday, </w:t>
      </w:r>
      <w:r w:rsidR="00FF460E">
        <w:rPr>
          <w:rFonts w:cstheme="minorHAnsi"/>
          <w:sz w:val="24"/>
          <w:szCs w:val="24"/>
        </w:rPr>
        <w:t>February 21</w:t>
      </w:r>
      <w:r w:rsidRPr="001D0498">
        <w:rPr>
          <w:rFonts w:cstheme="minorHAnsi"/>
          <w:sz w:val="24"/>
          <w:szCs w:val="24"/>
        </w:rPr>
        <w:tab/>
      </w:r>
      <w:r w:rsidR="00B44E57" w:rsidRPr="001D0498">
        <w:rPr>
          <w:rFonts w:cstheme="minorHAnsi"/>
          <w:sz w:val="24"/>
          <w:szCs w:val="24"/>
        </w:rPr>
        <w:t>9</w:t>
      </w:r>
      <w:r w:rsidR="00E45C54" w:rsidRPr="001D0498">
        <w:rPr>
          <w:rFonts w:cstheme="minorHAnsi"/>
          <w:sz w:val="24"/>
          <w:szCs w:val="24"/>
        </w:rPr>
        <w:t>30</w:t>
      </w:r>
      <w:r w:rsidR="00B44E57" w:rsidRPr="001D0498">
        <w:rPr>
          <w:rFonts w:cstheme="minorHAnsi"/>
          <w:sz w:val="24"/>
          <w:szCs w:val="24"/>
        </w:rPr>
        <w:t>a</w:t>
      </w:r>
      <w:r w:rsidR="00B44E57" w:rsidRPr="001D0498">
        <w:rPr>
          <w:rFonts w:cstheme="minorHAnsi"/>
          <w:sz w:val="24"/>
          <w:szCs w:val="24"/>
        </w:rPr>
        <w:tab/>
      </w:r>
      <w:r w:rsidR="00170588" w:rsidRPr="001D0498">
        <w:rPr>
          <w:rFonts w:cstheme="minorHAnsi"/>
          <w:b/>
          <w:sz w:val="24"/>
          <w:szCs w:val="24"/>
        </w:rPr>
        <w:t>First test</w:t>
      </w:r>
    </w:p>
    <w:p w:rsidR="005D7494" w:rsidRDefault="005D7494" w:rsidP="004B5D42">
      <w:pPr>
        <w:tabs>
          <w:tab w:val="left" w:pos="2610"/>
          <w:tab w:val="left" w:pos="3960"/>
        </w:tabs>
        <w:spacing w:line="240" w:lineRule="auto"/>
        <w:rPr>
          <w:rFonts w:cstheme="minorHAnsi"/>
          <w:i/>
          <w:sz w:val="24"/>
          <w:szCs w:val="24"/>
        </w:rPr>
      </w:pPr>
      <w:r w:rsidRPr="001D0498">
        <w:rPr>
          <w:rFonts w:cstheme="minorHAnsi"/>
          <w:b/>
          <w:sz w:val="24"/>
          <w:szCs w:val="24"/>
        </w:rPr>
        <w:tab/>
      </w:r>
      <w:r w:rsidR="00D81A9E">
        <w:rPr>
          <w:rFonts w:cstheme="minorHAnsi"/>
          <w:b/>
          <w:sz w:val="24"/>
          <w:szCs w:val="24"/>
        </w:rPr>
        <w:t>*</w:t>
      </w:r>
      <w:r w:rsidRPr="001D0498">
        <w:rPr>
          <w:rFonts w:cstheme="minorHAnsi"/>
          <w:i/>
          <w:sz w:val="24"/>
          <w:szCs w:val="24"/>
        </w:rPr>
        <w:t>1110a</w:t>
      </w:r>
      <w:r w:rsidRPr="001D0498">
        <w:rPr>
          <w:rFonts w:cstheme="minorHAnsi"/>
          <w:i/>
          <w:sz w:val="24"/>
          <w:szCs w:val="24"/>
        </w:rPr>
        <w:tab/>
      </w:r>
      <w:r w:rsidR="00BF42AF">
        <w:rPr>
          <w:rFonts w:cstheme="minorHAnsi"/>
          <w:i/>
          <w:sz w:val="24"/>
          <w:szCs w:val="24"/>
        </w:rPr>
        <w:t xml:space="preserve">“Experiential Learning on the Hilltop (and beyond)” talk </w:t>
      </w:r>
      <w:r w:rsidR="00BF42AF">
        <w:rPr>
          <w:rFonts w:cstheme="minorHAnsi"/>
          <w:i/>
          <w:sz w:val="24"/>
          <w:szCs w:val="24"/>
        </w:rPr>
        <w:br/>
      </w:r>
      <w:r w:rsidR="00BF42AF">
        <w:rPr>
          <w:rFonts w:cstheme="minorHAnsi"/>
          <w:i/>
          <w:sz w:val="24"/>
          <w:szCs w:val="24"/>
        </w:rPr>
        <w:tab/>
      </w:r>
      <w:r w:rsidR="00BF42AF">
        <w:rPr>
          <w:rFonts w:cstheme="minorHAnsi"/>
          <w:i/>
          <w:sz w:val="24"/>
          <w:szCs w:val="24"/>
        </w:rPr>
        <w:tab/>
        <w:t xml:space="preserve">by Sam Hebel and others, </w:t>
      </w:r>
      <w:r w:rsidR="00F84D69" w:rsidRPr="001D0498">
        <w:rPr>
          <w:rFonts w:cstheme="minorHAnsi"/>
          <w:i/>
          <w:sz w:val="24"/>
          <w:szCs w:val="24"/>
        </w:rPr>
        <w:t xml:space="preserve">Humanities and Arts Interest </w:t>
      </w:r>
      <w:r w:rsidR="00BF42AF">
        <w:rPr>
          <w:rFonts w:cstheme="minorHAnsi"/>
          <w:i/>
          <w:sz w:val="24"/>
          <w:szCs w:val="24"/>
        </w:rPr>
        <w:br/>
      </w:r>
      <w:r w:rsidR="00BF42AF">
        <w:rPr>
          <w:rFonts w:cstheme="minorHAnsi"/>
          <w:i/>
          <w:sz w:val="24"/>
          <w:szCs w:val="24"/>
        </w:rPr>
        <w:tab/>
      </w:r>
      <w:r w:rsidR="00BF42AF">
        <w:rPr>
          <w:rFonts w:cstheme="minorHAnsi"/>
          <w:i/>
          <w:sz w:val="24"/>
          <w:szCs w:val="24"/>
        </w:rPr>
        <w:tab/>
      </w:r>
      <w:r w:rsidR="00F84D69" w:rsidRPr="001D0498">
        <w:rPr>
          <w:rFonts w:cstheme="minorHAnsi"/>
          <w:i/>
          <w:sz w:val="24"/>
          <w:szCs w:val="24"/>
        </w:rPr>
        <w:t>Group talk,</w:t>
      </w:r>
      <w:r w:rsidR="00506BA3">
        <w:rPr>
          <w:rFonts w:cstheme="minorHAnsi"/>
          <w:i/>
          <w:sz w:val="24"/>
          <w:szCs w:val="24"/>
        </w:rPr>
        <w:t xml:space="preserve"> </w:t>
      </w:r>
      <w:r w:rsidRPr="001D0498">
        <w:rPr>
          <w:rFonts w:cstheme="minorHAnsi"/>
          <w:i/>
          <w:sz w:val="24"/>
          <w:szCs w:val="24"/>
        </w:rPr>
        <w:t>(</w:t>
      </w:r>
      <w:r w:rsidR="00506BA3">
        <w:rPr>
          <w:rFonts w:cstheme="minorHAnsi"/>
          <w:i/>
          <w:sz w:val="24"/>
          <w:szCs w:val="24"/>
        </w:rPr>
        <w:t xml:space="preserve">Commons </w:t>
      </w:r>
      <w:r w:rsidRPr="001D0498">
        <w:rPr>
          <w:rFonts w:cstheme="minorHAnsi"/>
          <w:i/>
          <w:sz w:val="24"/>
          <w:szCs w:val="24"/>
        </w:rPr>
        <w:t>Hedges)</w:t>
      </w:r>
    </w:p>
    <w:p w:rsidR="00BF42AF" w:rsidRPr="00BF42AF" w:rsidRDefault="00C364CD" w:rsidP="004B5D42">
      <w:pPr>
        <w:tabs>
          <w:tab w:val="left" w:pos="2610"/>
          <w:tab w:val="left" w:pos="3960"/>
        </w:tabs>
        <w:spacing w:line="240" w:lineRule="auto"/>
        <w:rPr>
          <w:rFonts w:cstheme="minorHAnsi"/>
          <w:i/>
          <w:sz w:val="24"/>
          <w:szCs w:val="24"/>
        </w:rPr>
      </w:pPr>
      <w:r w:rsidRPr="001D0498">
        <w:rPr>
          <w:rFonts w:cstheme="minorHAnsi"/>
          <w:sz w:val="24"/>
          <w:szCs w:val="24"/>
        </w:rPr>
        <w:lastRenderedPageBreak/>
        <w:t xml:space="preserve">Friday, </w:t>
      </w:r>
      <w:r w:rsidR="00FF460E">
        <w:rPr>
          <w:rFonts w:cstheme="minorHAnsi"/>
          <w:sz w:val="24"/>
          <w:szCs w:val="24"/>
        </w:rPr>
        <w:t>February 22</w:t>
      </w:r>
      <w:r w:rsidRPr="001D0498">
        <w:rPr>
          <w:rFonts w:cstheme="minorHAnsi"/>
          <w:sz w:val="24"/>
          <w:szCs w:val="24"/>
        </w:rPr>
        <w:tab/>
      </w:r>
      <w:r w:rsidR="00BF42AF">
        <w:rPr>
          <w:rFonts w:cstheme="minorHAnsi"/>
          <w:i/>
          <w:sz w:val="24"/>
          <w:szCs w:val="24"/>
        </w:rPr>
        <w:t>12p</w:t>
      </w:r>
      <w:r w:rsidR="00BF42AF">
        <w:rPr>
          <w:rFonts w:cstheme="minorHAnsi"/>
          <w:i/>
          <w:sz w:val="24"/>
          <w:szCs w:val="24"/>
        </w:rPr>
        <w:tab/>
        <w:t>Humanize My Hoodie artist event with Andre</w:t>
      </w:r>
      <w:r w:rsidR="00BF42AF">
        <w:rPr>
          <w:rFonts w:cstheme="minorHAnsi"/>
          <w:i/>
          <w:sz w:val="24"/>
          <w:szCs w:val="24"/>
        </w:rPr>
        <w:br/>
      </w:r>
      <w:r w:rsidR="00BF42AF">
        <w:rPr>
          <w:rFonts w:cstheme="minorHAnsi"/>
          <w:i/>
          <w:sz w:val="24"/>
          <w:szCs w:val="24"/>
        </w:rPr>
        <w:tab/>
      </w:r>
      <w:r w:rsidR="00BF42AF">
        <w:rPr>
          <w:rFonts w:cstheme="minorHAnsi"/>
          <w:i/>
          <w:sz w:val="24"/>
          <w:szCs w:val="24"/>
        </w:rPr>
        <w:tab/>
        <w:t>Wright (Commons OC)</w:t>
      </w:r>
    </w:p>
    <w:p w:rsidR="00BF262E" w:rsidRPr="001D0498" w:rsidRDefault="00BF42AF" w:rsidP="004B5D42">
      <w:pPr>
        <w:tabs>
          <w:tab w:val="left" w:pos="2610"/>
          <w:tab w:val="left" w:pos="3960"/>
        </w:tabs>
        <w:spacing w:line="240" w:lineRule="auto"/>
        <w:rPr>
          <w:rFonts w:cstheme="minorHAnsi"/>
          <w:b/>
          <w:sz w:val="24"/>
          <w:szCs w:val="24"/>
        </w:rPr>
      </w:pPr>
      <w:r>
        <w:rPr>
          <w:rFonts w:cstheme="minorHAnsi"/>
          <w:sz w:val="24"/>
          <w:szCs w:val="24"/>
        </w:rPr>
        <w:tab/>
      </w:r>
      <w:r w:rsidR="00767A11" w:rsidRPr="00767A11">
        <w:rPr>
          <w:rFonts w:cstheme="minorHAnsi"/>
          <w:sz w:val="24"/>
          <w:szCs w:val="24"/>
        </w:rPr>
        <w:t>1p</w:t>
      </w:r>
      <w:r w:rsidR="00E45C54" w:rsidRPr="001D0498">
        <w:rPr>
          <w:rFonts w:cstheme="minorHAnsi"/>
          <w:sz w:val="24"/>
          <w:szCs w:val="24"/>
        </w:rPr>
        <w:tab/>
      </w:r>
      <w:proofErr w:type="spellStart"/>
      <w:r w:rsidR="00FF385F" w:rsidRPr="001D0498">
        <w:rPr>
          <w:rFonts w:cstheme="minorHAnsi"/>
          <w:sz w:val="24"/>
          <w:szCs w:val="24"/>
        </w:rPr>
        <w:t>Autesserre</w:t>
      </w:r>
      <w:proofErr w:type="spellEnd"/>
      <w:r w:rsidR="00FF385F" w:rsidRPr="001D0498">
        <w:rPr>
          <w:rFonts w:cstheme="minorHAnsi"/>
          <w:sz w:val="24"/>
          <w:szCs w:val="24"/>
        </w:rPr>
        <w:t>, pp. 20-96 (77 pages)</w:t>
      </w:r>
    </w:p>
    <w:p w:rsidR="00BB31AD" w:rsidRPr="001D0498" w:rsidRDefault="00FF460E" w:rsidP="004B5D42">
      <w:pPr>
        <w:tabs>
          <w:tab w:val="left" w:pos="2610"/>
          <w:tab w:val="left" w:pos="3960"/>
        </w:tabs>
        <w:spacing w:line="240" w:lineRule="auto"/>
        <w:rPr>
          <w:rFonts w:cstheme="minorHAnsi"/>
          <w:b/>
          <w:sz w:val="24"/>
          <w:szCs w:val="24"/>
        </w:rPr>
      </w:pPr>
      <w:r>
        <w:rPr>
          <w:rFonts w:cstheme="minorHAnsi"/>
          <w:sz w:val="24"/>
          <w:szCs w:val="24"/>
        </w:rPr>
        <w:t>Saturday, February 23</w:t>
      </w:r>
      <w:r w:rsidR="00F84D69" w:rsidRPr="001D0498">
        <w:rPr>
          <w:rFonts w:cstheme="minorHAnsi"/>
          <w:sz w:val="24"/>
          <w:szCs w:val="24"/>
        </w:rPr>
        <w:tab/>
      </w:r>
      <w:r w:rsidR="0005174D">
        <w:rPr>
          <w:rFonts w:cstheme="minorHAnsi"/>
          <w:b/>
          <w:sz w:val="24"/>
          <w:szCs w:val="24"/>
        </w:rPr>
        <w:t>2</w:t>
      </w:r>
      <w:r w:rsidR="00B815FC" w:rsidRPr="001D0498">
        <w:rPr>
          <w:rFonts w:cstheme="minorHAnsi"/>
          <w:b/>
          <w:sz w:val="24"/>
          <w:szCs w:val="24"/>
        </w:rPr>
        <w:t>p</w:t>
      </w:r>
      <w:r w:rsidR="00B815FC" w:rsidRPr="001D0498">
        <w:rPr>
          <w:rFonts w:cstheme="minorHAnsi"/>
          <w:b/>
          <w:sz w:val="24"/>
          <w:szCs w:val="24"/>
        </w:rPr>
        <w:tab/>
      </w:r>
      <w:r w:rsidR="00C70AE1" w:rsidRPr="001D0498">
        <w:rPr>
          <w:rFonts w:cstheme="minorHAnsi"/>
          <w:b/>
          <w:sz w:val="24"/>
          <w:szCs w:val="24"/>
        </w:rPr>
        <w:t>Paper revisions + literature review</w:t>
      </w:r>
      <w:r w:rsidR="00B815FC" w:rsidRPr="001D0498">
        <w:rPr>
          <w:rFonts w:cstheme="minorHAnsi"/>
          <w:b/>
          <w:sz w:val="24"/>
          <w:szCs w:val="24"/>
        </w:rPr>
        <w:t xml:space="preserve"> due</w:t>
      </w:r>
    </w:p>
    <w:p w:rsidR="00E45C54" w:rsidRPr="001D0498" w:rsidRDefault="00C364CD" w:rsidP="004B5D42">
      <w:pPr>
        <w:pStyle w:val="ListParagraph"/>
        <w:tabs>
          <w:tab w:val="left" w:pos="2610"/>
          <w:tab w:val="left" w:pos="3960"/>
        </w:tabs>
        <w:spacing w:line="240" w:lineRule="auto"/>
        <w:ind w:left="0"/>
        <w:rPr>
          <w:rFonts w:asciiTheme="minorHAnsi" w:hAnsiTheme="minorHAnsi" w:cstheme="minorHAnsi"/>
          <w:sz w:val="24"/>
          <w:szCs w:val="24"/>
        </w:rPr>
      </w:pPr>
      <w:r w:rsidRPr="001D0498">
        <w:rPr>
          <w:rFonts w:asciiTheme="minorHAnsi" w:hAnsiTheme="minorHAnsi" w:cstheme="minorHAnsi"/>
          <w:sz w:val="24"/>
          <w:szCs w:val="24"/>
        </w:rPr>
        <w:t xml:space="preserve">Monday, </w:t>
      </w:r>
      <w:r w:rsidR="00FF460E">
        <w:rPr>
          <w:rFonts w:asciiTheme="minorHAnsi" w:hAnsiTheme="minorHAnsi" w:cstheme="minorHAnsi"/>
          <w:sz w:val="24"/>
          <w:szCs w:val="24"/>
        </w:rPr>
        <w:t>February 25</w:t>
      </w:r>
      <w:r w:rsidRPr="001D0498">
        <w:rPr>
          <w:rFonts w:asciiTheme="minorHAnsi" w:hAnsiTheme="minorHAnsi" w:cstheme="minorHAnsi"/>
          <w:sz w:val="24"/>
          <w:szCs w:val="24"/>
        </w:rPr>
        <w:tab/>
      </w:r>
      <w:r w:rsidR="00767A11">
        <w:rPr>
          <w:rFonts w:asciiTheme="minorHAnsi" w:hAnsiTheme="minorHAnsi" w:cstheme="minorHAnsi"/>
          <w:sz w:val="24"/>
          <w:szCs w:val="24"/>
        </w:rPr>
        <w:t>1p</w:t>
      </w:r>
      <w:r w:rsidR="00E45C54" w:rsidRPr="001D0498">
        <w:rPr>
          <w:rFonts w:asciiTheme="minorHAnsi" w:hAnsiTheme="minorHAnsi" w:cstheme="minorHAnsi"/>
          <w:sz w:val="24"/>
          <w:szCs w:val="24"/>
        </w:rPr>
        <w:tab/>
      </w:r>
      <w:proofErr w:type="spellStart"/>
      <w:r w:rsidR="00FF385F" w:rsidRPr="001D0498">
        <w:rPr>
          <w:rFonts w:asciiTheme="minorHAnsi" w:hAnsiTheme="minorHAnsi" w:cstheme="minorHAnsi"/>
          <w:sz w:val="24"/>
          <w:szCs w:val="24"/>
        </w:rPr>
        <w:t>Autesserre</w:t>
      </w:r>
      <w:proofErr w:type="spellEnd"/>
      <w:r w:rsidR="00FF385F" w:rsidRPr="001D0498">
        <w:rPr>
          <w:rFonts w:asciiTheme="minorHAnsi" w:hAnsiTheme="minorHAnsi" w:cstheme="minorHAnsi"/>
          <w:sz w:val="24"/>
          <w:szCs w:val="24"/>
        </w:rPr>
        <w:t>, pp. 97-193 (97 pages)</w:t>
      </w:r>
    </w:p>
    <w:p w:rsidR="002C038B" w:rsidRDefault="00E45C54" w:rsidP="004B5D42">
      <w:pPr>
        <w:tabs>
          <w:tab w:val="left" w:pos="2610"/>
          <w:tab w:val="left" w:pos="3960"/>
        </w:tabs>
        <w:spacing w:line="240" w:lineRule="auto"/>
        <w:rPr>
          <w:rFonts w:cstheme="minorHAnsi"/>
          <w:sz w:val="24"/>
          <w:szCs w:val="24"/>
        </w:rPr>
      </w:pPr>
      <w:r w:rsidRPr="001D0498">
        <w:rPr>
          <w:rFonts w:cstheme="minorHAnsi"/>
          <w:b/>
          <w:sz w:val="24"/>
          <w:szCs w:val="24"/>
        </w:rPr>
        <w:tab/>
        <w:t>11p</w:t>
      </w:r>
      <w:r w:rsidRPr="001D0498">
        <w:rPr>
          <w:rFonts w:cstheme="minorHAnsi"/>
          <w:b/>
          <w:sz w:val="24"/>
          <w:szCs w:val="24"/>
        </w:rPr>
        <w:tab/>
        <w:t>UN simulation crisis response paper due</w:t>
      </w:r>
      <w:r w:rsidR="00C364CD" w:rsidRPr="001D0498">
        <w:rPr>
          <w:rFonts w:cstheme="minorHAnsi"/>
          <w:sz w:val="24"/>
          <w:szCs w:val="24"/>
        </w:rPr>
        <w:tab/>
      </w:r>
    </w:p>
    <w:p w:rsidR="00BF42AF" w:rsidRPr="00BF42AF" w:rsidRDefault="00BF42AF" w:rsidP="004B5D42">
      <w:pPr>
        <w:tabs>
          <w:tab w:val="left" w:pos="2610"/>
          <w:tab w:val="left" w:pos="3960"/>
        </w:tabs>
        <w:spacing w:line="240" w:lineRule="auto"/>
        <w:rPr>
          <w:rFonts w:cstheme="minorHAnsi"/>
          <w:i/>
          <w:sz w:val="24"/>
          <w:szCs w:val="24"/>
        </w:rPr>
      </w:pPr>
      <w:r>
        <w:rPr>
          <w:rFonts w:cstheme="minorHAnsi"/>
          <w:sz w:val="24"/>
          <w:szCs w:val="24"/>
        </w:rPr>
        <w:tab/>
      </w:r>
      <w:r>
        <w:rPr>
          <w:rFonts w:cstheme="minorHAnsi"/>
          <w:i/>
          <w:sz w:val="24"/>
          <w:szCs w:val="24"/>
        </w:rPr>
        <w:t>730p</w:t>
      </w:r>
      <w:r>
        <w:rPr>
          <w:rFonts w:cstheme="minorHAnsi"/>
          <w:i/>
          <w:sz w:val="24"/>
          <w:szCs w:val="24"/>
        </w:rPr>
        <w:tab/>
        <w:t>Music Mondays: Rod Pierson Big Band featuring</w:t>
      </w:r>
      <w:r>
        <w:rPr>
          <w:rFonts w:cstheme="minorHAnsi"/>
          <w:i/>
          <w:sz w:val="24"/>
          <w:szCs w:val="24"/>
        </w:rPr>
        <w:br/>
      </w:r>
      <w:r>
        <w:rPr>
          <w:rFonts w:cstheme="minorHAnsi"/>
          <w:i/>
          <w:sz w:val="24"/>
          <w:szCs w:val="24"/>
        </w:rPr>
        <w:tab/>
      </w:r>
      <w:r>
        <w:rPr>
          <w:rFonts w:cstheme="minorHAnsi"/>
          <w:i/>
          <w:sz w:val="24"/>
          <w:szCs w:val="24"/>
        </w:rPr>
        <w:tab/>
        <w:t xml:space="preserve">Craig </w:t>
      </w:r>
      <w:proofErr w:type="spellStart"/>
      <w:r>
        <w:rPr>
          <w:rFonts w:cstheme="minorHAnsi"/>
          <w:i/>
          <w:sz w:val="24"/>
          <w:szCs w:val="24"/>
        </w:rPr>
        <w:t>Boche</w:t>
      </w:r>
      <w:proofErr w:type="spellEnd"/>
      <w:r>
        <w:rPr>
          <w:rFonts w:cstheme="minorHAnsi"/>
          <w:i/>
          <w:sz w:val="24"/>
          <w:szCs w:val="24"/>
        </w:rPr>
        <w:t xml:space="preserve"> (King Chapel)</w:t>
      </w:r>
    </w:p>
    <w:p w:rsidR="00BF42AF" w:rsidRDefault="00BF262E" w:rsidP="00506BA3">
      <w:pPr>
        <w:pStyle w:val="ListParagraph"/>
        <w:tabs>
          <w:tab w:val="left" w:pos="2610"/>
          <w:tab w:val="left" w:pos="3960"/>
        </w:tabs>
        <w:spacing w:line="240" w:lineRule="auto"/>
        <w:ind w:left="0"/>
        <w:rPr>
          <w:rFonts w:asciiTheme="minorHAnsi" w:hAnsiTheme="minorHAnsi" w:cstheme="minorHAnsi"/>
          <w:i/>
          <w:sz w:val="24"/>
          <w:szCs w:val="24"/>
        </w:rPr>
      </w:pPr>
      <w:r w:rsidRPr="001D0498">
        <w:rPr>
          <w:rFonts w:asciiTheme="minorHAnsi" w:hAnsiTheme="minorHAnsi" w:cstheme="minorHAnsi"/>
          <w:sz w:val="24"/>
          <w:szCs w:val="24"/>
        </w:rPr>
        <w:t xml:space="preserve">Tuesday, </w:t>
      </w:r>
      <w:r w:rsidR="00FF460E">
        <w:rPr>
          <w:rFonts w:asciiTheme="minorHAnsi" w:hAnsiTheme="minorHAnsi" w:cstheme="minorHAnsi"/>
          <w:sz w:val="24"/>
          <w:szCs w:val="24"/>
        </w:rPr>
        <w:t>February 26</w:t>
      </w:r>
      <w:r w:rsidRPr="001D0498">
        <w:rPr>
          <w:rFonts w:asciiTheme="minorHAnsi" w:hAnsiTheme="minorHAnsi" w:cstheme="minorHAnsi"/>
          <w:sz w:val="24"/>
          <w:szCs w:val="24"/>
        </w:rPr>
        <w:tab/>
      </w:r>
      <w:r w:rsidR="00BF42AF">
        <w:rPr>
          <w:rFonts w:asciiTheme="minorHAnsi" w:hAnsiTheme="minorHAnsi" w:cstheme="minorHAnsi"/>
          <w:i/>
          <w:sz w:val="24"/>
          <w:szCs w:val="24"/>
        </w:rPr>
        <w:t>11a</w:t>
      </w:r>
      <w:r w:rsidR="00BF42AF">
        <w:rPr>
          <w:rFonts w:asciiTheme="minorHAnsi" w:hAnsiTheme="minorHAnsi" w:cstheme="minorHAnsi"/>
          <w:i/>
          <w:sz w:val="24"/>
          <w:szCs w:val="24"/>
        </w:rPr>
        <w:tab/>
        <w:t>On-Campus Career Expo (Commons Smith Dining)</w:t>
      </w:r>
    </w:p>
    <w:p w:rsidR="00BF42AF" w:rsidRPr="00BF42AF" w:rsidRDefault="00BF42AF" w:rsidP="00506BA3">
      <w:pPr>
        <w:pStyle w:val="ListParagraph"/>
        <w:tabs>
          <w:tab w:val="left" w:pos="2610"/>
          <w:tab w:val="left" w:pos="3960"/>
        </w:tabs>
        <w:spacing w:line="240" w:lineRule="auto"/>
        <w:ind w:left="0"/>
        <w:rPr>
          <w:rFonts w:asciiTheme="minorHAnsi" w:hAnsiTheme="minorHAnsi" w:cstheme="minorHAnsi"/>
          <w:i/>
          <w:sz w:val="24"/>
          <w:szCs w:val="24"/>
        </w:rPr>
      </w:pPr>
    </w:p>
    <w:p w:rsidR="00E45C54" w:rsidRPr="001D0498" w:rsidRDefault="00BF42AF" w:rsidP="00506BA3">
      <w:pPr>
        <w:pStyle w:val="ListParagraph"/>
        <w:tabs>
          <w:tab w:val="left" w:pos="2610"/>
          <w:tab w:val="left" w:pos="3960"/>
        </w:tabs>
        <w:spacing w:line="240" w:lineRule="auto"/>
        <w:ind w:left="0"/>
        <w:rPr>
          <w:rFonts w:asciiTheme="minorHAnsi" w:hAnsiTheme="minorHAnsi" w:cstheme="minorHAnsi"/>
          <w:sz w:val="24"/>
          <w:szCs w:val="24"/>
        </w:rPr>
      </w:pPr>
      <w:r>
        <w:rPr>
          <w:rFonts w:asciiTheme="minorHAnsi" w:hAnsiTheme="minorHAnsi" w:cstheme="minorHAnsi"/>
          <w:sz w:val="24"/>
          <w:szCs w:val="24"/>
        </w:rPr>
        <w:tab/>
      </w:r>
      <w:r w:rsidR="00E45C54" w:rsidRPr="001D0498">
        <w:rPr>
          <w:rFonts w:asciiTheme="minorHAnsi" w:hAnsiTheme="minorHAnsi" w:cstheme="minorHAnsi"/>
          <w:sz w:val="24"/>
          <w:szCs w:val="24"/>
        </w:rPr>
        <w:t xml:space="preserve">1p </w:t>
      </w:r>
      <w:r w:rsidR="00E45C54" w:rsidRPr="001D0498">
        <w:rPr>
          <w:rFonts w:asciiTheme="minorHAnsi" w:hAnsiTheme="minorHAnsi" w:cstheme="minorHAnsi"/>
          <w:sz w:val="24"/>
          <w:szCs w:val="24"/>
        </w:rPr>
        <w:tab/>
      </w:r>
      <w:proofErr w:type="spellStart"/>
      <w:r w:rsidR="00FF385F" w:rsidRPr="001D0498">
        <w:rPr>
          <w:rFonts w:cstheme="minorHAnsi"/>
          <w:sz w:val="24"/>
          <w:szCs w:val="24"/>
        </w:rPr>
        <w:t>Autesserre</w:t>
      </w:r>
      <w:proofErr w:type="spellEnd"/>
      <w:r w:rsidR="00FF385F" w:rsidRPr="001D0498">
        <w:rPr>
          <w:rFonts w:cstheme="minorHAnsi"/>
          <w:sz w:val="24"/>
          <w:szCs w:val="24"/>
        </w:rPr>
        <w:t>, pp. 194-288 (95 pages)</w:t>
      </w:r>
    </w:p>
    <w:p w:rsidR="00FF385F" w:rsidRDefault="00BF262E" w:rsidP="00506BA3">
      <w:pPr>
        <w:tabs>
          <w:tab w:val="left" w:pos="2610"/>
          <w:tab w:val="left" w:pos="3960"/>
        </w:tabs>
        <w:spacing w:line="240" w:lineRule="auto"/>
        <w:rPr>
          <w:rFonts w:cstheme="minorHAnsi"/>
          <w:sz w:val="24"/>
          <w:szCs w:val="24"/>
        </w:rPr>
      </w:pPr>
      <w:r w:rsidRPr="001D0498">
        <w:rPr>
          <w:rFonts w:cstheme="minorHAnsi"/>
          <w:sz w:val="24"/>
          <w:szCs w:val="24"/>
        </w:rPr>
        <w:t xml:space="preserve">Wednesday, </w:t>
      </w:r>
      <w:r w:rsidR="00FF460E">
        <w:rPr>
          <w:rFonts w:cstheme="minorHAnsi"/>
          <w:sz w:val="24"/>
          <w:szCs w:val="24"/>
        </w:rPr>
        <w:t>February 27</w:t>
      </w:r>
      <w:r w:rsidRPr="001D0498">
        <w:rPr>
          <w:rFonts w:cstheme="minorHAnsi"/>
          <w:sz w:val="24"/>
          <w:szCs w:val="24"/>
        </w:rPr>
        <w:tab/>
      </w:r>
      <w:r w:rsidR="00FF385F">
        <w:rPr>
          <w:rFonts w:cstheme="minorHAnsi"/>
          <w:sz w:val="24"/>
          <w:szCs w:val="24"/>
        </w:rPr>
        <w:t>1110a</w:t>
      </w:r>
      <w:r w:rsidR="00FF385F">
        <w:rPr>
          <w:rFonts w:cstheme="minorHAnsi"/>
          <w:sz w:val="24"/>
          <w:szCs w:val="24"/>
        </w:rPr>
        <w:tab/>
        <w:t>“Faith and Social Justice for Sustaining the Peace in</w:t>
      </w:r>
      <w:r w:rsidR="00FF385F">
        <w:rPr>
          <w:rFonts w:cstheme="minorHAnsi"/>
          <w:sz w:val="24"/>
          <w:szCs w:val="24"/>
        </w:rPr>
        <w:br/>
      </w:r>
      <w:r w:rsidR="00FF385F">
        <w:rPr>
          <w:rFonts w:cstheme="minorHAnsi"/>
          <w:sz w:val="24"/>
          <w:szCs w:val="24"/>
        </w:rPr>
        <w:tab/>
      </w:r>
      <w:r w:rsidR="00FF385F">
        <w:rPr>
          <w:rFonts w:cstheme="minorHAnsi"/>
          <w:sz w:val="24"/>
          <w:szCs w:val="24"/>
        </w:rPr>
        <w:tab/>
        <w:t>Liberia” talk by Rev. William Tolbert (in Commons</w:t>
      </w:r>
      <w:r w:rsidR="00FF385F">
        <w:rPr>
          <w:rFonts w:cstheme="minorHAnsi"/>
          <w:sz w:val="24"/>
          <w:szCs w:val="24"/>
        </w:rPr>
        <w:br/>
      </w:r>
      <w:r w:rsidR="00FF385F">
        <w:rPr>
          <w:rFonts w:cstheme="minorHAnsi"/>
          <w:sz w:val="24"/>
          <w:szCs w:val="24"/>
        </w:rPr>
        <w:tab/>
      </w:r>
      <w:r w:rsidR="00FF385F">
        <w:rPr>
          <w:rFonts w:cstheme="minorHAnsi"/>
          <w:sz w:val="24"/>
          <w:szCs w:val="24"/>
        </w:rPr>
        <w:tab/>
        <w:t>Hall-Perrine)</w:t>
      </w:r>
    </w:p>
    <w:p w:rsidR="00BF262E" w:rsidRPr="001D0498" w:rsidRDefault="00FF385F" w:rsidP="00506BA3">
      <w:pPr>
        <w:tabs>
          <w:tab w:val="left" w:pos="2610"/>
          <w:tab w:val="left" w:pos="3960"/>
        </w:tabs>
        <w:spacing w:line="240" w:lineRule="auto"/>
        <w:rPr>
          <w:rFonts w:cstheme="minorHAnsi"/>
          <w:sz w:val="24"/>
          <w:szCs w:val="24"/>
        </w:rPr>
      </w:pPr>
      <w:r>
        <w:rPr>
          <w:rFonts w:cstheme="minorHAnsi"/>
          <w:sz w:val="24"/>
          <w:szCs w:val="24"/>
        </w:rPr>
        <w:tab/>
        <w:t>115p</w:t>
      </w:r>
      <w:r>
        <w:rPr>
          <w:rFonts w:cstheme="minorHAnsi"/>
          <w:sz w:val="24"/>
          <w:szCs w:val="24"/>
        </w:rPr>
        <w:tab/>
        <w:t xml:space="preserve">“From the Heart: Sharing and Answering Questions </w:t>
      </w:r>
      <w:r>
        <w:rPr>
          <w:rFonts w:cstheme="minorHAnsi"/>
          <w:sz w:val="24"/>
          <w:szCs w:val="24"/>
        </w:rPr>
        <w:br/>
      </w:r>
      <w:r>
        <w:rPr>
          <w:rFonts w:cstheme="minorHAnsi"/>
          <w:sz w:val="24"/>
          <w:szCs w:val="24"/>
        </w:rPr>
        <w:tab/>
      </w:r>
      <w:r>
        <w:rPr>
          <w:rFonts w:cstheme="minorHAnsi"/>
          <w:sz w:val="24"/>
          <w:szCs w:val="24"/>
        </w:rPr>
        <w:tab/>
        <w:t xml:space="preserve">about Liberia and Cornell” talk by Rev. William </w:t>
      </w:r>
      <w:r>
        <w:rPr>
          <w:rFonts w:cstheme="minorHAnsi"/>
          <w:sz w:val="24"/>
          <w:szCs w:val="24"/>
        </w:rPr>
        <w:br/>
      </w:r>
      <w:r>
        <w:rPr>
          <w:rFonts w:cstheme="minorHAnsi"/>
          <w:sz w:val="24"/>
          <w:szCs w:val="24"/>
        </w:rPr>
        <w:tab/>
      </w:r>
      <w:r>
        <w:rPr>
          <w:rFonts w:cstheme="minorHAnsi"/>
          <w:sz w:val="24"/>
          <w:szCs w:val="24"/>
        </w:rPr>
        <w:tab/>
        <w:t>Tolbert (in Commons Hall-Perrine)</w:t>
      </w:r>
      <w:r w:rsidR="00E45C54" w:rsidRPr="001D0498">
        <w:rPr>
          <w:rFonts w:cstheme="minorHAnsi"/>
          <w:sz w:val="24"/>
          <w:szCs w:val="24"/>
        </w:rPr>
        <w:tab/>
      </w:r>
    </w:p>
    <w:p w:rsidR="00E45C54" w:rsidRPr="001D0498" w:rsidRDefault="00C364CD" w:rsidP="00506BA3">
      <w:pPr>
        <w:tabs>
          <w:tab w:val="left" w:pos="2610"/>
          <w:tab w:val="left" w:pos="3960"/>
        </w:tabs>
        <w:spacing w:line="240" w:lineRule="auto"/>
        <w:rPr>
          <w:rFonts w:cstheme="minorHAnsi"/>
          <w:b/>
          <w:sz w:val="24"/>
          <w:szCs w:val="24"/>
        </w:rPr>
      </w:pPr>
      <w:r w:rsidRPr="001D0498">
        <w:rPr>
          <w:rFonts w:cstheme="minorHAnsi"/>
          <w:sz w:val="24"/>
          <w:szCs w:val="24"/>
        </w:rPr>
        <w:tab/>
      </w:r>
      <w:r w:rsidR="00E45C54" w:rsidRPr="001D0498">
        <w:rPr>
          <w:rFonts w:cstheme="minorHAnsi"/>
          <w:b/>
          <w:sz w:val="24"/>
          <w:szCs w:val="24"/>
        </w:rPr>
        <w:tab/>
        <w:t>Organization enforcement post due</w:t>
      </w:r>
      <w:r w:rsidR="00767A11">
        <w:rPr>
          <w:rFonts w:cstheme="minorHAnsi"/>
          <w:b/>
          <w:sz w:val="24"/>
          <w:szCs w:val="24"/>
        </w:rPr>
        <w:t xml:space="preserve"> by Thursday</w:t>
      </w:r>
    </w:p>
    <w:p w:rsidR="00BD3F44" w:rsidRDefault="00BF262E" w:rsidP="00506BA3">
      <w:pPr>
        <w:tabs>
          <w:tab w:val="left" w:pos="2610"/>
          <w:tab w:val="left" w:pos="3960"/>
        </w:tabs>
        <w:spacing w:line="240" w:lineRule="auto"/>
        <w:rPr>
          <w:rFonts w:cstheme="minorHAnsi"/>
          <w:sz w:val="24"/>
          <w:szCs w:val="24"/>
        </w:rPr>
      </w:pPr>
      <w:r w:rsidRPr="001D0498">
        <w:rPr>
          <w:rFonts w:cstheme="minorHAnsi"/>
          <w:sz w:val="24"/>
          <w:szCs w:val="24"/>
        </w:rPr>
        <w:t xml:space="preserve">Thursday, </w:t>
      </w:r>
      <w:r w:rsidR="00FF460E">
        <w:rPr>
          <w:rFonts w:cstheme="minorHAnsi"/>
          <w:sz w:val="24"/>
          <w:szCs w:val="24"/>
        </w:rPr>
        <w:t>February 28</w:t>
      </w:r>
      <w:r w:rsidRPr="001D0498">
        <w:rPr>
          <w:rFonts w:cstheme="minorHAnsi"/>
          <w:sz w:val="24"/>
          <w:szCs w:val="24"/>
        </w:rPr>
        <w:tab/>
      </w:r>
      <w:r w:rsidR="00E45C54" w:rsidRPr="001D0498">
        <w:rPr>
          <w:rFonts w:cstheme="minorHAnsi"/>
          <w:sz w:val="24"/>
          <w:szCs w:val="24"/>
        </w:rPr>
        <w:t>930a</w:t>
      </w:r>
      <w:r w:rsidR="00E45C54" w:rsidRPr="001D0498">
        <w:rPr>
          <w:rFonts w:cstheme="minorHAnsi"/>
          <w:sz w:val="24"/>
          <w:szCs w:val="24"/>
        </w:rPr>
        <w:tab/>
      </w:r>
      <w:r w:rsidR="00FF385F" w:rsidRPr="001D0498">
        <w:rPr>
          <w:rFonts w:cstheme="minorHAnsi"/>
          <w:sz w:val="24"/>
          <w:szCs w:val="24"/>
        </w:rPr>
        <w:t>United Nations simulation</w:t>
      </w:r>
      <w:r w:rsidR="00FF385F" w:rsidRPr="001D0498">
        <w:rPr>
          <w:rFonts w:cstheme="minorHAnsi"/>
          <w:sz w:val="24"/>
          <w:szCs w:val="24"/>
        </w:rPr>
        <w:t xml:space="preserve"> </w:t>
      </w:r>
    </w:p>
    <w:p w:rsidR="00FF385F" w:rsidRPr="00FF385F" w:rsidRDefault="00FF385F" w:rsidP="00506BA3">
      <w:pPr>
        <w:tabs>
          <w:tab w:val="left" w:pos="2610"/>
          <w:tab w:val="left" w:pos="3960"/>
        </w:tabs>
        <w:spacing w:line="240" w:lineRule="auto"/>
        <w:rPr>
          <w:rFonts w:cstheme="minorHAnsi"/>
          <w:i/>
          <w:sz w:val="24"/>
          <w:szCs w:val="24"/>
        </w:rPr>
      </w:pPr>
      <w:r>
        <w:rPr>
          <w:rFonts w:cstheme="minorHAnsi"/>
          <w:sz w:val="24"/>
          <w:szCs w:val="24"/>
        </w:rPr>
        <w:tab/>
        <w:t>*</w:t>
      </w:r>
      <w:r>
        <w:rPr>
          <w:rFonts w:cstheme="minorHAnsi"/>
          <w:i/>
          <w:sz w:val="24"/>
          <w:szCs w:val="24"/>
        </w:rPr>
        <w:t>1110a</w:t>
      </w:r>
      <w:r>
        <w:rPr>
          <w:rFonts w:cstheme="minorHAnsi"/>
          <w:i/>
          <w:sz w:val="24"/>
          <w:szCs w:val="24"/>
        </w:rPr>
        <w:tab/>
      </w:r>
      <w:r w:rsidR="00BF42AF">
        <w:rPr>
          <w:rFonts w:cstheme="minorHAnsi"/>
          <w:i/>
          <w:sz w:val="24"/>
          <w:szCs w:val="24"/>
        </w:rPr>
        <w:t xml:space="preserve">“Critically Endangered or Over-Abundant Pest?” talk by </w:t>
      </w:r>
      <w:r w:rsidR="00BF42AF">
        <w:rPr>
          <w:rFonts w:cstheme="minorHAnsi"/>
          <w:i/>
          <w:sz w:val="24"/>
          <w:szCs w:val="24"/>
        </w:rPr>
        <w:br/>
      </w:r>
      <w:r w:rsidR="00BF42AF">
        <w:rPr>
          <w:rFonts w:cstheme="minorHAnsi"/>
          <w:i/>
          <w:sz w:val="24"/>
          <w:szCs w:val="24"/>
        </w:rPr>
        <w:tab/>
      </w:r>
      <w:r w:rsidR="00BF42AF">
        <w:rPr>
          <w:rFonts w:cstheme="minorHAnsi"/>
          <w:i/>
          <w:sz w:val="24"/>
          <w:szCs w:val="24"/>
        </w:rPr>
        <w:tab/>
        <w:t xml:space="preserve">Tammy </w:t>
      </w:r>
      <w:proofErr w:type="spellStart"/>
      <w:r w:rsidR="00BF42AF">
        <w:rPr>
          <w:rFonts w:cstheme="minorHAnsi"/>
          <w:i/>
          <w:sz w:val="24"/>
          <w:szCs w:val="24"/>
        </w:rPr>
        <w:t>Mildenstein</w:t>
      </w:r>
      <w:proofErr w:type="spellEnd"/>
      <w:r w:rsidR="00BF42AF">
        <w:rPr>
          <w:rFonts w:cstheme="minorHAnsi"/>
          <w:i/>
          <w:sz w:val="24"/>
          <w:szCs w:val="24"/>
        </w:rPr>
        <w:t>, Science Interest Group talk</w:t>
      </w:r>
      <w:r>
        <w:rPr>
          <w:rFonts w:cstheme="minorHAnsi"/>
          <w:i/>
          <w:sz w:val="24"/>
          <w:szCs w:val="24"/>
        </w:rPr>
        <w:t xml:space="preserve"> (</w:t>
      </w:r>
      <w:r w:rsidR="00BF42AF">
        <w:rPr>
          <w:rFonts w:cstheme="minorHAnsi"/>
          <w:i/>
          <w:sz w:val="24"/>
          <w:szCs w:val="24"/>
        </w:rPr>
        <w:t xml:space="preserve">Law </w:t>
      </w:r>
      <w:r w:rsidR="00BF42AF">
        <w:rPr>
          <w:rFonts w:cstheme="minorHAnsi"/>
          <w:i/>
          <w:sz w:val="24"/>
          <w:szCs w:val="24"/>
        </w:rPr>
        <w:br/>
      </w:r>
      <w:r w:rsidR="00BF42AF">
        <w:rPr>
          <w:rFonts w:cstheme="minorHAnsi"/>
          <w:i/>
          <w:sz w:val="24"/>
          <w:szCs w:val="24"/>
        </w:rPr>
        <w:tab/>
      </w:r>
      <w:r w:rsidR="00BF42AF">
        <w:rPr>
          <w:rFonts w:cstheme="minorHAnsi"/>
          <w:i/>
          <w:sz w:val="24"/>
          <w:szCs w:val="24"/>
        </w:rPr>
        <w:tab/>
        <w:t>203</w:t>
      </w:r>
      <w:r>
        <w:rPr>
          <w:rFonts w:cstheme="minorHAnsi"/>
          <w:i/>
          <w:sz w:val="24"/>
          <w:szCs w:val="24"/>
        </w:rPr>
        <w:t>)</w:t>
      </w:r>
    </w:p>
    <w:p w:rsidR="00FD016B" w:rsidRDefault="002C038B" w:rsidP="00506BA3">
      <w:pPr>
        <w:tabs>
          <w:tab w:val="left" w:pos="2610"/>
          <w:tab w:val="left" w:pos="3960"/>
        </w:tabs>
        <w:spacing w:line="240" w:lineRule="auto"/>
        <w:rPr>
          <w:rFonts w:cstheme="minorHAnsi"/>
          <w:sz w:val="24"/>
          <w:szCs w:val="24"/>
        </w:rPr>
      </w:pPr>
      <w:r w:rsidRPr="001D0498">
        <w:rPr>
          <w:rFonts w:cstheme="minorHAnsi"/>
          <w:i/>
          <w:sz w:val="24"/>
          <w:szCs w:val="24"/>
        </w:rPr>
        <w:tab/>
      </w:r>
      <w:proofErr w:type="gramStart"/>
      <w:r w:rsidRPr="001D0498">
        <w:rPr>
          <w:rFonts w:cstheme="minorHAnsi"/>
          <w:sz w:val="24"/>
          <w:szCs w:val="24"/>
        </w:rPr>
        <w:t>1</w:t>
      </w:r>
      <w:r w:rsidR="00192881" w:rsidRPr="001D0498">
        <w:rPr>
          <w:rFonts w:cstheme="minorHAnsi"/>
          <w:sz w:val="24"/>
          <w:szCs w:val="24"/>
        </w:rPr>
        <w:t>p</w:t>
      </w:r>
      <w:r w:rsidRPr="001D0498">
        <w:rPr>
          <w:rFonts w:cstheme="minorHAnsi"/>
          <w:sz w:val="24"/>
          <w:szCs w:val="24"/>
        </w:rPr>
        <w:tab/>
      </w:r>
      <w:r w:rsidR="00FF385F" w:rsidRPr="001D0498">
        <w:rPr>
          <w:rFonts w:cstheme="minorHAnsi"/>
          <w:sz w:val="24"/>
          <w:szCs w:val="24"/>
        </w:rPr>
        <w:t xml:space="preserve">Johnston, </w:t>
      </w:r>
      <w:proofErr w:type="spellStart"/>
      <w:r w:rsidR="00FF385F" w:rsidRPr="001D0498">
        <w:rPr>
          <w:rFonts w:cstheme="minorHAnsi"/>
          <w:sz w:val="24"/>
          <w:szCs w:val="24"/>
        </w:rPr>
        <w:t>chs</w:t>
      </w:r>
      <w:proofErr w:type="spellEnd"/>
      <w:r w:rsidR="00FF385F" w:rsidRPr="001D0498">
        <w:rPr>
          <w:rFonts w:cstheme="minorHAnsi"/>
          <w:sz w:val="24"/>
          <w:szCs w:val="24"/>
        </w:rPr>
        <w:t>.</w:t>
      </w:r>
      <w:proofErr w:type="gramEnd"/>
      <w:r w:rsidR="00FF385F" w:rsidRPr="001D0498">
        <w:rPr>
          <w:rFonts w:cstheme="minorHAnsi"/>
          <w:sz w:val="24"/>
          <w:szCs w:val="24"/>
        </w:rPr>
        <w:t xml:space="preserve"> 1-4 (73 pages)</w:t>
      </w:r>
    </w:p>
    <w:p w:rsidR="00BF42AF" w:rsidRPr="00BF42AF" w:rsidRDefault="00BF42AF" w:rsidP="00506BA3">
      <w:pPr>
        <w:tabs>
          <w:tab w:val="left" w:pos="2610"/>
          <w:tab w:val="left" w:pos="3960"/>
        </w:tabs>
        <w:spacing w:line="240" w:lineRule="auto"/>
        <w:rPr>
          <w:rFonts w:cstheme="minorHAnsi"/>
          <w:i/>
          <w:sz w:val="24"/>
          <w:szCs w:val="24"/>
        </w:rPr>
      </w:pPr>
      <w:r>
        <w:rPr>
          <w:rFonts w:cstheme="minorHAnsi"/>
          <w:sz w:val="24"/>
          <w:szCs w:val="24"/>
        </w:rPr>
        <w:tab/>
      </w:r>
      <w:r>
        <w:rPr>
          <w:rFonts w:cstheme="minorHAnsi"/>
          <w:i/>
          <w:sz w:val="24"/>
          <w:szCs w:val="24"/>
        </w:rPr>
        <w:t>730p</w:t>
      </w:r>
      <w:r>
        <w:rPr>
          <w:rFonts w:cstheme="minorHAnsi"/>
          <w:i/>
          <w:sz w:val="24"/>
          <w:szCs w:val="24"/>
        </w:rPr>
        <w:tab/>
        <w:t>Ascension dance concert (Kimmel)</w:t>
      </w:r>
    </w:p>
    <w:p w:rsidR="00BD67F5" w:rsidRPr="001D0498" w:rsidRDefault="00FF460E" w:rsidP="00506BA3">
      <w:pPr>
        <w:tabs>
          <w:tab w:val="left" w:pos="2610"/>
          <w:tab w:val="left" w:pos="3960"/>
        </w:tabs>
        <w:spacing w:line="240" w:lineRule="auto"/>
        <w:rPr>
          <w:rFonts w:cstheme="minorHAnsi"/>
          <w:sz w:val="24"/>
          <w:szCs w:val="24"/>
        </w:rPr>
      </w:pPr>
      <w:r>
        <w:rPr>
          <w:rFonts w:cstheme="minorHAnsi"/>
          <w:sz w:val="24"/>
          <w:szCs w:val="24"/>
        </w:rPr>
        <w:t>Friday, March 1</w:t>
      </w:r>
      <w:r w:rsidR="00BD6461" w:rsidRPr="001D0498">
        <w:rPr>
          <w:rFonts w:cstheme="minorHAnsi"/>
          <w:sz w:val="24"/>
          <w:szCs w:val="24"/>
        </w:rPr>
        <w:tab/>
      </w:r>
      <w:r w:rsidR="00E45C54" w:rsidRPr="001D0498">
        <w:rPr>
          <w:rFonts w:cstheme="minorHAnsi"/>
          <w:sz w:val="24"/>
          <w:szCs w:val="24"/>
        </w:rPr>
        <w:t>930a</w:t>
      </w:r>
      <w:r w:rsidR="00E45C54" w:rsidRPr="001D0498">
        <w:rPr>
          <w:rFonts w:cstheme="minorHAnsi"/>
          <w:sz w:val="24"/>
          <w:szCs w:val="24"/>
        </w:rPr>
        <w:tab/>
      </w:r>
      <w:r w:rsidR="00FF385F" w:rsidRPr="001D0498">
        <w:rPr>
          <w:rFonts w:cstheme="minorHAnsi"/>
          <w:sz w:val="24"/>
          <w:szCs w:val="24"/>
        </w:rPr>
        <w:t>United Nations simulation</w:t>
      </w:r>
      <w:r w:rsidR="00FF385F" w:rsidRPr="001D0498">
        <w:rPr>
          <w:rFonts w:cstheme="minorHAnsi"/>
          <w:sz w:val="24"/>
          <w:szCs w:val="24"/>
        </w:rPr>
        <w:t xml:space="preserve"> </w:t>
      </w:r>
    </w:p>
    <w:p w:rsidR="00E45C54" w:rsidRPr="001D0498" w:rsidRDefault="00E45C54" w:rsidP="00506BA3">
      <w:pPr>
        <w:tabs>
          <w:tab w:val="left" w:pos="2610"/>
          <w:tab w:val="left" w:pos="3960"/>
        </w:tabs>
        <w:spacing w:line="240" w:lineRule="auto"/>
        <w:rPr>
          <w:rFonts w:cstheme="minorHAnsi"/>
          <w:sz w:val="24"/>
          <w:szCs w:val="24"/>
        </w:rPr>
      </w:pPr>
      <w:r w:rsidRPr="001D0498">
        <w:rPr>
          <w:rFonts w:cstheme="minorHAnsi"/>
          <w:sz w:val="24"/>
          <w:szCs w:val="24"/>
        </w:rPr>
        <w:tab/>
      </w:r>
      <w:proofErr w:type="gramStart"/>
      <w:r w:rsidRPr="001D0498">
        <w:rPr>
          <w:rFonts w:cstheme="minorHAnsi"/>
          <w:sz w:val="24"/>
          <w:szCs w:val="24"/>
        </w:rPr>
        <w:t>1p</w:t>
      </w:r>
      <w:r w:rsidRPr="001D0498">
        <w:rPr>
          <w:rFonts w:cstheme="minorHAnsi"/>
          <w:sz w:val="24"/>
          <w:szCs w:val="24"/>
        </w:rPr>
        <w:tab/>
      </w:r>
      <w:r w:rsidR="00FF385F" w:rsidRPr="001D0498">
        <w:rPr>
          <w:rFonts w:cstheme="minorHAnsi"/>
          <w:sz w:val="24"/>
          <w:szCs w:val="24"/>
        </w:rPr>
        <w:t xml:space="preserve">Johnston, </w:t>
      </w:r>
      <w:proofErr w:type="spellStart"/>
      <w:r w:rsidR="00FF385F" w:rsidRPr="001D0498">
        <w:rPr>
          <w:rFonts w:cstheme="minorHAnsi"/>
          <w:sz w:val="24"/>
          <w:szCs w:val="24"/>
        </w:rPr>
        <w:t>chs</w:t>
      </w:r>
      <w:proofErr w:type="spellEnd"/>
      <w:r w:rsidR="00FF385F" w:rsidRPr="001D0498">
        <w:rPr>
          <w:rFonts w:cstheme="minorHAnsi"/>
          <w:sz w:val="24"/>
          <w:szCs w:val="24"/>
        </w:rPr>
        <w:t>.</w:t>
      </w:r>
      <w:proofErr w:type="gramEnd"/>
      <w:r w:rsidR="00FF385F" w:rsidRPr="001D0498">
        <w:rPr>
          <w:rFonts w:cstheme="minorHAnsi"/>
          <w:sz w:val="24"/>
          <w:szCs w:val="24"/>
        </w:rPr>
        <w:t xml:space="preserve"> 5-8 (103 pages)</w:t>
      </w:r>
    </w:p>
    <w:p w:rsidR="00BF42AF" w:rsidRPr="00BF42AF" w:rsidRDefault="00BF42AF" w:rsidP="00BF42AF">
      <w:pPr>
        <w:tabs>
          <w:tab w:val="left" w:pos="2610"/>
          <w:tab w:val="left" w:pos="3960"/>
        </w:tabs>
        <w:spacing w:line="240" w:lineRule="auto"/>
        <w:rPr>
          <w:rFonts w:cstheme="minorHAnsi"/>
          <w:i/>
          <w:sz w:val="24"/>
          <w:szCs w:val="24"/>
        </w:rPr>
      </w:pPr>
      <w:r>
        <w:rPr>
          <w:rFonts w:cstheme="minorHAnsi"/>
          <w:sz w:val="24"/>
          <w:szCs w:val="24"/>
        </w:rPr>
        <w:tab/>
      </w:r>
      <w:r>
        <w:rPr>
          <w:rFonts w:cstheme="minorHAnsi"/>
          <w:i/>
          <w:sz w:val="24"/>
          <w:szCs w:val="24"/>
        </w:rPr>
        <w:t>730p</w:t>
      </w:r>
      <w:r>
        <w:rPr>
          <w:rFonts w:cstheme="minorHAnsi"/>
          <w:i/>
          <w:sz w:val="24"/>
          <w:szCs w:val="24"/>
        </w:rPr>
        <w:tab/>
        <w:t>Ascension dance concert (Kimmel)</w:t>
      </w:r>
    </w:p>
    <w:p w:rsidR="00BB31AD" w:rsidRPr="001D0498" w:rsidRDefault="00FF460E" w:rsidP="00506BA3">
      <w:pPr>
        <w:tabs>
          <w:tab w:val="left" w:pos="2610"/>
          <w:tab w:val="left" w:pos="3960"/>
        </w:tabs>
        <w:spacing w:line="240" w:lineRule="auto"/>
        <w:rPr>
          <w:rFonts w:cstheme="minorHAnsi"/>
          <w:b/>
          <w:sz w:val="24"/>
          <w:szCs w:val="24"/>
        </w:rPr>
      </w:pPr>
      <w:r>
        <w:rPr>
          <w:rFonts w:cstheme="minorHAnsi"/>
          <w:sz w:val="24"/>
          <w:szCs w:val="24"/>
        </w:rPr>
        <w:t>Saturday, March 2</w:t>
      </w:r>
      <w:r w:rsidR="00E45C54" w:rsidRPr="001D0498">
        <w:rPr>
          <w:rFonts w:cstheme="minorHAnsi"/>
          <w:sz w:val="24"/>
          <w:szCs w:val="24"/>
        </w:rPr>
        <w:t xml:space="preserve"> </w:t>
      </w:r>
      <w:r w:rsidR="00BB31AD" w:rsidRPr="001D0498">
        <w:rPr>
          <w:rFonts w:cstheme="minorHAnsi"/>
          <w:sz w:val="24"/>
          <w:szCs w:val="24"/>
        </w:rPr>
        <w:tab/>
      </w:r>
      <w:r w:rsidR="0005174D" w:rsidRPr="00506BA3">
        <w:rPr>
          <w:rFonts w:cstheme="minorHAnsi"/>
          <w:b/>
          <w:sz w:val="24"/>
          <w:szCs w:val="24"/>
        </w:rPr>
        <w:t>2</w:t>
      </w:r>
      <w:r w:rsidR="00B815FC" w:rsidRPr="001D0498">
        <w:rPr>
          <w:rFonts w:cstheme="minorHAnsi"/>
          <w:b/>
          <w:sz w:val="24"/>
          <w:szCs w:val="24"/>
        </w:rPr>
        <w:t>p</w:t>
      </w:r>
      <w:r w:rsidR="00B815FC" w:rsidRPr="001D0498">
        <w:rPr>
          <w:rFonts w:cstheme="minorHAnsi"/>
          <w:b/>
          <w:sz w:val="24"/>
          <w:szCs w:val="24"/>
        </w:rPr>
        <w:tab/>
        <w:t>Research paper due</w:t>
      </w:r>
    </w:p>
    <w:p w:rsidR="00BF42AF" w:rsidRDefault="00BF42AF" w:rsidP="00BF42AF">
      <w:pPr>
        <w:tabs>
          <w:tab w:val="left" w:pos="2610"/>
          <w:tab w:val="left" w:pos="3960"/>
        </w:tabs>
        <w:spacing w:line="240" w:lineRule="auto"/>
        <w:rPr>
          <w:rFonts w:cstheme="minorHAnsi"/>
          <w:i/>
          <w:sz w:val="24"/>
          <w:szCs w:val="24"/>
        </w:rPr>
      </w:pPr>
      <w:r>
        <w:rPr>
          <w:rFonts w:cstheme="minorHAnsi"/>
          <w:sz w:val="24"/>
          <w:szCs w:val="24"/>
        </w:rPr>
        <w:tab/>
      </w:r>
      <w:r>
        <w:rPr>
          <w:rFonts w:cstheme="minorHAnsi"/>
          <w:i/>
          <w:sz w:val="24"/>
          <w:szCs w:val="24"/>
        </w:rPr>
        <w:t>730p</w:t>
      </w:r>
      <w:r>
        <w:rPr>
          <w:rFonts w:cstheme="minorHAnsi"/>
          <w:i/>
          <w:sz w:val="24"/>
          <w:szCs w:val="24"/>
        </w:rPr>
        <w:tab/>
        <w:t>Ascension dance concert (Kimmel)</w:t>
      </w:r>
    </w:p>
    <w:p w:rsidR="00BF42AF" w:rsidRPr="00BF42AF" w:rsidRDefault="00BF42AF" w:rsidP="00BF42AF">
      <w:pPr>
        <w:tabs>
          <w:tab w:val="left" w:pos="2610"/>
          <w:tab w:val="left" w:pos="3960"/>
        </w:tabs>
        <w:spacing w:line="240" w:lineRule="auto"/>
        <w:rPr>
          <w:rFonts w:cstheme="minorHAnsi"/>
          <w:i/>
          <w:sz w:val="24"/>
          <w:szCs w:val="24"/>
        </w:rPr>
      </w:pPr>
      <w:r>
        <w:rPr>
          <w:rFonts w:cstheme="minorHAnsi"/>
          <w:i/>
          <w:sz w:val="24"/>
          <w:szCs w:val="24"/>
        </w:rPr>
        <w:t>Sunday, March 3</w:t>
      </w:r>
      <w:r>
        <w:rPr>
          <w:rFonts w:cstheme="minorHAnsi"/>
          <w:i/>
          <w:sz w:val="24"/>
          <w:szCs w:val="24"/>
        </w:rPr>
        <w:tab/>
        <w:t>2p</w:t>
      </w:r>
      <w:r>
        <w:rPr>
          <w:rFonts w:cstheme="minorHAnsi"/>
          <w:i/>
          <w:sz w:val="24"/>
          <w:szCs w:val="24"/>
        </w:rPr>
        <w:tab/>
        <w:t>Ascension dance concert (Kimmel)</w:t>
      </w:r>
    </w:p>
    <w:p w:rsidR="00F26005" w:rsidRPr="001D0498" w:rsidRDefault="00FF460E" w:rsidP="00506BA3">
      <w:pPr>
        <w:tabs>
          <w:tab w:val="left" w:pos="2610"/>
          <w:tab w:val="left" w:pos="3960"/>
        </w:tabs>
        <w:spacing w:line="240" w:lineRule="auto"/>
        <w:rPr>
          <w:rFonts w:cstheme="minorHAnsi"/>
          <w:b/>
          <w:sz w:val="24"/>
          <w:szCs w:val="24"/>
        </w:rPr>
      </w:pPr>
      <w:r>
        <w:rPr>
          <w:rFonts w:cstheme="minorHAnsi"/>
          <w:sz w:val="24"/>
          <w:szCs w:val="24"/>
        </w:rPr>
        <w:lastRenderedPageBreak/>
        <w:t>Monday, March 4</w:t>
      </w:r>
      <w:r w:rsidR="00C364CD" w:rsidRPr="001D0498">
        <w:rPr>
          <w:rFonts w:cstheme="minorHAnsi"/>
          <w:sz w:val="24"/>
          <w:szCs w:val="24"/>
        </w:rPr>
        <w:tab/>
      </w:r>
      <w:r w:rsidR="00B815FC" w:rsidRPr="001D0498">
        <w:rPr>
          <w:rFonts w:cstheme="minorHAnsi"/>
          <w:b/>
          <w:sz w:val="24"/>
          <w:szCs w:val="24"/>
        </w:rPr>
        <w:t>9</w:t>
      </w:r>
      <w:r w:rsidR="00F77B4E" w:rsidRPr="001D0498">
        <w:rPr>
          <w:rFonts w:cstheme="minorHAnsi"/>
          <w:b/>
          <w:sz w:val="24"/>
          <w:szCs w:val="24"/>
        </w:rPr>
        <w:t>30</w:t>
      </w:r>
      <w:r w:rsidR="00192881" w:rsidRPr="001D0498">
        <w:rPr>
          <w:rFonts w:cstheme="minorHAnsi"/>
          <w:b/>
          <w:sz w:val="24"/>
          <w:szCs w:val="24"/>
        </w:rPr>
        <w:t>a</w:t>
      </w:r>
      <w:r w:rsidR="00C364CD" w:rsidRPr="001D0498">
        <w:rPr>
          <w:rFonts w:cstheme="minorHAnsi"/>
          <w:b/>
          <w:sz w:val="24"/>
          <w:szCs w:val="24"/>
        </w:rPr>
        <w:tab/>
      </w:r>
      <w:r w:rsidR="00AC2087" w:rsidRPr="001D0498">
        <w:rPr>
          <w:rFonts w:cstheme="minorHAnsi"/>
          <w:b/>
          <w:sz w:val="24"/>
          <w:szCs w:val="24"/>
        </w:rPr>
        <w:t>Second</w:t>
      </w:r>
      <w:r w:rsidR="00C364CD" w:rsidRPr="001D0498">
        <w:rPr>
          <w:rFonts w:cstheme="minorHAnsi"/>
          <w:b/>
          <w:sz w:val="24"/>
          <w:szCs w:val="24"/>
        </w:rPr>
        <w:t xml:space="preserve"> test</w:t>
      </w:r>
    </w:p>
    <w:p w:rsidR="00E45C54" w:rsidRPr="001D0498" w:rsidRDefault="00E45C54" w:rsidP="00506BA3">
      <w:pPr>
        <w:tabs>
          <w:tab w:val="left" w:pos="2610"/>
          <w:tab w:val="left" w:pos="3960"/>
        </w:tabs>
        <w:spacing w:line="240" w:lineRule="auto"/>
        <w:rPr>
          <w:rFonts w:cstheme="minorHAnsi"/>
          <w:sz w:val="24"/>
          <w:szCs w:val="24"/>
        </w:rPr>
      </w:pPr>
      <w:r w:rsidRPr="001D0498">
        <w:rPr>
          <w:rFonts w:cstheme="minorHAnsi"/>
          <w:b/>
          <w:sz w:val="24"/>
          <w:szCs w:val="24"/>
        </w:rPr>
        <w:tab/>
        <w:t>11p</w:t>
      </w:r>
      <w:r w:rsidR="005A2493">
        <w:rPr>
          <w:rFonts w:cstheme="minorHAnsi"/>
          <w:b/>
          <w:sz w:val="24"/>
          <w:szCs w:val="24"/>
        </w:rPr>
        <w:tab/>
      </w:r>
      <w:r w:rsidRPr="001D0498">
        <w:rPr>
          <w:rFonts w:cstheme="minorHAnsi"/>
          <w:b/>
          <w:sz w:val="24"/>
          <w:szCs w:val="24"/>
        </w:rPr>
        <w:t>UN simulation reflection paper due</w:t>
      </w:r>
    </w:p>
    <w:p w:rsidR="00F26005" w:rsidRPr="001D0498" w:rsidRDefault="00FF460E" w:rsidP="00506BA3">
      <w:pPr>
        <w:tabs>
          <w:tab w:val="left" w:pos="2610"/>
          <w:tab w:val="left" w:pos="3960"/>
        </w:tabs>
        <w:spacing w:line="240" w:lineRule="auto"/>
        <w:rPr>
          <w:rFonts w:cstheme="minorHAnsi"/>
          <w:b/>
          <w:sz w:val="24"/>
          <w:szCs w:val="24"/>
        </w:rPr>
      </w:pPr>
      <w:r>
        <w:rPr>
          <w:rFonts w:cstheme="minorHAnsi"/>
          <w:sz w:val="24"/>
          <w:szCs w:val="24"/>
        </w:rPr>
        <w:t>Tuesday, March 5</w:t>
      </w:r>
      <w:r w:rsidR="00C364CD" w:rsidRPr="001D0498">
        <w:rPr>
          <w:rFonts w:cstheme="minorHAnsi"/>
          <w:sz w:val="24"/>
          <w:szCs w:val="24"/>
        </w:rPr>
        <w:tab/>
      </w:r>
      <w:r w:rsidR="00B815FC" w:rsidRPr="001D0498">
        <w:rPr>
          <w:rFonts w:cstheme="minorHAnsi"/>
          <w:b/>
          <w:sz w:val="24"/>
          <w:szCs w:val="24"/>
        </w:rPr>
        <w:t>9</w:t>
      </w:r>
      <w:r w:rsidR="00F77B4E" w:rsidRPr="001D0498">
        <w:rPr>
          <w:rFonts w:cstheme="minorHAnsi"/>
          <w:b/>
          <w:sz w:val="24"/>
          <w:szCs w:val="24"/>
        </w:rPr>
        <w:t>30</w:t>
      </w:r>
      <w:r w:rsidR="00192881" w:rsidRPr="001D0498">
        <w:rPr>
          <w:rFonts w:cstheme="minorHAnsi"/>
          <w:b/>
          <w:sz w:val="24"/>
          <w:szCs w:val="24"/>
        </w:rPr>
        <w:t>a</w:t>
      </w:r>
      <w:r w:rsidR="002C038B" w:rsidRPr="001D0498">
        <w:rPr>
          <w:rFonts w:cstheme="minorHAnsi"/>
          <w:b/>
          <w:sz w:val="24"/>
          <w:szCs w:val="24"/>
        </w:rPr>
        <w:tab/>
        <w:t>Individual p</w:t>
      </w:r>
      <w:r w:rsidR="00C364CD" w:rsidRPr="001D0498">
        <w:rPr>
          <w:rFonts w:cstheme="minorHAnsi"/>
          <w:b/>
          <w:sz w:val="24"/>
          <w:szCs w:val="24"/>
        </w:rPr>
        <w:t>resentations</w:t>
      </w:r>
    </w:p>
    <w:p w:rsidR="00B815FC" w:rsidRPr="001D0498" w:rsidRDefault="00B815FC" w:rsidP="00506BA3">
      <w:pPr>
        <w:tabs>
          <w:tab w:val="left" w:pos="2610"/>
          <w:tab w:val="left" w:pos="3960"/>
        </w:tabs>
        <w:spacing w:line="240" w:lineRule="auto"/>
        <w:rPr>
          <w:rFonts w:cstheme="minorHAnsi"/>
          <w:b/>
          <w:sz w:val="24"/>
          <w:szCs w:val="24"/>
        </w:rPr>
      </w:pPr>
      <w:r w:rsidRPr="001D0498">
        <w:rPr>
          <w:rFonts w:cstheme="minorHAnsi"/>
          <w:b/>
          <w:sz w:val="24"/>
          <w:szCs w:val="24"/>
        </w:rPr>
        <w:tab/>
        <w:t>1</w:t>
      </w:r>
      <w:r w:rsidR="00192881" w:rsidRPr="001D0498">
        <w:rPr>
          <w:rFonts w:cstheme="minorHAnsi"/>
          <w:b/>
          <w:sz w:val="24"/>
          <w:szCs w:val="24"/>
        </w:rPr>
        <w:t>p</w:t>
      </w:r>
      <w:r w:rsidR="005A2493">
        <w:rPr>
          <w:rFonts w:cstheme="minorHAnsi"/>
          <w:b/>
          <w:sz w:val="24"/>
          <w:szCs w:val="24"/>
        </w:rPr>
        <w:tab/>
      </w:r>
      <w:r w:rsidR="002C038B" w:rsidRPr="001D0498">
        <w:rPr>
          <w:rFonts w:cstheme="minorHAnsi"/>
          <w:b/>
          <w:sz w:val="24"/>
          <w:szCs w:val="24"/>
        </w:rPr>
        <w:t>Individual p</w:t>
      </w:r>
      <w:r w:rsidRPr="001D0498">
        <w:rPr>
          <w:rFonts w:cstheme="minorHAnsi"/>
          <w:b/>
          <w:sz w:val="24"/>
          <w:szCs w:val="24"/>
        </w:rPr>
        <w:t>resentations</w:t>
      </w:r>
    </w:p>
    <w:p w:rsidR="00F26005" w:rsidRPr="001D0498" w:rsidRDefault="00C364CD" w:rsidP="00506BA3">
      <w:pPr>
        <w:tabs>
          <w:tab w:val="left" w:pos="2610"/>
          <w:tab w:val="left" w:pos="3960"/>
        </w:tabs>
        <w:spacing w:line="240" w:lineRule="auto"/>
        <w:rPr>
          <w:rFonts w:cstheme="minorHAnsi"/>
          <w:sz w:val="24"/>
          <w:szCs w:val="24"/>
        </w:rPr>
      </w:pPr>
      <w:r w:rsidRPr="001D0498">
        <w:rPr>
          <w:rFonts w:cstheme="minorHAnsi"/>
          <w:sz w:val="24"/>
          <w:szCs w:val="24"/>
        </w:rPr>
        <w:t xml:space="preserve">Wednesday, </w:t>
      </w:r>
      <w:r w:rsidR="00FF460E">
        <w:rPr>
          <w:rFonts w:cstheme="minorHAnsi"/>
          <w:sz w:val="24"/>
          <w:szCs w:val="24"/>
        </w:rPr>
        <w:t>March 6</w:t>
      </w:r>
      <w:r w:rsidRPr="001D0498">
        <w:rPr>
          <w:rFonts w:cstheme="minorHAnsi"/>
          <w:sz w:val="24"/>
          <w:szCs w:val="24"/>
        </w:rPr>
        <w:tab/>
      </w:r>
      <w:r w:rsidR="00F77B4E" w:rsidRPr="001D0498">
        <w:rPr>
          <w:rFonts w:cstheme="minorHAnsi"/>
          <w:b/>
          <w:sz w:val="24"/>
          <w:szCs w:val="24"/>
        </w:rPr>
        <w:t>1030</w:t>
      </w:r>
      <w:r w:rsidR="00192881" w:rsidRPr="001D0498">
        <w:rPr>
          <w:rFonts w:cstheme="minorHAnsi"/>
          <w:b/>
          <w:sz w:val="24"/>
          <w:szCs w:val="24"/>
        </w:rPr>
        <w:t>a</w:t>
      </w:r>
      <w:r w:rsidR="00B815FC" w:rsidRPr="001D0498">
        <w:rPr>
          <w:rFonts w:cstheme="minorHAnsi"/>
          <w:b/>
          <w:sz w:val="24"/>
          <w:szCs w:val="24"/>
        </w:rPr>
        <w:tab/>
      </w:r>
      <w:r w:rsidR="00192881" w:rsidRPr="001D0498">
        <w:rPr>
          <w:rFonts w:cstheme="minorHAnsi"/>
          <w:b/>
          <w:sz w:val="24"/>
          <w:szCs w:val="24"/>
        </w:rPr>
        <w:t>Individual presentations</w:t>
      </w:r>
    </w:p>
    <w:p w:rsidR="00BB31AD" w:rsidRPr="001D0498" w:rsidRDefault="00BB31AD" w:rsidP="00506BA3">
      <w:pPr>
        <w:tabs>
          <w:tab w:val="left" w:pos="2610"/>
          <w:tab w:val="left" w:pos="3960"/>
        </w:tabs>
        <w:spacing w:line="240" w:lineRule="auto"/>
        <w:rPr>
          <w:rFonts w:cstheme="minorHAnsi"/>
          <w:b/>
          <w:sz w:val="24"/>
          <w:szCs w:val="24"/>
        </w:rPr>
      </w:pPr>
      <w:r w:rsidRPr="001D0498">
        <w:rPr>
          <w:rFonts w:cstheme="minorHAnsi"/>
          <w:sz w:val="24"/>
          <w:szCs w:val="24"/>
        </w:rPr>
        <w:tab/>
      </w:r>
      <w:r w:rsidR="00BC6477" w:rsidRPr="001D0498">
        <w:rPr>
          <w:rFonts w:cstheme="minorHAnsi"/>
          <w:b/>
          <w:sz w:val="24"/>
          <w:szCs w:val="24"/>
        </w:rPr>
        <w:t>3</w:t>
      </w:r>
      <w:r w:rsidR="00192881" w:rsidRPr="001D0498">
        <w:rPr>
          <w:rFonts w:cstheme="minorHAnsi"/>
          <w:b/>
          <w:sz w:val="24"/>
          <w:szCs w:val="24"/>
        </w:rPr>
        <w:t>p</w:t>
      </w:r>
      <w:r w:rsidRPr="001D0498">
        <w:rPr>
          <w:rFonts w:cstheme="minorHAnsi"/>
          <w:b/>
          <w:sz w:val="24"/>
          <w:szCs w:val="24"/>
        </w:rPr>
        <w:tab/>
      </w:r>
      <w:r w:rsidR="00B815FC" w:rsidRPr="001D0498">
        <w:rPr>
          <w:rFonts w:cstheme="minorHAnsi"/>
          <w:b/>
          <w:sz w:val="24"/>
          <w:szCs w:val="24"/>
        </w:rPr>
        <w:t xml:space="preserve">Research paper rewrite due </w:t>
      </w:r>
    </w:p>
    <w:p w:rsidR="00F26005" w:rsidRPr="001D0498" w:rsidRDefault="00F26005" w:rsidP="00053DCF">
      <w:pPr>
        <w:spacing w:line="240" w:lineRule="auto"/>
        <w:rPr>
          <w:rFonts w:cstheme="minorHAnsi"/>
          <w:i/>
          <w:sz w:val="24"/>
          <w:szCs w:val="24"/>
        </w:rPr>
      </w:pPr>
      <w:r w:rsidRPr="001D0498">
        <w:rPr>
          <w:rFonts w:cstheme="minorHAnsi"/>
          <w:b/>
          <w:bCs/>
          <w:i/>
          <w:iCs/>
          <w:sz w:val="24"/>
          <w:szCs w:val="24"/>
        </w:rPr>
        <w:t>Recommended reading</w:t>
      </w:r>
    </w:p>
    <w:p w:rsidR="00F26005" w:rsidRPr="001D0498" w:rsidRDefault="00F26005" w:rsidP="00053DCF">
      <w:pPr>
        <w:spacing w:line="240" w:lineRule="auto"/>
        <w:rPr>
          <w:rFonts w:cstheme="minorHAnsi"/>
          <w:iCs/>
          <w:sz w:val="24"/>
          <w:szCs w:val="24"/>
        </w:rPr>
      </w:pPr>
      <w:r w:rsidRPr="001D0498">
        <w:rPr>
          <w:rFonts w:cstheme="minorHAnsi"/>
          <w:i/>
          <w:sz w:val="24"/>
          <w:szCs w:val="24"/>
        </w:rPr>
        <w:t>International Security</w:t>
      </w:r>
      <w:r w:rsidRPr="001D0498">
        <w:rPr>
          <w:rFonts w:cstheme="minorHAnsi"/>
          <w:iCs/>
          <w:sz w:val="24"/>
          <w:szCs w:val="24"/>
        </w:rPr>
        <w:t xml:space="preserve">, </w:t>
      </w:r>
      <w:r w:rsidRPr="001D0498">
        <w:rPr>
          <w:rFonts w:cstheme="minorHAnsi"/>
          <w:i/>
          <w:iCs/>
          <w:sz w:val="24"/>
          <w:szCs w:val="24"/>
        </w:rPr>
        <w:t xml:space="preserve">International Politics, World Politics, International Organization, </w:t>
      </w:r>
      <w:r w:rsidRPr="001D0498">
        <w:rPr>
          <w:rFonts w:cstheme="minorHAnsi"/>
          <w:iCs/>
          <w:sz w:val="24"/>
          <w:szCs w:val="24"/>
        </w:rPr>
        <w:t>and</w:t>
      </w:r>
      <w:r w:rsidRPr="001D0498">
        <w:rPr>
          <w:rFonts w:cstheme="minorHAnsi"/>
          <w:i/>
          <w:iCs/>
          <w:sz w:val="24"/>
          <w:szCs w:val="24"/>
        </w:rPr>
        <w:t xml:space="preserve"> International Studies Quarterly</w:t>
      </w:r>
      <w:r w:rsidRPr="001D0498">
        <w:rPr>
          <w:rFonts w:cstheme="minorHAnsi"/>
          <w:iCs/>
          <w:sz w:val="24"/>
          <w:szCs w:val="24"/>
        </w:rPr>
        <w:t xml:space="preserve"> are some of the more respected scholarly journals that focus upon international relations and often address </w:t>
      </w:r>
      <w:r w:rsidR="002C038B" w:rsidRPr="001D0498">
        <w:rPr>
          <w:rFonts w:cstheme="minorHAnsi"/>
          <w:iCs/>
          <w:sz w:val="24"/>
          <w:szCs w:val="24"/>
        </w:rPr>
        <w:t>the activities of international organizations</w:t>
      </w:r>
      <w:r w:rsidRPr="001D0498">
        <w:rPr>
          <w:rFonts w:cstheme="minorHAnsi"/>
          <w:iCs/>
          <w:sz w:val="24"/>
          <w:szCs w:val="24"/>
        </w:rPr>
        <w:t xml:space="preserve">. These are peer-reviewed, scholarly journals, and articles found in them are likely to be useful for your papers. More general journals such as the </w:t>
      </w:r>
      <w:r w:rsidRPr="001D0498">
        <w:rPr>
          <w:rFonts w:cstheme="minorHAnsi"/>
          <w:i/>
          <w:iCs/>
          <w:sz w:val="24"/>
          <w:szCs w:val="24"/>
        </w:rPr>
        <w:t>American Political Science Review</w:t>
      </w:r>
      <w:r w:rsidRPr="001D0498">
        <w:rPr>
          <w:rFonts w:cstheme="minorHAnsi"/>
          <w:iCs/>
          <w:sz w:val="24"/>
          <w:szCs w:val="24"/>
        </w:rPr>
        <w:t xml:space="preserve">, </w:t>
      </w:r>
      <w:r w:rsidRPr="001D0498">
        <w:rPr>
          <w:rFonts w:cstheme="minorHAnsi"/>
          <w:i/>
          <w:iCs/>
          <w:sz w:val="24"/>
          <w:szCs w:val="24"/>
        </w:rPr>
        <w:t>American Journal of Political Science</w:t>
      </w:r>
      <w:r w:rsidRPr="001D0498">
        <w:rPr>
          <w:rFonts w:cstheme="minorHAnsi"/>
          <w:iCs/>
          <w:sz w:val="24"/>
          <w:szCs w:val="24"/>
        </w:rPr>
        <w:t>,</w:t>
      </w:r>
      <w:r w:rsidRPr="001D0498">
        <w:rPr>
          <w:rFonts w:cstheme="minorHAnsi"/>
          <w:i/>
          <w:iCs/>
          <w:sz w:val="24"/>
          <w:szCs w:val="24"/>
        </w:rPr>
        <w:t xml:space="preserve"> British Journal of Political Science</w:t>
      </w:r>
      <w:r w:rsidRPr="001D0498">
        <w:rPr>
          <w:rFonts w:cstheme="minorHAnsi"/>
          <w:iCs/>
          <w:sz w:val="24"/>
          <w:szCs w:val="24"/>
        </w:rPr>
        <w:t xml:space="preserve">, and the </w:t>
      </w:r>
      <w:r w:rsidRPr="001D0498">
        <w:rPr>
          <w:rFonts w:cstheme="minorHAnsi"/>
          <w:i/>
          <w:iCs/>
          <w:sz w:val="24"/>
          <w:szCs w:val="24"/>
        </w:rPr>
        <w:t>Journal of Politics</w:t>
      </w:r>
      <w:r w:rsidRPr="001D0498">
        <w:rPr>
          <w:rFonts w:cstheme="minorHAnsi"/>
          <w:iCs/>
          <w:sz w:val="24"/>
          <w:szCs w:val="24"/>
        </w:rPr>
        <w:t xml:space="preserve"> also contain </w:t>
      </w:r>
      <w:r w:rsidR="002C038B" w:rsidRPr="001D0498">
        <w:rPr>
          <w:rFonts w:cstheme="minorHAnsi"/>
          <w:iCs/>
          <w:sz w:val="24"/>
          <w:szCs w:val="24"/>
        </w:rPr>
        <w:t>IO</w:t>
      </w:r>
      <w:r w:rsidRPr="001D0498">
        <w:rPr>
          <w:rFonts w:cstheme="minorHAnsi"/>
          <w:iCs/>
          <w:sz w:val="24"/>
          <w:szCs w:val="24"/>
        </w:rPr>
        <w:t xml:space="preserve"> articles, albeit less frequently. These titles are available in JSTOR, Project Muse, </w:t>
      </w:r>
      <w:proofErr w:type="spellStart"/>
      <w:r w:rsidRPr="001D0498">
        <w:rPr>
          <w:rFonts w:cstheme="minorHAnsi"/>
          <w:iCs/>
          <w:sz w:val="24"/>
          <w:szCs w:val="24"/>
        </w:rPr>
        <w:t>Ebscohost</w:t>
      </w:r>
      <w:proofErr w:type="spellEnd"/>
      <w:r w:rsidRPr="001D0498">
        <w:rPr>
          <w:rFonts w:cstheme="minorHAnsi"/>
          <w:iCs/>
          <w:sz w:val="24"/>
          <w:szCs w:val="24"/>
        </w:rPr>
        <w:t>, or other databases available through the library.</w:t>
      </w:r>
    </w:p>
    <w:p w:rsidR="00F26005" w:rsidRPr="001D0498" w:rsidRDefault="002C038B" w:rsidP="00053DCF">
      <w:pPr>
        <w:spacing w:line="240" w:lineRule="auto"/>
        <w:rPr>
          <w:rFonts w:cstheme="minorHAnsi"/>
          <w:iCs/>
          <w:sz w:val="24"/>
          <w:szCs w:val="24"/>
        </w:rPr>
      </w:pPr>
      <w:r w:rsidRPr="001D0498">
        <w:rPr>
          <w:rFonts w:cstheme="minorHAnsi"/>
          <w:iCs/>
          <w:sz w:val="24"/>
          <w:szCs w:val="24"/>
        </w:rPr>
        <w:t>If your project is related to America at all, a</w:t>
      </w:r>
      <w:r w:rsidR="00F26005" w:rsidRPr="001D0498">
        <w:rPr>
          <w:rFonts w:cstheme="minorHAnsi"/>
          <w:iCs/>
          <w:sz w:val="24"/>
          <w:szCs w:val="24"/>
        </w:rPr>
        <w:t xml:space="preserve"> truly excellent resource available at Cole Library in the reference section is the two-volume </w:t>
      </w:r>
      <w:r w:rsidR="00F26005" w:rsidRPr="001D0498">
        <w:rPr>
          <w:rFonts w:cstheme="minorHAnsi"/>
          <w:i/>
          <w:iCs/>
          <w:sz w:val="24"/>
          <w:szCs w:val="24"/>
        </w:rPr>
        <w:t>American Foreign Relations since 1600</w:t>
      </w:r>
      <w:r w:rsidR="00F26005" w:rsidRPr="001D0498">
        <w:rPr>
          <w:rFonts w:cstheme="minorHAnsi"/>
          <w:iCs/>
          <w:sz w:val="24"/>
          <w:szCs w:val="24"/>
        </w:rPr>
        <w:t xml:space="preserve">. This is an annotated bibliography of primary and secondary literature on foreign policy issues from the founding of the American colonies to 2003. The collection is indexed by time period and by theme, making it very easy to find a selection of great sources for any topic you might choose to address in your paper (provided it happened before 2003!). The library has a few other useful references on foreign policy and international relations, also. </w:t>
      </w:r>
    </w:p>
    <w:p w:rsidR="00F26005" w:rsidRPr="001D0498" w:rsidRDefault="00F26005" w:rsidP="00053DCF">
      <w:pPr>
        <w:spacing w:line="240" w:lineRule="auto"/>
        <w:rPr>
          <w:rFonts w:cstheme="minorHAnsi"/>
          <w:sz w:val="24"/>
          <w:szCs w:val="24"/>
        </w:rPr>
      </w:pPr>
      <w:r w:rsidRPr="001D0498">
        <w:rPr>
          <w:rFonts w:cstheme="minorHAnsi"/>
          <w:iCs/>
          <w:sz w:val="24"/>
          <w:szCs w:val="24"/>
        </w:rPr>
        <w:t xml:space="preserve">Naturally I also recommend keeping up with events. The </w:t>
      </w:r>
      <w:r w:rsidRPr="001D0498">
        <w:rPr>
          <w:rFonts w:cstheme="minorHAnsi"/>
          <w:i/>
          <w:iCs/>
          <w:sz w:val="24"/>
          <w:szCs w:val="24"/>
        </w:rPr>
        <w:t>New York Times</w:t>
      </w:r>
      <w:r w:rsidRPr="001D0498">
        <w:rPr>
          <w:rFonts w:cstheme="minorHAnsi"/>
          <w:iCs/>
          <w:sz w:val="24"/>
          <w:szCs w:val="24"/>
        </w:rPr>
        <w:t xml:space="preserve">, the </w:t>
      </w:r>
      <w:r w:rsidRPr="001D0498">
        <w:rPr>
          <w:rFonts w:cstheme="minorHAnsi"/>
          <w:i/>
          <w:iCs/>
          <w:sz w:val="24"/>
          <w:szCs w:val="24"/>
        </w:rPr>
        <w:t>Washington Post</w:t>
      </w:r>
      <w:r w:rsidRPr="001D0498">
        <w:rPr>
          <w:rFonts w:cstheme="minorHAnsi"/>
          <w:iCs/>
          <w:sz w:val="24"/>
          <w:szCs w:val="24"/>
        </w:rPr>
        <w:t xml:space="preserve">, and the </w:t>
      </w:r>
      <w:r w:rsidRPr="001D0498">
        <w:rPr>
          <w:rFonts w:cstheme="minorHAnsi"/>
          <w:i/>
          <w:iCs/>
          <w:sz w:val="24"/>
          <w:szCs w:val="24"/>
        </w:rPr>
        <w:t>International Herald Tribune</w:t>
      </w:r>
      <w:r w:rsidRPr="001D0498">
        <w:rPr>
          <w:rFonts w:cstheme="minorHAnsi"/>
          <w:iCs/>
          <w:sz w:val="24"/>
          <w:szCs w:val="24"/>
        </w:rPr>
        <w:t xml:space="preserve"> are available online for free (on the same day, at any rate), and have excellent coverage of foreign affairs and foreign policymaking. If you prefer a slightly slower pace of news intake, I strongly recommend the </w:t>
      </w:r>
      <w:r w:rsidRPr="001D0498">
        <w:rPr>
          <w:rFonts w:cstheme="minorHAnsi"/>
          <w:i/>
          <w:iCs/>
          <w:sz w:val="24"/>
          <w:szCs w:val="24"/>
        </w:rPr>
        <w:t>Economist</w:t>
      </w:r>
      <w:r w:rsidRPr="001D0498">
        <w:rPr>
          <w:rFonts w:cstheme="minorHAnsi"/>
          <w:iCs/>
          <w:sz w:val="24"/>
          <w:szCs w:val="24"/>
        </w:rPr>
        <w:t xml:space="preserve">, a weekly news magazine published in the UK but available at our library and online. It’s advisable to get your news on foreign policy from more than one source, and especially to find out how people abroad view our choices. </w:t>
      </w:r>
    </w:p>
    <w:p w:rsidR="00F26005" w:rsidRPr="001D0498" w:rsidRDefault="00F26005" w:rsidP="00053DCF">
      <w:pPr>
        <w:tabs>
          <w:tab w:val="left" w:pos="2610"/>
          <w:tab w:val="left" w:pos="3600"/>
        </w:tabs>
        <w:spacing w:line="240" w:lineRule="auto"/>
        <w:rPr>
          <w:rFonts w:cstheme="minorHAnsi"/>
          <w:b/>
          <w:i/>
          <w:sz w:val="24"/>
          <w:szCs w:val="24"/>
        </w:rPr>
      </w:pPr>
      <w:r w:rsidRPr="001D0498">
        <w:rPr>
          <w:rFonts w:cstheme="minorHAnsi"/>
          <w:b/>
          <w:i/>
          <w:sz w:val="24"/>
          <w:szCs w:val="24"/>
        </w:rPr>
        <w:t>Assessment</w:t>
      </w:r>
    </w:p>
    <w:p w:rsidR="006D3F3B" w:rsidRPr="001D0498" w:rsidRDefault="006D3F3B" w:rsidP="00053DCF">
      <w:pPr>
        <w:tabs>
          <w:tab w:val="left" w:pos="2610"/>
          <w:tab w:val="left" w:pos="3600"/>
        </w:tabs>
        <w:spacing w:line="240" w:lineRule="auto"/>
        <w:rPr>
          <w:rFonts w:cstheme="minorHAnsi"/>
          <w:sz w:val="24"/>
          <w:szCs w:val="24"/>
        </w:rPr>
      </w:pPr>
      <w:r w:rsidRPr="001D0498">
        <w:rPr>
          <w:rFonts w:cstheme="minorHAnsi"/>
          <w:sz w:val="24"/>
          <w:szCs w:val="24"/>
        </w:rPr>
        <w:t>Participation in class</w:t>
      </w:r>
      <w:r w:rsidRPr="001D0498">
        <w:rPr>
          <w:rFonts w:cstheme="minorHAnsi"/>
          <w:sz w:val="24"/>
          <w:szCs w:val="24"/>
        </w:rPr>
        <w:tab/>
      </w:r>
      <w:r w:rsidRPr="001D0498">
        <w:rPr>
          <w:rFonts w:cstheme="minorHAnsi"/>
          <w:sz w:val="24"/>
          <w:szCs w:val="24"/>
        </w:rPr>
        <w:tab/>
      </w:r>
      <w:r w:rsidR="00C76FA3">
        <w:rPr>
          <w:rFonts w:cstheme="minorHAnsi"/>
          <w:sz w:val="24"/>
          <w:szCs w:val="24"/>
        </w:rPr>
        <w:t>15</w:t>
      </w:r>
      <w:r w:rsidR="00F26005" w:rsidRPr="001D0498">
        <w:rPr>
          <w:rFonts w:cstheme="minorHAnsi"/>
          <w:sz w:val="24"/>
          <w:szCs w:val="24"/>
        </w:rPr>
        <w:t>%</w:t>
      </w:r>
      <w:r w:rsidR="00F26005" w:rsidRPr="001D0498">
        <w:rPr>
          <w:rFonts w:cstheme="minorHAnsi"/>
          <w:sz w:val="24"/>
          <w:szCs w:val="24"/>
        </w:rPr>
        <w:tab/>
      </w:r>
      <w:r w:rsidR="00C76FA3">
        <w:rPr>
          <w:rFonts w:cstheme="minorHAnsi"/>
          <w:sz w:val="24"/>
          <w:szCs w:val="24"/>
        </w:rPr>
        <w:br/>
        <w:t>Journals</w:t>
      </w:r>
      <w:r w:rsidR="00C76FA3">
        <w:rPr>
          <w:rFonts w:cstheme="minorHAnsi"/>
          <w:sz w:val="24"/>
          <w:szCs w:val="24"/>
        </w:rPr>
        <w:tab/>
      </w:r>
      <w:r w:rsidR="00C76FA3">
        <w:rPr>
          <w:rFonts w:cstheme="minorHAnsi"/>
          <w:sz w:val="24"/>
          <w:szCs w:val="24"/>
        </w:rPr>
        <w:tab/>
      </w:r>
      <w:r w:rsidR="00705F32">
        <w:rPr>
          <w:rFonts w:cstheme="minorHAnsi"/>
          <w:sz w:val="24"/>
          <w:szCs w:val="24"/>
        </w:rPr>
        <w:t>10</w:t>
      </w:r>
      <w:r w:rsidR="00840B71">
        <w:rPr>
          <w:rFonts w:cstheme="minorHAnsi"/>
          <w:sz w:val="24"/>
          <w:szCs w:val="24"/>
        </w:rPr>
        <w:t>%</w:t>
      </w:r>
      <w:r w:rsidR="00705F32">
        <w:rPr>
          <w:rFonts w:cstheme="minorHAnsi"/>
          <w:sz w:val="24"/>
          <w:szCs w:val="24"/>
        </w:rPr>
        <w:t xml:space="preserve"> (including organizational posts, which count double</w:t>
      </w:r>
      <w:proofErr w:type="gramStart"/>
      <w:r w:rsidR="00705F32">
        <w:rPr>
          <w:rFonts w:cstheme="minorHAnsi"/>
          <w:sz w:val="24"/>
          <w:szCs w:val="24"/>
        </w:rPr>
        <w:t>)</w:t>
      </w:r>
      <w:proofErr w:type="gramEnd"/>
      <w:r w:rsidR="00840B71">
        <w:rPr>
          <w:rFonts w:cstheme="minorHAnsi"/>
          <w:sz w:val="24"/>
          <w:szCs w:val="24"/>
        </w:rPr>
        <w:br/>
        <w:t>Tests</w:t>
      </w:r>
      <w:r w:rsidR="00840B71">
        <w:rPr>
          <w:rFonts w:cstheme="minorHAnsi"/>
          <w:sz w:val="24"/>
          <w:szCs w:val="24"/>
        </w:rPr>
        <w:tab/>
      </w:r>
      <w:r w:rsidR="00840B71">
        <w:rPr>
          <w:rFonts w:cstheme="minorHAnsi"/>
          <w:sz w:val="24"/>
          <w:szCs w:val="24"/>
        </w:rPr>
        <w:tab/>
      </w:r>
      <w:r w:rsidR="00537034">
        <w:rPr>
          <w:rFonts w:cstheme="minorHAnsi"/>
          <w:sz w:val="24"/>
          <w:szCs w:val="24"/>
        </w:rPr>
        <w:t>25% (</w:t>
      </w:r>
      <w:r w:rsidR="00840B71">
        <w:rPr>
          <w:rFonts w:cstheme="minorHAnsi"/>
          <w:sz w:val="24"/>
          <w:szCs w:val="24"/>
        </w:rPr>
        <w:t>15% for the higher score, 10% for the lower</w:t>
      </w:r>
      <w:r w:rsidR="00537034">
        <w:rPr>
          <w:rFonts w:cstheme="minorHAnsi"/>
          <w:sz w:val="24"/>
          <w:szCs w:val="24"/>
        </w:rPr>
        <w:t>)</w:t>
      </w:r>
      <w:r w:rsidRPr="001D0498">
        <w:rPr>
          <w:rFonts w:cstheme="minorHAnsi"/>
          <w:sz w:val="24"/>
          <w:szCs w:val="24"/>
        </w:rPr>
        <w:br/>
        <w:t xml:space="preserve">UN </w:t>
      </w:r>
      <w:r w:rsidR="00192881" w:rsidRPr="001D0498">
        <w:rPr>
          <w:rFonts w:cstheme="minorHAnsi"/>
          <w:sz w:val="24"/>
          <w:szCs w:val="24"/>
        </w:rPr>
        <w:t>simulation description paper</w:t>
      </w:r>
      <w:r w:rsidRPr="001D0498">
        <w:rPr>
          <w:rFonts w:cstheme="minorHAnsi"/>
          <w:sz w:val="24"/>
          <w:szCs w:val="24"/>
        </w:rPr>
        <w:tab/>
      </w:r>
      <w:r w:rsidR="007B5D68" w:rsidRPr="001D0498">
        <w:rPr>
          <w:rFonts w:cstheme="minorHAnsi"/>
          <w:sz w:val="24"/>
          <w:szCs w:val="24"/>
        </w:rPr>
        <w:t>3</w:t>
      </w:r>
      <w:r w:rsidRPr="001D0498">
        <w:rPr>
          <w:rFonts w:cstheme="minorHAnsi"/>
          <w:sz w:val="24"/>
          <w:szCs w:val="24"/>
        </w:rPr>
        <w:t>%</w:t>
      </w:r>
      <w:r w:rsidRPr="001D0498">
        <w:rPr>
          <w:rFonts w:cstheme="minorHAnsi"/>
          <w:sz w:val="24"/>
          <w:szCs w:val="24"/>
        </w:rPr>
        <w:tab/>
      </w:r>
      <w:r w:rsidRPr="001D0498">
        <w:rPr>
          <w:rFonts w:cstheme="minorHAnsi"/>
          <w:sz w:val="24"/>
          <w:szCs w:val="24"/>
        </w:rPr>
        <w:br/>
        <w:t xml:space="preserve">UN </w:t>
      </w:r>
      <w:r w:rsidR="00192881" w:rsidRPr="001D0498">
        <w:rPr>
          <w:rFonts w:cstheme="minorHAnsi"/>
          <w:sz w:val="24"/>
          <w:szCs w:val="24"/>
        </w:rPr>
        <w:t>simulation response paper</w:t>
      </w:r>
      <w:r w:rsidRPr="001D0498">
        <w:rPr>
          <w:rFonts w:cstheme="minorHAnsi"/>
          <w:sz w:val="24"/>
          <w:szCs w:val="24"/>
        </w:rPr>
        <w:tab/>
      </w:r>
      <w:r w:rsidR="007B5D68" w:rsidRPr="001D0498">
        <w:rPr>
          <w:rFonts w:cstheme="minorHAnsi"/>
          <w:sz w:val="24"/>
          <w:szCs w:val="24"/>
        </w:rPr>
        <w:t>3%</w:t>
      </w:r>
      <w:r w:rsidR="007B5D68" w:rsidRPr="001D0498">
        <w:rPr>
          <w:rFonts w:cstheme="minorHAnsi"/>
          <w:sz w:val="24"/>
          <w:szCs w:val="24"/>
        </w:rPr>
        <w:tab/>
      </w:r>
      <w:r w:rsidR="00AC2087" w:rsidRPr="001D0498">
        <w:rPr>
          <w:rFonts w:cstheme="minorHAnsi"/>
          <w:sz w:val="24"/>
          <w:szCs w:val="24"/>
        </w:rPr>
        <w:br/>
        <w:t>UN simulation</w:t>
      </w:r>
      <w:r w:rsidR="007B5D68" w:rsidRPr="001D0498">
        <w:rPr>
          <w:rFonts w:cstheme="minorHAnsi"/>
          <w:sz w:val="24"/>
          <w:szCs w:val="24"/>
        </w:rPr>
        <w:t xml:space="preserve"> participation</w:t>
      </w:r>
      <w:r w:rsidR="00AC2087" w:rsidRPr="001D0498">
        <w:rPr>
          <w:rFonts w:cstheme="minorHAnsi"/>
          <w:sz w:val="24"/>
          <w:szCs w:val="24"/>
        </w:rPr>
        <w:tab/>
        <w:t>5%</w:t>
      </w:r>
      <w:r w:rsidR="00AC2087" w:rsidRPr="001D0498">
        <w:rPr>
          <w:rFonts w:cstheme="minorHAnsi"/>
          <w:sz w:val="24"/>
          <w:szCs w:val="24"/>
        </w:rPr>
        <w:tab/>
      </w:r>
      <w:r w:rsidRPr="001D0498">
        <w:rPr>
          <w:rFonts w:cstheme="minorHAnsi"/>
          <w:sz w:val="24"/>
          <w:szCs w:val="24"/>
        </w:rPr>
        <w:br/>
      </w:r>
      <w:r w:rsidRPr="001D0498">
        <w:rPr>
          <w:rFonts w:cstheme="minorHAnsi"/>
          <w:sz w:val="24"/>
          <w:szCs w:val="24"/>
        </w:rPr>
        <w:lastRenderedPageBreak/>
        <w:t xml:space="preserve">UN simulation </w:t>
      </w:r>
      <w:r w:rsidR="00606D33" w:rsidRPr="001D0498">
        <w:rPr>
          <w:rFonts w:cstheme="minorHAnsi"/>
          <w:sz w:val="24"/>
          <w:szCs w:val="24"/>
        </w:rPr>
        <w:t>reflection paper</w:t>
      </w:r>
      <w:r w:rsidRPr="001D0498">
        <w:rPr>
          <w:rFonts w:cstheme="minorHAnsi"/>
          <w:sz w:val="24"/>
          <w:szCs w:val="24"/>
        </w:rPr>
        <w:tab/>
      </w:r>
      <w:r w:rsidR="007B5D68" w:rsidRPr="001D0498">
        <w:rPr>
          <w:rFonts w:cstheme="minorHAnsi"/>
          <w:sz w:val="24"/>
          <w:szCs w:val="24"/>
        </w:rPr>
        <w:t>4</w:t>
      </w:r>
      <w:r w:rsidRPr="001D0498">
        <w:rPr>
          <w:rFonts w:cstheme="minorHAnsi"/>
          <w:sz w:val="24"/>
          <w:szCs w:val="24"/>
        </w:rPr>
        <w:t>%</w:t>
      </w:r>
      <w:r w:rsidRPr="001D0498">
        <w:rPr>
          <w:rFonts w:cstheme="minorHAnsi"/>
          <w:sz w:val="24"/>
          <w:szCs w:val="24"/>
        </w:rPr>
        <w:tab/>
      </w:r>
      <w:r w:rsidR="00F26005" w:rsidRPr="001D0498">
        <w:rPr>
          <w:rFonts w:cstheme="minorHAnsi"/>
          <w:sz w:val="24"/>
          <w:szCs w:val="24"/>
        </w:rPr>
        <w:br/>
        <w:t>Research paper problem statement</w:t>
      </w:r>
      <w:r w:rsidR="00F26005" w:rsidRPr="001D0498">
        <w:rPr>
          <w:rFonts w:cstheme="minorHAnsi"/>
          <w:sz w:val="24"/>
          <w:szCs w:val="24"/>
        </w:rPr>
        <w:tab/>
        <w:t>2%</w:t>
      </w:r>
      <w:r w:rsidR="00F26005" w:rsidRPr="001D0498">
        <w:rPr>
          <w:rFonts w:cstheme="minorHAnsi"/>
          <w:sz w:val="24"/>
          <w:szCs w:val="24"/>
        </w:rPr>
        <w:tab/>
      </w:r>
      <w:r w:rsidR="00F26005" w:rsidRPr="001D0498">
        <w:rPr>
          <w:rFonts w:cstheme="minorHAnsi"/>
          <w:sz w:val="24"/>
          <w:szCs w:val="24"/>
        </w:rPr>
        <w:br/>
        <w:t>Research paper outline/bibliography</w:t>
      </w:r>
      <w:r w:rsidR="00F26005" w:rsidRPr="001D0498">
        <w:rPr>
          <w:rFonts w:cstheme="minorHAnsi"/>
          <w:sz w:val="24"/>
          <w:szCs w:val="24"/>
        </w:rPr>
        <w:tab/>
        <w:t>3%</w:t>
      </w:r>
      <w:r w:rsidR="004E6237" w:rsidRPr="001D0498">
        <w:rPr>
          <w:rFonts w:cstheme="minorHAnsi"/>
          <w:sz w:val="24"/>
          <w:szCs w:val="24"/>
        </w:rPr>
        <w:tab/>
      </w:r>
      <w:r w:rsidRPr="001D0498">
        <w:rPr>
          <w:rFonts w:cstheme="minorHAnsi"/>
          <w:sz w:val="24"/>
          <w:szCs w:val="24"/>
        </w:rPr>
        <w:br/>
        <w:t xml:space="preserve">Research paper </w:t>
      </w:r>
      <w:r w:rsidRPr="001D0498">
        <w:rPr>
          <w:rFonts w:cstheme="minorHAnsi"/>
          <w:sz w:val="24"/>
          <w:szCs w:val="24"/>
        </w:rPr>
        <w:tab/>
      </w:r>
      <w:r w:rsidRPr="001D0498">
        <w:rPr>
          <w:rFonts w:cstheme="minorHAnsi"/>
          <w:sz w:val="24"/>
          <w:szCs w:val="24"/>
        </w:rPr>
        <w:tab/>
      </w:r>
      <w:r w:rsidR="00AC2087" w:rsidRPr="001D0498">
        <w:rPr>
          <w:rFonts w:cstheme="minorHAnsi"/>
          <w:sz w:val="24"/>
          <w:szCs w:val="24"/>
        </w:rPr>
        <w:t>15</w:t>
      </w:r>
      <w:r w:rsidR="00F26005" w:rsidRPr="001D0498">
        <w:rPr>
          <w:rFonts w:cstheme="minorHAnsi"/>
          <w:sz w:val="24"/>
          <w:szCs w:val="24"/>
        </w:rPr>
        <w:t>%</w:t>
      </w:r>
      <w:r w:rsidR="004E6237" w:rsidRPr="001D0498">
        <w:rPr>
          <w:rFonts w:cstheme="minorHAnsi"/>
          <w:sz w:val="24"/>
          <w:szCs w:val="24"/>
        </w:rPr>
        <w:tab/>
      </w:r>
      <w:r w:rsidR="00F26005" w:rsidRPr="001D0498">
        <w:rPr>
          <w:rFonts w:cstheme="minorHAnsi"/>
          <w:sz w:val="24"/>
          <w:szCs w:val="24"/>
        </w:rPr>
        <w:br/>
        <w:t>Rese</w:t>
      </w:r>
      <w:r w:rsidR="00840B71">
        <w:rPr>
          <w:rFonts w:cstheme="minorHAnsi"/>
          <w:sz w:val="24"/>
          <w:szCs w:val="24"/>
        </w:rPr>
        <w:t>arch paper rewrite</w:t>
      </w:r>
      <w:r w:rsidR="00840B71">
        <w:rPr>
          <w:rFonts w:cstheme="minorHAnsi"/>
          <w:sz w:val="24"/>
          <w:szCs w:val="24"/>
        </w:rPr>
        <w:tab/>
      </w:r>
      <w:r w:rsidR="00840B71">
        <w:rPr>
          <w:rFonts w:cstheme="minorHAnsi"/>
          <w:sz w:val="24"/>
          <w:szCs w:val="24"/>
        </w:rPr>
        <w:tab/>
      </w:r>
      <w:r w:rsidR="00705F32">
        <w:rPr>
          <w:rFonts w:cstheme="minorHAnsi"/>
          <w:sz w:val="24"/>
          <w:szCs w:val="24"/>
        </w:rPr>
        <w:t>8</w:t>
      </w:r>
      <w:r w:rsidR="006711B8" w:rsidRPr="001D0498">
        <w:rPr>
          <w:rFonts w:cstheme="minorHAnsi"/>
          <w:sz w:val="24"/>
          <w:szCs w:val="24"/>
        </w:rPr>
        <w:t>%</w:t>
      </w:r>
      <w:r w:rsidR="006711B8" w:rsidRPr="001D0498">
        <w:rPr>
          <w:rFonts w:cstheme="minorHAnsi"/>
          <w:sz w:val="24"/>
          <w:szCs w:val="24"/>
        </w:rPr>
        <w:tab/>
      </w:r>
      <w:r w:rsidRPr="001D0498">
        <w:rPr>
          <w:rFonts w:cstheme="minorHAnsi"/>
          <w:sz w:val="24"/>
          <w:szCs w:val="24"/>
        </w:rPr>
        <w:br/>
        <w:t>Individual p</w:t>
      </w:r>
      <w:r w:rsidR="00F26005" w:rsidRPr="001D0498">
        <w:rPr>
          <w:rFonts w:cstheme="minorHAnsi"/>
          <w:sz w:val="24"/>
          <w:szCs w:val="24"/>
        </w:rPr>
        <w:t>resentation</w:t>
      </w:r>
      <w:r w:rsidR="00F26005" w:rsidRPr="001D0498">
        <w:rPr>
          <w:rFonts w:cstheme="minorHAnsi"/>
          <w:sz w:val="24"/>
          <w:szCs w:val="24"/>
        </w:rPr>
        <w:tab/>
      </w:r>
      <w:r w:rsidR="00F26005" w:rsidRPr="001D0498">
        <w:rPr>
          <w:rFonts w:cstheme="minorHAnsi"/>
          <w:sz w:val="24"/>
          <w:szCs w:val="24"/>
        </w:rPr>
        <w:tab/>
      </w:r>
      <w:r w:rsidR="00705F32">
        <w:rPr>
          <w:rFonts w:cstheme="minorHAnsi"/>
          <w:sz w:val="24"/>
          <w:szCs w:val="24"/>
        </w:rPr>
        <w:t>7</w:t>
      </w:r>
      <w:r w:rsidR="00F26005" w:rsidRPr="001D0498">
        <w:rPr>
          <w:rFonts w:cstheme="minorHAnsi"/>
          <w:sz w:val="24"/>
          <w:szCs w:val="24"/>
        </w:rPr>
        <w:t>%</w:t>
      </w:r>
      <w:r w:rsidR="00F26005" w:rsidRPr="001D0498">
        <w:rPr>
          <w:rFonts w:cstheme="minorHAnsi"/>
          <w:sz w:val="24"/>
          <w:szCs w:val="24"/>
        </w:rPr>
        <w:tab/>
      </w:r>
    </w:p>
    <w:p w:rsidR="00933BAF" w:rsidRPr="001D0498" w:rsidRDefault="00933BAF" w:rsidP="00933BAF">
      <w:pPr>
        <w:spacing w:line="240" w:lineRule="auto"/>
        <w:rPr>
          <w:rFonts w:cstheme="minorHAnsi"/>
          <w:sz w:val="24"/>
          <w:szCs w:val="24"/>
        </w:rPr>
      </w:pPr>
      <w:r w:rsidRPr="001D0498">
        <w:rPr>
          <w:rFonts w:cstheme="minorHAnsi"/>
          <w:sz w:val="24"/>
          <w:szCs w:val="24"/>
        </w:rPr>
        <w:t>Note: failure to turn in the final paper will result in a grade of no higher than D+, regardless of the formula above.</w:t>
      </w:r>
    </w:p>
    <w:p w:rsidR="00F26005" w:rsidRPr="001D0498" w:rsidRDefault="00F26005" w:rsidP="00053DCF">
      <w:pPr>
        <w:adjustRightInd w:val="0"/>
        <w:spacing w:line="240" w:lineRule="auto"/>
        <w:rPr>
          <w:rFonts w:cstheme="minorHAnsi"/>
          <w:color w:val="000000"/>
          <w:sz w:val="24"/>
          <w:szCs w:val="24"/>
        </w:rPr>
      </w:pPr>
      <w:r w:rsidRPr="001D0498">
        <w:rPr>
          <w:rFonts w:cstheme="minorHAnsi"/>
          <w:color w:val="000000"/>
          <w:sz w:val="24"/>
          <w:szCs w:val="24"/>
        </w:rPr>
        <w:t>While the particular things I’m looking for vary to some degree by assignment, in general an A on an assignment means that your work is outstanding in terms of:</w:t>
      </w:r>
    </w:p>
    <w:p w:rsidR="00F26005" w:rsidRPr="001D0498" w:rsidRDefault="00F26005" w:rsidP="00053DCF">
      <w:pPr>
        <w:numPr>
          <w:ilvl w:val="0"/>
          <w:numId w:val="2"/>
        </w:numPr>
        <w:adjustRightInd w:val="0"/>
        <w:spacing w:after="0" w:line="240" w:lineRule="auto"/>
        <w:rPr>
          <w:rFonts w:cstheme="minorHAnsi"/>
          <w:color w:val="000000"/>
          <w:sz w:val="24"/>
          <w:szCs w:val="24"/>
        </w:rPr>
      </w:pPr>
      <w:r w:rsidRPr="001D0498">
        <w:rPr>
          <w:rFonts w:cstheme="minorHAnsi"/>
          <w:color w:val="000000"/>
          <w:sz w:val="24"/>
          <w:szCs w:val="24"/>
        </w:rPr>
        <w:t xml:space="preserve">addressing the assigned question and avoiding digression, </w:t>
      </w:r>
    </w:p>
    <w:p w:rsidR="00F26005" w:rsidRPr="001D0498" w:rsidRDefault="00F26005" w:rsidP="00053DCF">
      <w:pPr>
        <w:numPr>
          <w:ilvl w:val="0"/>
          <w:numId w:val="2"/>
        </w:numPr>
        <w:adjustRightInd w:val="0"/>
        <w:spacing w:after="0" w:line="240" w:lineRule="auto"/>
        <w:rPr>
          <w:rFonts w:cstheme="minorHAnsi"/>
          <w:color w:val="000000"/>
          <w:sz w:val="24"/>
          <w:szCs w:val="24"/>
        </w:rPr>
      </w:pPr>
      <w:r w:rsidRPr="001D0498">
        <w:rPr>
          <w:rFonts w:cstheme="minorHAnsi"/>
          <w:color w:val="000000"/>
          <w:sz w:val="24"/>
          <w:szCs w:val="24"/>
        </w:rPr>
        <w:t xml:space="preserve">having a well-structured argument, </w:t>
      </w:r>
    </w:p>
    <w:p w:rsidR="00F26005" w:rsidRPr="001D0498" w:rsidRDefault="00F26005" w:rsidP="00053DCF">
      <w:pPr>
        <w:numPr>
          <w:ilvl w:val="0"/>
          <w:numId w:val="2"/>
        </w:numPr>
        <w:adjustRightInd w:val="0"/>
        <w:spacing w:after="0" w:line="240" w:lineRule="auto"/>
        <w:rPr>
          <w:rFonts w:cstheme="minorHAnsi"/>
          <w:color w:val="000000"/>
          <w:sz w:val="24"/>
          <w:szCs w:val="24"/>
        </w:rPr>
      </w:pPr>
      <w:r w:rsidRPr="001D0498">
        <w:rPr>
          <w:rFonts w:cstheme="minorHAnsi"/>
          <w:color w:val="000000"/>
          <w:sz w:val="24"/>
          <w:szCs w:val="24"/>
        </w:rPr>
        <w:t xml:space="preserve">expressing your argument clearly and effectively, </w:t>
      </w:r>
    </w:p>
    <w:p w:rsidR="00F26005" w:rsidRPr="001D0498" w:rsidRDefault="00F26005" w:rsidP="00053DCF">
      <w:pPr>
        <w:numPr>
          <w:ilvl w:val="0"/>
          <w:numId w:val="2"/>
        </w:numPr>
        <w:adjustRightInd w:val="0"/>
        <w:spacing w:after="0" w:line="240" w:lineRule="auto"/>
        <w:rPr>
          <w:rFonts w:cstheme="minorHAnsi"/>
          <w:color w:val="000000"/>
          <w:sz w:val="24"/>
          <w:szCs w:val="24"/>
        </w:rPr>
      </w:pPr>
      <w:r w:rsidRPr="001D0498">
        <w:rPr>
          <w:rFonts w:cstheme="minorHAnsi"/>
          <w:color w:val="000000"/>
          <w:sz w:val="24"/>
          <w:szCs w:val="24"/>
        </w:rPr>
        <w:t xml:space="preserve">making appropriate and properly cited use of material on the syllabus and other well-selected sources, </w:t>
      </w:r>
    </w:p>
    <w:p w:rsidR="00F26005" w:rsidRPr="001D0498" w:rsidRDefault="00F26005" w:rsidP="00053DCF">
      <w:pPr>
        <w:numPr>
          <w:ilvl w:val="0"/>
          <w:numId w:val="2"/>
        </w:numPr>
        <w:adjustRightInd w:val="0"/>
        <w:spacing w:after="0" w:line="240" w:lineRule="auto"/>
        <w:rPr>
          <w:rFonts w:cstheme="minorHAnsi"/>
          <w:color w:val="000000"/>
          <w:sz w:val="24"/>
          <w:szCs w:val="24"/>
        </w:rPr>
      </w:pPr>
      <w:proofErr w:type="gramStart"/>
      <w:r w:rsidRPr="001D0498">
        <w:rPr>
          <w:rFonts w:cstheme="minorHAnsi"/>
          <w:color w:val="000000"/>
          <w:sz w:val="24"/>
          <w:szCs w:val="24"/>
        </w:rPr>
        <w:t>and</w:t>
      </w:r>
      <w:proofErr w:type="gramEnd"/>
      <w:r w:rsidRPr="001D0498">
        <w:rPr>
          <w:rFonts w:cstheme="minorHAnsi"/>
          <w:color w:val="000000"/>
          <w:sz w:val="24"/>
          <w:szCs w:val="24"/>
        </w:rPr>
        <w:t xml:space="preserve"> demonstrating thoughtful integration and interpretation of the course material and discussions.</w:t>
      </w:r>
    </w:p>
    <w:p w:rsidR="00F26005" w:rsidRPr="001D0498" w:rsidRDefault="00F26005" w:rsidP="00053DCF">
      <w:pPr>
        <w:adjustRightInd w:val="0"/>
        <w:spacing w:after="0" w:line="240" w:lineRule="auto"/>
        <w:ind w:left="720"/>
        <w:rPr>
          <w:rFonts w:cstheme="minorHAnsi"/>
          <w:color w:val="000000"/>
          <w:sz w:val="24"/>
          <w:szCs w:val="24"/>
        </w:rPr>
      </w:pPr>
    </w:p>
    <w:p w:rsidR="00F26005" w:rsidRPr="001D0498" w:rsidRDefault="00F26005" w:rsidP="00053DCF">
      <w:pPr>
        <w:adjustRightInd w:val="0"/>
        <w:spacing w:line="240" w:lineRule="auto"/>
        <w:rPr>
          <w:rFonts w:cstheme="minorHAnsi"/>
          <w:color w:val="000000"/>
          <w:sz w:val="24"/>
          <w:szCs w:val="24"/>
        </w:rPr>
      </w:pPr>
      <w:r w:rsidRPr="001D0498">
        <w:rPr>
          <w:rFonts w:cstheme="minorHAnsi"/>
          <w:color w:val="000000"/>
          <w:sz w:val="24"/>
          <w:szCs w:val="24"/>
        </w:rPr>
        <w:t>Lower grades mean that you have not done all of these things or have done one or more of them less well that you could have. The order of items on the above list should not be taken to indicate their order of importance in determining your grade on an assignment, nor should you suppose that the items will carry equal weight on an assignment or invariant weight across assignments. Moreover, I expect your work to improve during the course and across courses.</w:t>
      </w:r>
    </w:p>
    <w:p w:rsidR="00F26005" w:rsidRPr="001D0498" w:rsidRDefault="00F26005" w:rsidP="00053DCF">
      <w:pPr>
        <w:adjustRightInd w:val="0"/>
        <w:spacing w:line="240" w:lineRule="auto"/>
        <w:rPr>
          <w:rFonts w:cstheme="minorHAnsi"/>
          <w:color w:val="000000"/>
          <w:sz w:val="24"/>
          <w:szCs w:val="24"/>
        </w:rPr>
      </w:pPr>
      <w:r w:rsidRPr="001D0498">
        <w:rPr>
          <w:rFonts w:cstheme="minorHAnsi"/>
          <w:color w:val="000000"/>
          <w:sz w:val="24"/>
          <w:szCs w:val="24"/>
        </w:rPr>
        <w:t xml:space="preserve">To simplify communication about grades, I grade all assignments using the same marks that appear on your academic transcripts: letter grades. When I combine assignment grades to produce your course grade, I will do so using the same numbers that the college uses to determine your GPA (A = 4.0, A- = 3.7, B+ = 3.3, etc.). I will always round-up from the midpoint between grades (for example, </w:t>
      </w:r>
      <w:proofErr w:type="gramStart"/>
      <w:r w:rsidRPr="001D0498">
        <w:rPr>
          <w:rFonts w:cstheme="minorHAnsi"/>
          <w:color w:val="000000"/>
          <w:sz w:val="24"/>
          <w:szCs w:val="24"/>
        </w:rPr>
        <w:t>a 3.85</w:t>
      </w:r>
      <w:proofErr w:type="gramEnd"/>
      <w:r w:rsidRPr="001D0498">
        <w:rPr>
          <w:rFonts w:cstheme="minorHAnsi"/>
          <w:color w:val="000000"/>
          <w:sz w:val="24"/>
          <w:szCs w:val="24"/>
        </w:rPr>
        <w:t xml:space="preserve"> rounds to an A, while a 3.84 does not). I may raise grades from what the raw numbers indicate in deserving cases, but I will never change the rank order of students’ grades in the class in doing so. </w:t>
      </w:r>
    </w:p>
    <w:p w:rsidR="00F26005" w:rsidRPr="001D0498" w:rsidRDefault="00F26005" w:rsidP="00053DCF">
      <w:pPr>
        <w:tabs>
          <w:tab w:val="left" w:pos="2610"/>
          <w:tab w:val="left" w:pos="3600"/>
        </w:tabs>
        <w:spacing w:line="240" w:lineRule="auto"/>
        <w:rPr>
          <w:rFonts w:cstheme="minorHAnsi"/>
          <w:b/>
          <w:i/>
          <w:sz w:val="24"/>
          <w:szCs w:val="24"/>
        </w:rPr>
      </w:pPr>
      <w:r w:rsidRPr="001D0498">
        <w:rPr>
          <w:rFonts w:cstheme="minorHAnsi"/>
          <w:b/>
          <w:i/>
          <w:sz w:val="24"/>
          <w:szCs w:val="24"/>
        </w:rPr>
        <w:t>Instructions for assignments</w:t>
      </w:r>
    </w:p>
    <w:p w:rsidR="00192881" w:rsidRPr="001D0498" w:rsidRDefault="00192881" w:rsidP="00192881">
      <w:pPr>
        <w:autoSpaceDE w:val="0"/>
        <w:autoSpaceDN w:val="0"/>
        <w:adjustRightInd w:val="0"/>
        <w:spacing w:before="120" w:after="180" w:line="240" w:lineRule="auto"/>
        <w:rPr>
          <w:rFonts w:cstheme="minorHAnsi"/>
          <w:color w:val="000000"/>
          <w:sz w:val="24"/>
          <w:szCs w:val="24"/>
        </w:rPr>
      </w:pPr>
      <w:r w:rsidRPr="001D0498">
        <w:rPr>
          <w:rFonts w:cstheme="minorHAnsi"/>
          <w:i/>
          <w:color w:val="000000"/>
          <w:sz w:val="24"/>
          <w:szCs w:val="24"/>
        </w:rPr>
        <w:t>Participation</w:t>
      </w:r>
      <w:r w:rsidRPr="001D0498">
        <w:rPr>
          <w:rFonts w:cstheme="minorHAnsi"/>
          <w:color w:val="000000"/>
          <w:sz w:val="24"/>
          <w:szCs w:val="24"/>
        </w:rPr>
        <w:t xml:space="preserve">: Participation includes oral participation, write-to-learn exercises in class, and (possibly) unannounced quizzes. If you punctually attend every class, </w:t>
      </w:r>
      <w:r w:rsidRPr="001D0498">
        <w:rPr>
          <w:rFonts w:cstheme="minorHAnsi"/>
          <w:i/>
          <w:color w:val="000000"/>
          <w:sz w:val="24"/>
          <w:szCs w:val="24"/>
        </w:rPr>
        <w:t>appear to me to be paying attention</w:t>
      </w:r>
      <w:r w:rsidRPr="001D0498">
        <w:rPr>
          <w:rFonts w:cstheme="minorHAnsi"/>
          <w:color w:val="000000"/>
          <w:sz w:val="24"/>
          <w:szCs w:val="24"/>
        </w:rPr>
        <w:t xml:space="preserve">, and never make a contribution to our common discussion, you will receive a C for oral participation. To get a grade higher than a C for oral participation, you must participate out loud. I assess oral participation more by thoughtfulness and attentiveness to the flow of the conversation than by quantity of oral communication. I do, however, expect you to contribute regularly. Office visits will help your oral participation grade, but are not a substitute for class attendance and participation. If it seems to me that the class needs encouragement to do the </w:t>
      </w:r>
      <w:r w:rsidRPr="001D0498">
        <w:rPr>
          <w:rFonts w:cstheme="minorHAnsi"/>
          <w:color w:val="000000"/>
          <w:sz w:val="24"/>
          <w:szCs w:val="24"/>
        </w:rPr>
        <w:lastRenderedPageBreak/>
        <w:t xml:space="preserve">readings, there may also be unannounced quizzes that address basic factual points from the readings. </w:t>
      </w:r>
    </w:p>
    <w:p w:rsidR="00192881" w:rsidRPr="001D0498" w:rsidRDefault="00192881" w:rsidP="00192881">
      <w:pPr>
        <w:autoSpaceDE w:val="0"/>
        <w:autoSpaceDN w:val="0"/>
        <w:adjustRightInd w:val="0"/>
        <w:spacing w:before="120" w:after="180" w:line="240" w:lineRule="auto"/>
        <w:rPr>
          <w:rFonts w:cstheme="minorHAnsi"/>
          <w:color w:val="000000"/>
          <w:sz w:val="24"/>
          <w:szCs w:val="24"/>
        </w:rPr>
      </w:pPr>
      <w:r w:rsidRPr="001D0498">
        <w:rPr>
          <w:rFonts w:cstheme="minorHAnsi"/>
          <w:i/>
          <w:color w:val="000000"/>
          <w:sz w:val="24"/>
          <w:szCs w:val="24"/>
        </w:rPr>
        <w:t>Journals</w:t>
      </w:r>
      <w:r w:rsidRPr="001D0498">
        <w:rPr>
          <w:rFonts w:cstheme="minorHAnsi"/>
          <w:color w:val="000000"/>
          <w:sz w:val="24"/>
          <w:szCs w:val="24"/>
        </w:rPr>
        <w:t>: Each session of the cou</w:t>
      </w:r>
      <w:r w:rsidR="003D08FB" w:rsidRPr="001D0498">
        <w:rPr>
          <w:rFonts w:cstheme="minorHAnsi"/>
          <w:color w:val="000000"/>
          <w:sz w:val="24"/>
          <w:szCs w:val="24"/>
        </w:rPr>
        <w:t>rse for which we have readings</w:t>
      </w:r>
      <w:r w:rsidRPr="001D0498">
        <w:rPr>
          <w:rFonts w:cstheme="minorHAnsi"/>
          <w:color w:val="000000"/>
          <w:sz w:val="24"/>
          <w:szCs w:val="24"/>
        </w:rPr>
        <w:t xml:space="preserve">, you should submit a journal entry </w:t>
      </w:r>
      <w:r w:rsidR="003D08FB" w:rsidRPr="001D0498">
        <w:rPr>
          <w:rFonts w:cstheme="minorHAnsi"/>
          <w:color w:val="000000"/>
          <w:sz w:val="24"/>
          <w:szCs w:val="24"/>
        </w:rPr>
        <w:t>on Moodle</w:t>
      </w:r>
      <w:r w:rsidRPr="001D0498">
        <w:rPr>
          <w:rFonts w:cstheme="minorHAnsi"/>
          <w:color w:val="000000"/>
          <w:sz w:val="24"/>
          <w:szCs w:val="24"/>
        </w:rPr>
        <w:t xml:space="preserve">. You might consider one or more of the reading note questions that I’ve distributed, or reflect upon how the readings for the day relate to earlier material and/or current events in the news. Feel free to offer your personal reactions to each piece, but I do want you to offer some interpretation or analysis of some kind in each journal entry. Asking a question is another good approach. Your entries should be </w:t>
      </w:r>
      <w:r w:rsidR="00D81661" w:rsidRPr="001D0498">
        <w:rPr>
          <w:rFonts w:cstheme="minorHAnsi"/>
          <w:color w:val="000000"/>
          <w:sz w:val="24"/>
          <w:szCs w:val="24"/>
        </w:rPr>
        <w:t>300</w:t>
      </w:r>
      <w:r w:rsidRPr="001D0498">
        <w:rPr>
          <w:rFonts w:cstheme="minorHAnsi"/>
          <w:color w:val="000000"/>
          <w:sz w:val="24"/>
          <w:szCs w:val="24"/>
        </w:rPr>
        <w:t xml:space="preserve"> </w:t>
      </w:r>
      <w:r w:rsidR="00606BA7">
        <w:rPr>
          <w:rFonts w:cstheme="minorHAnsi"/>
          <w:color w:val="000000"/>
          <w:sz w:val="24"/>
          <w:szCs w:val="24"/>
        </w:rPr>
        <w:t xml:space="preserve">or more </w:t>
      </w:r>
      <w:r w:rsidR="00A7104E">
        <w:rPr>
          <w:rFonts w:cstheme="minorHAnsi"/>
          <w:color w:val="000000"/>
          <w:sz w:val="24"/>
          <w:szCs w:val="24"/>
        </w:rPr>
        <w:t>words per normal reading day, and 500 or more words per organization post</w:t>
      </w:r>
      <w:r w:rsidRPr="001D0498">
        <w:rPr>
          <w:rFonts w:cstheme="minorHAnsi"/>
          <w:color w:val="000000"/>
          <w:sz w:val="24"/>
          <w:szCs w:val="24"/>
        </w:rPr>
        <w:t>. Journals will be graded according to (thoughtful) completion. That is to say: if you finish all of them and take them reasonably seriously, you will receive an A for the journal component of the course grade.</w:t>
      </w:r>
      <w:r w:rsidR="00705F32">
        <w:rPr>
          <w:rFonts w:cstheme="minorHAnsi"/>
          <w:color w:val="000000"/>
          <w:sz w:val="24"/>
          <w:szCs w:val="24"/>
        </w:rPr>
        <w:t xml:space="preserve"> The organizational posts referred to in the schedule </w:t>
      </w:r>
      <w:r w:rsidR="00A7104E">
        <w:rPr>
          <w:rFonts w:cstheme="minorHAnsi"/>
          <w:color w:val="000000"/>
          <w:sz w:val="24"/>
          <w:szCs w:val="24"/>
        </w:rPr>
        <w:t xml:space="preserve">will </w:t>
      </w:r>
      <w:r w:rsidR="00705F32">
        <w:rPr>
          <w:rFonts w:cstheme="minorHAnsi"/>
          <w:color w:val="000000"/>
          <w:sz w:val="24"/>
          <w:szCs w:val="24"/>
        </w:rPr>
        <w:t>count double.</w:t>
      </w:r>
      <w:r w:rsidR="002837AF">
        <w:rPr>
          <w:rFonts w:cstheme="minorHAnsi"/>
          <w:color w:val="000000"/>
          <w:sz w:val="24"/>
          <w:szCs w:val="24"/>
        </w:rPr>
        <w:t xml:space="preserve"> This assignment corresponds to the educational priorities of Inquiry and Communication.</w:t>
      </w:r>
    </w:p>
    <w:p w:rsidR="00AC2087" w:rsidRPr="001D0498" w:rsidRDefault="00AC2087" w:rsidP="00192881">
      <w:pPr>
        <w:autoSpaceDE w:val="0"/>
        <w:autoSpaceDN w:val="0"/>
        <w:adjustRightInd w:val="0"/>
        <w:spacing w:before="120" w:after="180" w:line="240" w:lineRule="auto"/>
        <w:rPr>
          <w:rFonts w:cstheme="minorHAnsi"/>
          <w:color w:val="000000"/>
          <w:sz w:val="24"/>
          <w:szCs w:val="24"/>
        </w:rPr>
      </w:pPr>
      <w:r w:rsidRPr="001D0498">
        <w:rPr>
          <w:rFonts w:cstheme="minorHAnsi"/>
          <w:i/>
          <w:color w:val="000000"/>
          <w:sz w:val="24"/>
          <w:szCs w:val="24"/>
        </w:rPr>
        <w:t>United Nations simulation</w:t>
      </w:r>
      <w:r w:rsidRPr="001D0498">
        <w:rPr>
          <w:rFonts w:cstheme="minorHAnsi"/>
          <w:color w:val="000000"/>
          <w:sz w:val="24"/>
          <w:szCs w:val="24"/>
        </w:rPr>
        <w:t xml:space="preserve">: Each of you </w:t>
      </w:r>
      <w:proofErr w:type="gramStart"/>
      <w:r w:rsidRPr="001D0498">
        <w:rPr>
          <w:rFonts w:cstheme="minorHAnsi"/>
          <w:color w:val="000000"/>
          <w:sz w:val="24"/>
          <w:szCs w:val="24"/>
        </w:rPr>
        <w:t>will</w:t>
      </w:r>
      <w:proofErr w:type="gramEnd"/>
      <w:r w:rsidRPr="001D0498">
        <w:rPr>
          <w:rFonts w:cstheme="minorHAnsi"/>
          <w:color w:val="000000"/>
          <w:sz w:val="24"/>
          <w:szCs w:val="24"/>
        </w:rPr>
        <w:t xml:space="preserve"> roleplay as the Security Council representative for a member state of the United Nations Security Council. Together, we will face a crisis. Before the general nature of the crisis is announced, you will write a 750</w:t>
      </w:r>
      <w:r w:rsidR="00606BA7">
        <w:rPr>
          <w:rFonts w:cstheme="minorHAnsi"/>
          <w:color w:val="000000"/>
          <w:sz w:val="24"/>
          <w:szCs w:val="24"/>
        </w:rPr>
        <w:t xml:space="preserve"> or more</w:t>
      </w:r>
      <w:r w:rsidRPr="001D0498">
        <w:rPr>
          <w:rFonts w:cstheme="minorHAnsi"/>
          <w:color w:val="000000"/>
          <w:sz w:val="24"/>
          <w:szCs w:val="24"/>
        </w:rPr>
        <w:t xml:space="preserve"> word paper describing your country’s participation in the Security Council and </w:t>
      </w:r>
      <w:r w:rsidR="000133B5">
        <w:rPr>
          <w:rFonts w:cstheme="minorHAnsi"/>
          <w:color w:val="000000"/>
          <w:sz w:val="24"/>
          <w:szCs w:val="24"/>
        </w:rPr>
        <w:t xml:space="preserve">its </w:t>
      </w:r>
      <w:r w:rsidRPr="001D0498">
        <w:rPr>
          <w:rFonts w:cstheme="minorHAnsi"/>
          <w:color w:val="000000"/>
          <w:sz w:val="24"/>
          <w:szCs w:val="24"/>
        </w:rPr>
        <w:t>diplomatic goals in general. After the general nature of the crisis is announced</w:t>
      </w:r>
      <w:r w:rsidR="00321B3A" w:rsidRPr="001D0498">
        <w:rPr>
          <w:rFonts w:cstheme="minorHAnsi"/>
          <w:color w:val="000000"/>
          <w:sz w:val="24"/>
          <w:szCs w:val="24"/>
        </w:rPr>
        <w:t xml:space="preserve"> and before the simulation itself</w:t>
      </w:r>
      <w:r w:rsidRPr="001D0498">
        <w:rPr>
          <w:rFonts w:cstheme="minorHAnsi"/>
          <w:color w:val="000000"/>
          <w:sz w:val="24"/>
          <w:szCs w:val="24"/>
        </w:rPr>
        <w:t>, you will write a 750</w:t>
      </w:r>
      <w:r w:rsidR="00606BA7">
        <w:rPr>
          <w:rFonts w:cstheme="minorHAnsi"/>
          <w:color w:val="000000"/>
          <w:sz w:val="24"/>
          <w:szCs w:val="24"/>
        </w:rPr>
        <w:t xml:space="preserve"> or more </w:t>
      </w:r>
      <w:r w:rsidRPr="001D0498">
        <w:rPr>
          <w:rFonts w:cstheme="minorHAnsi"/>
          <w:color w:val="000000"/>
          <w:sz w:val="24"/>
          <w:szCs w:val="24"/>
        </w:rPr>
        <w:t xml:space="preserve">word paper outlining your country’s likely response to the crisis and </w:t>
      </w:r>
      <w:r w:rsidR="00DF085D" w:rsidRPr="001D0498">
        <w:rPr>
          <w:rFonts w:cstheme="minorHAnsi"/>
          <w:color w:val="000000"/>
          <w:sz w:val="24"/>
          <w:szCs w:val="24"/>
        </w:rPr>
        <w:t xml:space="preserve">its </w:t>
      </w:r>
      <w:r w:rsidRPr="001D0498">
        <w:rPr>
          <w:rFonts w:cstheme="minorHAnsi"/>
          <w:color w:val="000000"/>
          <w:sz w:val="24"/>
          <w:szCs w:val="24"/>
        </w:rPr>
        <w:t xml:space="preserve">goals in the Security Council negotiations that will follow. </w:t>
      </w:r>
      <w:r w:rsidR="00321B3A" w:rsidRPr="001D0498">
        <w:rPr>
          <w:rFonts w:cstheme="minorHAnsi"/>
          <w:color w:val="000000"/>
          <w:sz w:val="24"/>
          <w:szCs w:val="24"/>
        </w:rPr>
        <w:t xml:space="preserve">During the simulation, you will collectively produce a UN response to the crisis. </w:t>
      </w:r>
      <w:r w:rsidRPr="001D0498">
        <w:rPr>
          <w:rFonts w:cstheme="minorHAnsi"/>
          <w:color w:val="000000"/>
          <w:sz w:val="24"/>
          <w:szCs w:val="24"/>
        </w:rPr>
        <w:t xml:space="preserve">After the simulation, you will write a </w:t>
      </w:r>
      <w:r w:rsidR="00537034">
        <w:rPr>
          <w:rFonts w:cstheme="minorHAnsi"/>
          <w:color w:val="000000"/>
          <w:sz w:val="24"/>
          <w:szCs w:val="24"/>
        </w:rPr>
        <w:t>750</w:t>
      </w:r>
      <w:r w:rsidR="00606BA7">
        <w:rPr>
          <w:rFonts w:cstheme="minorHAnsi"/>
          <w:color w:val="000000"/>
          <w:sz w:val="24"/>
          <w:szCs w:val="24"/>
        </w:rPr>
        <w:t xml:space="preserve"> or more</w:t>
      </w:r>
      <w:r w:rsidRPr="001D0498">
        <w:rPr>
          <w:rFonts w:cstheme="minorHAnsi"/>
          <w:color w:val="000000"/>
          <w:sz w:val="24"/>
          <w:szCs w:val="24"/>
        </w:rPr>
        <w:t xml:space="preserve"> word paper on what you learned from the simulation and how it reinforces or questions other lessons in the class. </w:t>
      </w:r>
      <w:r w:rsidR="002837AF">
        <w:rPr>
          <w:rFonts w:cstheme="minorHAnsi"/>
          <w:color w:val="000000"/>
          <w:sz w:val="24"/>
          <w:szCs w:val="24"/>
        </w:rPr>
        <w:t>This assignment corresponds to the educational priorities of Knowledge, Inquiry, Reasoning, Communication, and Citizenship.</w:t>
      </w:r>
    </w:p>
    <w:p w:rsidR="00192881" w:rsidRPr="001D0498" w:rsidRDefault="00192881" w:rsidP="00192881">
      <w:pPr>
        <w:autoSpaceDE w:val="0"/>
        <w:autoSpaceDN w:val="0"/>
        <w:adjustRightInd w:val="0"/>
        <w:spacing w:before="120" w:after="180" w:line="240" w:lineRule="auto"/>
        <w:rPr>
          <w:rFonts w:cstheme="minorHAnsi"/>
          <w:color w:val="000000"/>
          <w:sz w:val="24"/>
          <w:szCs w:val="24"/>
        </w:rPr>
      </w:pPr>
      <w:r w:rsidRPr="001D0498">
        <w:rPr>
          <w:rFonts w:cstheme="minorHAnsi"/>
          <w:i/>
          <w:color w:val="000000"/>
          <w:sz w:val="24"/>
          <w:szCs w:val="24"/>
        </w:rPr>
        <w:t>Tests</w:t>
      </w:r>
      <w:r w:rsidRPr="001D0498">
        <w:rPr>
          <w:rFonts w:cstheme="minorHAnsi"/>
          <w:color w:val="000000"/>
          <w:sz w:val="24"/>
          <w:szCs w:val="24"/>
        </w:rPr>
        <w:t xml:space="preserve">: The test questions will </w:t>
      </w:r>
      <w:r w:rsidR="00840B71">
        <w:rPr>
          <w:rFonts w:cstheme="minorHAnsi"/>
          <w:color w:val="000000"/>
          <w:sz w:val="24"/>
          <w:szCs w:val="24"/>
        </w:rPr>
        <w:t>draw upon the readings and our class discussions</w:t>
      </w:r>
      <w:r w:rsidRPr="001D0498">
        <w:rPr>
          <w:rFonts w:cstheme="minorHAnsi"/>
          <w:color w:val="000000"/>
          <w:sz w:val="24"/>
          <w:szCs w:val="24"/>
        </w:rPr>
        <w:t>. I may hand out test questions in advance, if doing so doesn’t appear to damage participation by reducing the incentive to do the readings. The test questio</w:t>
      </w:r>
      <w:r w:rsidR="00840B71">
        <w:rPr>
          <w:rFonts w:cstheme="minorHAnsi"/>
          <w:color w:val="000000"/>
          <w:sz w:val="24"/>
          <w:szCs w:val="24"/>
        </w:rPr>
        <w:t xml:space="preserve">ns will mainly be interpretive, </w:t>
      </w:r>
      <w:r w:rsidRPr="001D0498">
        <w:rPr>
          <w:rFonts w:cstheme="minorHAnsi"/>
          <w:color w:val="000000"/>
          <w:sz w:val="24"/>
          <w:szCs w:val="24"/>
        </w:rPr>
        <w:t xml:space="preserve">but there may be some identification questions. </w:t>
      </w:r>
      <w:r w:rsidR="002837AF">
        <w:rPr>
          <w:rFonts w:cstheme="minorHAnsi"/>
          <w:color w:val="000000"/>
          <w:sz w:val="24"/>
          <w:szCs w:val="24"/>
        </w:rPr>
        <w:t xml:space="preserve">This assignment corresponds to the educational priorities of Knowledge, Inquiry, Reasoning, and Communication. </w:t>
      </w:r>
    </w:p>
    <w:p w:rsidR="00192881" w:rsidRPr="001D0498" w:rsidRDefault="00192881" w:rsidP="00192881">
      <w:pPr>
        <w:autoSpaceDE w:val="0"/>
        <w:autoSpaceDN w:val="0"/>
        <w:adjustRightInd w:val="0"/>
        <w:spacing w:before="120" w:after="180" w:line="240" w:lineRule="auto"/>
        <w:rPr>
          <w:rFonts w:cstheme="minorHAnsi"/>
          <w:color w:val="000000"/>
          <w:sz w:val="24"/>
          <w:szCs w:val="24"/>
        </w:rPr>
      </w:pPr>
      <w:r w:rsidRPr="001D0498">
        <w:rPr>
          <w:rFonts w:cstheme="minorHAnsi"/>
          <w:i/>
          <w:color w:val="000000"/>
          <w:sz w:val="24"/>
          <w:szCs w:val="24"/>
        </w:rPr>
        <w:t>Paper, generally</w:t>
      </w:r>
      <w:r w:rsidR="00606D33" w:rsidRPr="001D0498">
        <w:rPr>
          <w:rFonts w:cstheme="minorHAnsi"/>
          <w:color w:val="000000"/>
          <w:sz w:val="24"/>
          <w:szCs w:val="24"/>
        </w:rPr>
        <w:t>: You should choose a question related to the activities of one or mo</w:t>
      </w:r>
      <w:r w:rsidR="00DF085D" w:rsidRPr="001D0498">
        <w:rPr>
          <w:rFonts w:cstheme="minorHAnsi"/>
          <w:color w:val="000000"/>
          <w:sz w:val="24"/>
          <w:szCs w:val="24"/>
        </w:rPr>
        <w:t>re international organizations</w:t>
      </w:r>
      <w:r w:rsidR="00606D33" w:rsidRPr="001D0498">
        <w:rPr>
          <w:rFonts w:cstheme="minorHAnsi"/>
          <w:color w:val="000000"/>
          <w:sz w:val="24"/>
          <w:szCs w:val="24"/>
        </w:rPr>
        <w:t xml:space="preserve">, about which scholars have disagreed. You might address the structure of an organization, its effectiveness relative to its goals in a particular incident or set of incidents, or the relative effectiveness with respect to their goals of two or more organizations operating in the same area. </w:t>
      </w:r>
      <w:r w:rsidRPr="001D0498">
        <w:rPr>
          <w:rFonts w:cstheme="minorHAnsi"/>
          <w:color w:val="000000"/>
          <w:sz w:val="24"/>
          <w:szCs w:val="24"/>
        </w:rPr>
        <w:t>Your research paper should have five parts: an introduction, a contextual section, a literature review, an analysis, and a conclusion. To wit:</w:t>
      </w:r>
    </w:p>
    <w:p w:rsidR="00192881" w:rsidRPr="001D0498" w:rsidRDefault="00192881" w:rsidP="00192881">
      <w:pPr>
        <w:pStyle w:val="ListParagraph"/>
        <w:numPr>
          <w:ilvl w:val="0"/>
          <w:numId w:val="3"/>
        </w:numPr>
        <w:autoSpaceDE w:val="0"/>
        <w:autoSpaceDN w:val="0"/>
        <w:adjustRightInd w:val="0"/>
        <w:spacing w:before="120" w:after="180" w:line="240" w:lineRule="auto"/>
        <w:rPr>
          <w:rFonts w:asciiTheme="minorHAnsi" w:hAnsiTheme="minorHAnsi" w:cstheme="minorHAnsi"/>
          <w:color w:val="000000"/>
          <w:sz w:val="24"/>
          <w:szCs w:val="24"/>
        </w:rPr>
      </w:pPr>
      <w:r w:rsidRPr="001D0498">
        <w:rPr>
          <w:rFonts w:asciiTheme="minorHAnsi" w:hAnsiTheme="minorHAnsi" w:cstheme="minorHAnsi"/>
          <w:color w:val="000000"/>
          <w:sz w:val="24"/>
          <w:szCs w:val="24"/>
        </w:rPr>
        <w:t xml:space="preserve">Your introduction should state your problem clearly in the first sentence, briefly describe your overall conclusion, and outline the structure of your argument. It’s also helpful to suggest why your topic should interest readers. </w:t>
      </w:r>
    </w:p>
    <w:p w:rsidR="00192881" w:rsidRPr="001D0498" w:rsidRDefault="00192881" w:rsidP="00192881">
      <w:pPr>
        <w:pStyle w:val="ListParagraph"/>
        <w:numPr>
          <w:ilvl w:val="0"/>
          <w:numId w:val="3"/>
        </w:numPr>
        <w:autoSpaceDE w:val="0"/>
        <w:autoSpaceDN w:val="0"/>
        <w:adjustRightInd w:val="0"/>
        <w:spacing w:before="120" w:after="180" w:line="240" w:lineRule="auto"/>
        <w:rPr>
          <w:rFonts w:asciiTheme="minorHAnsi" w:hAnsiTheme="minorHAnsi" w:cstheme="minorHAnsi"/>
          <w:color w:val="000000"/>
          <w:sz w:val="24"/>
          <w:szCs w:val="24"/>
        </w:rPr>
      </w:pPr>
      <w:r w:rsidRPr="001D0498">
        <w:rPr>
          <w:rFonts w:asciiTheme="minorHAnsi" w:hAnsiTheme="minorHAnsi" w:cstheme="minorHAnsi"/>
          <w:color w:val="000000"/>
          <w:sz w:val="24"/>
          <w:szCs w:val="24"/>
        </w:rPr>
        <w:t xml:space="preserve">Your contextual section should flesh out your question by describing the facts that you mean to explain. You should not draw any conclusions in this section. </w:t>
      </w:r>
    </w:p>
    <w:p w:rsidR="00192881" w:rsidRPr="001D0498" w:rsidRDefault="00192881" w:rsidP="00192881">
      <w:pPr>
        <w:pStyle w:val="ListParagraph"/>
        <w:numPr>
          <w:ilvl w:val="0"/>
          <w:numId w:val="3"/>
        </w:numPr>
        <w:autoSpaceDE w:val="0"/>
        <w:autoSpaceDN w:val="0"/>
        <w:adjustRightInd w:val="0"/>
        <w:spacing w:before="120" w:after="180" w:line="240" w:lineRule="auto"/>
        <w:rPr>
          <w:rFonts w:asciiTheme="minorHAnsi" w:hAnsiTheme="minorHAnsi" w:cstheme="minorHAnsi"/>
          <w:color w:val="000000"/>
          <w:sz w:val="24"/>
          <w:szCs w:val="24"/>
        </w:rPr>
      </w:pPr>
      <w:r w:rsidRPr="001D0498">
        <w:rPr>
          <w:rFonts w:asciiTheme="minorHAnsi" w:hAnsiTheme="minorHAnsi" w:cstheme="minorHAnsi"/>
          <w:color w:val="000000"/>
          <w:sz w:val="24"/>
          <w:szCs w:val="24"/>
        </w:rPr>
        <w:lastRenderedPageBreak/>
        <w:t>Your literature review should relate how other scholars have explained the facts that you just described in the contextual section. You should not criticize or analyze their views in this section.</w:t>
      </w:r>
    </w:p>
    <w:p w:rsidR="00192881" w:rsidRPr="001D0498" w:rsidRDefault="00192881" w:rsidP="00192881">
      <w:pPr>
        <w:pStyle w:val="ListParagraph"/>
        <w:numPr>
          <w:ilvl w:val="0"/>
          <w:numId w:val="3"/>
        </w:numPr>
        <w:autoSpaceDE w:val="0"/>
        <w:autoSpaceDN w:val="0"/>
        <w:adjustRightInd w:val="0"/>
        <w:spacing w:before="120" w:after="180" w:line="240" w:lineRule="auto"/>
        <w:rPr>
          <w:rFonts w:asciiTheme="minorHAnsi" w:hAnsiTheme="minorHAnsi" w:cstheme="minorHAnsi"/>
          <w:color w:val="000000"/>
          <w:sz w:val="24"/>
          <w:szCs w:val="24"/>
        </w:rPr>
      </w:pPr>
      <w:r w:rsidRPr="001D0498">
        <w:rPr>
          <w:rFonts w:asciiTheme="minorHAnsi" w:hAnsiTheme="minorHAnsi" w:cstheme="minorHAnsi"/>
          <w:color w:val="000000"/>
          <w:sz w:val="24"/>
          <w:szCs w:val="24"/>
        </w:rPr>
        <w:t>Your analysis should advance your own argument based on the facts. You should begin by explicitly addressing the views of other scholars that you’ve described in the literature review. You should build your own argument on the pros and cons that you find in others’ arguments.</w:t>
      </w:r>
    </w:p>
    <w:p w:rsidR="00192881" w:rsidRDefault="00192881" w:rsidP="00192881">
      <w:pPr>
        <w:pStyle w:val="ListParagraph"/>
        <w:numPr>
          <w:ilvl w:val="0"/>
          <w:numId w:val="3"/>
        </w:numPr>
        <w:autoSpaceDE w:val="0"/>
        <w:autoSpaceDN w:val="0"/>
        <w:adjustRightInd w:val="0"/>
        <w:spacing w:before="120" w:after="180" w:line="240" w:lineRule="auto"/>
        <w:rPr>
          <w:rFonts w:asciiTheme="minorHAnsi" w:hAnsiTheme="minorHAnsi" w:cstheme="minorHAnsi"/>
          <w:color w:val="000000"/>
          <w:sz w:val="24"/>
          <w:szCs w:val="24"/>
        </w:rPr>
      </w:pPr>
      <w:r w:rsidRPr="001D0498">
        <w:rPr>
          <w:rFonts w:asciiTheme="minorHAnsi" w:hAnsiTheme="minorHAnsi" w:cstheme="minorHAnsi"/>
          <w:color w:val="000000"/>
          <w:sz w:val="24"/>
          <w:szCs w:val="24"/>
        </w:rPr>
        <w:t>Your conclusion should restate your question and briefly summarize the logic of your analysis. If you would like to offer suggestions for further work or other flowery thoughts, this is the place.</w:t>
      </w:r>
    </w:p>
    <w:p w:rsidR="002837AF" w:rsidRPr="002837AF" w:rsidRDefault="002837AF" w:rsidP="002837AF">
      <w:pPr>
        <w:autoSpaceDE w:val="0"/>
        <w:autoSpaceDN w:val="0"/>
        <w:adjustRightInd w:val="0"/>
        <w:spacing w:before="120" w:after="180" w:line="240" w:lineRule="auto"/>
        <w:rPr>
          <w:rFonts w:cstheme="minorHAnsi"/>
          <w:color w:val="000000"/>
          <w:sz w:val="24"/>
          <w:szCs w:val="24"/>
        </w:rPr>
      </w:pPr>
      <w:r>
        <w:rPr>
          <w:rFonts w:cstheme="minorHAnsi"/>
          <w:color w:val="000000"/>
          <w:sz w:val="24"/>
          <w:szCs w:val="24"/>
        </w:rPr>
        <w:t>This assignment corresponds to the educational priorities of Knowledge, Inquiry, Reasoning, and Communication.</w:t>
      </w:r>
    </w:p>
    <w:p w:rsidR="00192881" w:rsidRPr="001D0498" w:rsidRDefault="00192881" w:rsidP="00192881">
      <w:pPr>
        <w:autoSpaceDE w:val="0"/>
        <w:autoSpaceDN w:val="0"/>
        <w:adjustRightInd w:val="0"/>
        <w:spacing w:before="120" w:after="180" w:line="240" w:lineRule="auto"/>
        <w:rPr>
          <w:rFonts w:cstheme="minorHAnsi"/>
          <w:color w:val="000000"/>
          <w:sz w:val="24"/>
          <w:szCs w:val="24"/>
        </w:rPr>
      </w:pPr>
      <w:r w:rsidRPr="001D0498">
        <w:rPr>
          <w:rFonts w:cstheme="minorHAnsi"/>
          <w:i/>
          <w:color w:val="000000"/>
          <w:sz w:val="24"/>
          <w:szCs w:val="24"/>
        </w:rPr>
        <w:t>Paper introduction and context</w:t>
      </w:r>
      <w:r w:rsidRPr="001D0498">
        <w:rPr>
          <w:rFonts w:cstheme="minorHAnsi"/>
          <w:color w:val="000000"/>
          <w:sz w:val="24"/>
          <w:szCs w:val="24"/>
        </w:rPr>
        <w:t xml:space="preserve">: Your paper’s introduction and context should indicate what puzzle you will address and make the terms of your question and their context clear. You should let readers know why your topic is important, and you should outline the rest of your paper. You should avoid answers to your question and explanation of causes (though these will appear in the outline in this part of your final paper). I will grade this assignment according to the quality of your statement of your central puzzle, the quality of the selection and presentation of facts that you offer to make the context of your puzzle clear, and the coherence with which you establish a clear thesis and make each part of your paper make sense in terms of that thesis. We will select problems in class so as to avoid duplication. This assignment is mostly equivalent to the first two of the five parts of the overall paper, so you should write it as a coherent paper, not a set of bullet points. Your introduction and context should be about </w:t>
      </w:r>
      <w:r w:rsidR="00606D33" w:rsidRPr="001D0498">
        <w:rPr>
          <w:rFonts w:cstheme="minorHAnsi"/>
          <w:color w:val="000000"/>
          <w:sz w:val="24"/>
          <w:szCs w:val="24"/>
        </w:rPr>
        <w:t>1,00</w:t>
      </w:r>
      <w:r w:rsidRPr="001D0498">
        <w:rPr>
          <w:rFonts w:cstheme="minorHAnsi"/>
          <w:color w:val="000000"/>
          <w:sz w:val="24"/>
          <w:szCs w:val="24"/>
        </w:rPr>
        <w:t>0 well-chosen words; much shorter and you’ll have left something out; much longer and you’re probably trying to answer your question as well as ask it.</w:t>
      </w:r>
    </w:p>
    <w:p w:rsidR="00192881" w:rsidRPr="001D0498" w:rsidRDefault="00192881" w:rsidP="00192881">
      <w:pPr>
        <w:autoSpaceDE w:val="0"/>
        <w:autoSpaceDN w:val="0"/>
        <w:adjustRightInd w:val="0"/>
        <w:spacing w:before="120" w:after="180" w:line="240" w:lineRule="auto"/>
        <w:rPr>
          <w:rFonts w:cstheme="minorHAnsi"/>
          <w:color w:val="000000"/>
          <w:sz w:val="24"/>
          <w:szCs w:val="24"/>
        </w:rPr>
      </w:pPr>
      <w:r w:rsidRPr="001D0498">
        <w:rPr>
          <w:rFonts w:cstheme="minorHAnsi"/>
          <w:i/>
          <w:color w:val="000000"/>
          <w:sz w:val="24"/>
          <w:szCs w:val="24"/>
        </w:rPr>
        <w:t>Rewrite of the paper introduction and context plus literature review</w:t>
      </w:r>
      <w:r w:rsidRPr="001D0498">
        <w:rPr>
          <w:rFonts w:cstheme="minorHAnsi"/>
          <w:color w:val="000000"/>
          <w:sz w:val="24"/>
          <w:szCs w:val="24"/>
        </w:rPr>
        <w:t xml:space="preserve">: In the second week, you will rewrite your work from the first part of the paper based on my comments and your further reflections, </w:t>
      </w:r>
      <w:proofErr w:type="gramStart"/>
      <w:r w:rsidRPr="001D0498">
        <w:rPr>
          <w:rFonts w:cstheme="minorHAnsi"/>
          <w:color w:val="000000"/>
          <w:sz w:val="24"/>
          <w:szCs w:val="24"/>
        </w:rPr>
        <w:t>then</w:t>
      </w:r>
      <w:proofErr w:type="gramEnd"/>
      <w:r w:rsidRPr="001D0498">
        <w:rPr>
          <w:rFonts w:cstheme="minorHAnsi"/>
          <w:color w:val="000000"/>
          <w:sz w:val="24"/>
          <w:szCs w:val="24"/>
        </w:rPr>
        <w:t xml:space="preserve"> add your literature review. Your literature review should describe how other scholars have answered your question as well as how they’ve critiqued each other’s answers. The goal is to describe the most important answers out there in the scholarly conversation about your question, as well as to trace the development of the conversation if you can. For each source that you review, you should describe its conclusion (what causes the effect), its reasoning (how the cause causes the effect), and its evidence (how the author knows she’s right). It can make the shape of the scholarly conversation clearer to your audience if you group scholars who take a similar approach to your question. It’s also helpful to readers to offer a summary of the perspectives about your question before and after the paragraphs in which you describe the sources in detail to help your readers know what you want them to retain. I will grade the rewritten introduction and context according to the previous criteria (you should remember to update your outline to cover the literature review). I will grade the literature review according to the quality and representativeness of your sources and the quality of your descriptions of their conclusions, reasoning, and evidence. Your paper should be up to about 2</w:t>
      </w:r>
      <w:r w:rsidR="00606D33" w:rsidRPr="001D0498">
        <w:rPr>
          <w:rFonts w:cstheme="minorHAnsi"/>
          <w:color w:val="000000"/>
          <w:sz w:val="24"/>
          <w:szCs w:val="24"/>
        </w:rPr>
        <w:t>,5</w:t>
      </w:r>
      <w:r w:rsidRPr="001D0498">
        <w:rPr>
          <w:rFonts w:cstheme="minorHAnsi"/>
          <w:color w:val="000000"/>
          <w:sz w:val="24"/>
          <w:szCs w:val="24"/>
        </w:rPr>
        <w:t xml:space="preserve">00 </w:t>
      </w:r>
      <w:r w:rsidR="00606D33" w:rsidRPr="001D0498">
        <w:rPr>
          <w:rFonts w:cstheme="minorHAnsi"/>
          <w:color w:val="000000"/>
          <w:sz w:val="24"/>
          <w:szCs w:val="24"/>
        </w:rPr>
        <w:t xml:space="preserve">well-chosen </w:t>
      </w:r>
      <w:r w:rsidRPr="001D0498">
        <w:rPr>
          <w:rFonts w:cstheme="minorHAnsi"/>
          <w:color w:val="000000"/>
          <w:sz w:val="24"/>
          <w:szCs w:val="24"/>
        </w:rPr>
        <w:t xml:space="preserve">words at this point; much shorter and you’ll probably have left out relevant </w:t>
      </w:r>
      <w:r w:rsidRPr="001D0498">
        <w:rPr>
          <w:rFonts w:cstheme="minorHAnsi"/>
          <w:color w:val="000000"/>
          <w:sz w:val="24"/>
          <w:szCs w:val="24"/>
        </w:rPr>
        <w:lastRenderedPageBreak/>
        <w:t>literature; much longer and you may be getting carried away with the sources or have moved on prematurely to critiquing them.</w:t>
      </w:r>
    </w:p>
    <w:p w:rsidR="00192881" w:rsidRPr="001D0498" w:rsidRDefault="00192881" w:rsidP="00192881">
      <w:pPr>
        <w:autoSpaceDE w:val="0"/>
        <w:autoSpaceDN w:val="0"/>
        <w:adjustRightInd w:val="0"/>
        <w:spacing w:before="120" w:after="180" w:line="240" w:lineRule="auto"/>
        <w:rPr>
          <w:rFonts w:cstheme="minorHAnsi"/>
          <w:color w:val="000000"/>
          <w:sz w:val="24"/>
          <w:szCs w:val="24"/>
        </w:rPr>
      </w:pPr>
      <w:r w:rsidRPr="001D0498">
        <w:rPr>
          <w:rFonts w:cstheme="minorHAnsi"/>
          <w:i/>
          <w:color w:val="000000"/>
          <w:sz w:val="24"/>
          <w:szCs w:val="24"/>
        </w:rPr>
        <w:t>Final paper</w:t>
      </w:r>
      <w:r w:rsidRPr="001D0498">
        <w:rPr>
          <w:rFonts w:cstheme="minorHAnsi"/>
          <w:color w:val="000000"/>
          <w:sz w:val="24"/>
          <w:szCs w:val="24"/>
        </w:rPr>
        <w:t xml:space="preserve">: In the third week, you will rewrite the first three parts of your paper based on my comments and your further reflections, </w:t>
      </w:r>
      <w:proofErr w:type="gramStart"/>
      <w:r w:rsidRPr="001D0498">
        <w:rPr>
          <w:rFonts w:cstheme="minorHAnsi"/>
          <w:color w:val="000000"/>
          <w:sz w:val="24"/>
          <w:szCs w:val="24"/>
        </w:rPr>
        <w:t>then</w:t>
      </w:r>
      <w:proofErr w:type="gramEnd"/>
      <w:r w:rsidRPr="001D0498">
        <w:rPr>
          <w:rFonts w:cstheme="minorHAnsi"/>
          <w:color w:val="000000"/>
          <w:sz w:val="24"/>
          <w:szCs w:val="24"/>
        </w:rPr>
        <w:t xml:space="preserve"> add your analysis and conclusion to make up your final paper. The final paper should present your puzzle (the introduction and contextual section), explain how competing scholars understand the phenomenon in question (the literature review), and analyze the competing explanations to identify the roots of disagreement and to assess why one or more perspectives are right and the other(s) wrong. You should start your analysis by explaining what distinguishes the perspectives you described in your literature review from one another (e.g. different causes, different reasoning, </w:t>
      </w:r>
      <w:proofErr w:type="gramStart"/>
      <w:r w:rsidRPr="001D0498">
        <w:rPr>
          <w:rFonts w:cstheme="minorHAnsi"/>
          <w:color w:val="000000"/>
          <w:sz w:val="24"/>
          <w:szCs w:val="24"/>
        </w:rPr>
        <w:t>different</w:t>
      </w:r>
      <w:proofErr w:type="gramEnd"/>
      <w:r w:rsidRPr="001D0498">
        <w:rPr>
          <w:rFonts w:cstheme="minorHAnsi"/>
          <w:color w:val="000000"/>
          <w:sz w:val="24"/>
          <w:szCs w:val="24"/>
        </w:rPr>
        <w:t xml:space="preserve"> evidence). You should then make a case as to which perspective (or combination thereof, or a new one of your own) comes closest to the truth as you see it (by, </w:t>
      </w:r>
      <w:proofErr w:type="spellStart"/>
      <w:r w:rsidRPr="001D0498">
        <w:rPr>
          <w:rFonts w:cstheme="minorHAnsi"/>
          <w:color w:val="000000"/>
          <w:sz w:val="24"/>
          <w:szCs w:val="24"/>
        </w:rPr>
        <w:t>e.g</w:t>
      </w:r>
      <w:proofErr w:type="spellEnd"/>
      <w:r w:rsidRPr="001D0498">
        <w:rPr>
          <w:rFonts w:cstheme="minorHAnsi"/>
          <w:color w:val="000000"/>
          <w:sz w:val="24"/>
          <w:szCs w:val="24"/>
        </w:rPr>
        <w:t xml:space="preserve">, describing new evidence, reinterpreting evidence, describing a missed mechanism or cause). I will grade the paper according to the quality of your discussion of how your problem has been and/or might be explained by scholars from different perspectives, the quality of your analysis of what fundamentally unites and distinguishes the competing perspectives that you address, and the coherence with which you establish a clear thesis and make each part of your paper make sense in terms of that thesis (including improvements in the material drawn from the earlier parts of your paper). Your paper, including any of the earlier parts recycled in it, should be about </w:t>
      </w:r>
      <w:r w:rsidR="00606D33" w:rsidRPr="001D0498">
        <w:rPr>
          <w:rFonts w:cstheme="minorHAnsi"/>
          <w:color w:val="000000"/>
          <w:sz w:val="24"/>
          <w:szCs w:val="24"/>
        </w:rPr>
        <w:t>4</w:t>
      </w:r>
      <w:r w:rsidRPr="001D0498">
        <w:rPr>
          <w:rFonts w:cstheme="minorHAnsi"/>
          <w:color w:val="000000"/>
          <w:sz w:val="24"/>
          <w:szCs w:val="24"/>
        </w:rPr>
        <w:t xml:space="preserve">,000 well-chosen words; much shorter and you’re probably oversimplifying your project by leaving out relevant literature or analyzing it too hastily or by picking a problem about which there’s not much to say; much longer and you’re probably overcomplicating your project by including too much tangentially relevant literature or by picking a problem that’s much too complicated to begin with. </w:t>
      </w:r>
    </w:p>
    <w:p w:rsidR="00192881" w:rsidRPr="001D0498" w:rsidRDefault="00192881" w:rsidP="00192881">
      <w:pPr>
        <w:autoSpaceDE w:val="0"/>
        <w:autoSpaceDN w:val="0"/>
        <w:adjustRightInd w:val="0"/>
        <w:spacing w:before="120" w:after="180" w:line="240" w:lineRule="auto"/>
        <w:rPr>
          <w:rFonts w:cstheme="minorHAnsi"/>
          <w:color w:val="000000"/>
          <w:sz w:val="24"/>
          <w:szCs w:val="24"/>
        </w:rPr>
      </w:pPr>
      <w:r w:rsidRPr="001D0498">
        <w:rPr>
          <w:rFonts w:cstheme="minorHAnsi"/>
          <w:i/>
          <w:color w:val="000000"/>
          <w:sz w:val="24"/>
          <w:szCs w:val="24"/>
        </w:rPr>
        <w:t>Final paper rewrite</w:t>
      </w:r>
      <w:r w:rsidRPr="001D0498">
        <w:rPr>
          <w:rFonts w:cstheme="minorHAnsi"/>
          <w:color w:val="000000"/>
          <w:sz w:val="24"/>
          <w:szCs w:val="24"/>
        </w:rPr>
        <w:t>:</w:t>
      </w:r>
      <w:r w:rsidRPr="001D0498">
        <w:rPr>
          <w:rFonts w:cstheme="minorHAnsi"/>
          <w:i/>
          <w:color w:val="000000"/>
          <w:sz w:val="24"/>
          <w:szCs w:val="24"/>
        </w:rPr>
        <w:t xml:space="preserve"> </w:t>
      </w:r>
      <w:r w:rsidRPr="001D0498">
        <w:rPr>
          <w:rFonts w:cstheme="minorHAnsi"/>
          <w:color w:val="000000"/>
          <w:sz w:val="24"/>
          <w:szCs w:val="24"/>
        </w:rPr>
        <w:t>I will return your graded papers with comments as quickly as possible, so that you may improve your paper according to my suggestions (and perhaps your own further reflection upon it). Your grade on the rewrite will be no lower than your grade on the original paper, provided you turn it in. If you make only cosmetic changes or none at all, your grade will be the same as the original grade. If you fail to turn in your rewrite, you will receive a grade one grade lower than on the third stage (from a B+ to a B, for example). I may also distribute a set of survey questions regarding your paper for completion at the same time.</w:t>
      </w:r>
    </w:p>
    <w:p w:rsidR="00192881" w:rsidRPr="001D0498" w:rsidRDefault="00192881" w:rsidP="00192881">
      <w:pPr>
        <w:autoSpaceDE w:val="0"/>
        <w:autoSpaceDN w:val="0"/>
        <w:adjustRightInd w:val="0"/>
        <w:spacing w:before="120" w:after="180" w:line="240" w:lineRule="auto"/>
        <w:rPr>
          <w:rFonts w:cstheme="minorHAnsi"/>
          <w:color w:val="000000"/>
          <w:sz w:val="24"/>
          <w:szCs w:val="24"/>
        </w:rPr>
      </w:pPr>
      <w:r w:rsidRPr="001D0498">
        <w:rPr>
          <w:rFonts w:cstheme="minorHAnsi"/>
          <w:i/>
          <w:color w:val="000000"/>
          <w:sz w:val="24"/>
          <w:szCs w:val="24"/>
        </w:rPr>
        <w:t>Individual presentation</w:t>
      </w:r>
      <w:r w:rsidRPr="001D0498">
        <w:rPr>
          <w:rFonts w:cstheme="minorHAnsi"/>
          <w:color w:val="000000"/>
          <w:sz w:val="24"/>
          <w:szCs w:val="24"/>
        </w:rPr>
        <w:t>:</w:t>
      </w:r>
      <w:r w:rsidRPr="001D0498">
        <w:rPr>
          <w:rFonts w:cstheme="minorHAnsi"/>
          <w:i/>
          <w:color w:val="000000"/>
          <w:sz w:val="24"/>
          <w:szCs w:val="24"/>
        </w:rPr>
        <w:t xml:space="preserve"> </w:t>
      </w:r>
      <w:r w:rsidRPr="001D0498">
        <w:rPr>
          <w:rFonts w:cstheme="minorHAnsi"/>
          <w:color w:val="000000"/>
          <w:sz w:val="24"/>
          <w:szCs w:val="24"/>
        </w:rPr>
        <w:t xml:space="preserve">Your presentation should address your paper project. You should present your puzzle, the competing perspectives that you have discovered about </w:t>
      </w:r>
      <w:proofErr w:type="gramStart"/>
      <w:r w:rsidRPr="001D0498">
        <w:rPr>
          <w:rFonts w:cstheme="minorHAnsi"/>
          <w:color w:val="000000"/>
          <w:sz w:val="24"/>
          <w:szCs w:val="24"/>
        </w:rPr>
        <w:t>it,</w:t>
      </w:r>
      <w:proofErr w:type="gramEnd"/>
      <w:r w:rsidRPr="001D0498">
        <w:rPr>
          <w:rFonts w:cstheme="minorHAnsi"/>
          <w:color w:val="000000"/>
          <w:sz w:val="24"/>
          <w:szCs w:val="24"/>
        </w:rPr>
        <w:t xml:space="preserve"> and your analysis of their advantages and shortcomings in about 10 minutes. After each presentation, I will select another student (or students) in the class to serve as a discussant </w:t>
      </w:r>
      <w:proofErr w:type="gramStart"/>
      <w:r w:rsidRPr="001D0498">
        <w:rPr>
          <w:rFonts w:cstheme="minorHAnsi"/>
          <w:color w:val="000000"/>
          <w:sz w:val="24"/>
          <w:szCs w:val="24"/>
        </w:rPr>
        <w:t>who</w:t>
      </w:r>
      <w:proofErr w:type="gramEnd"/>
      <w:r w:rsidRPr="001D0498">
        <w:rPr>
          <w:rFonts w:cstheme="minorHAnsi"/>
          <w:color w:val="000000"/>
          <w:sz w:val="24"/>
          <w:szCs w:val="24"/>
        </w:rPr>
        <w:t xml:space="preserve"> will briefly summarize the presentation and ask one or more critical questions about it. After the discussant speaks, other students may ask questions and make comments (which will count as ordinary class participation, not part of the presentation grade). Your presentation grade will depend on your effectiveness in presenting your argument in a clear way to the class and your facility and thoughtfulness in answering questions about your work, as well as quality of your formal discussion of another student’s presentation.</w:t>
      </w:r>
      <w:r w:rsidR="002837AF" w:rsidRPr="002837AF">
        <w:rPr>
          <w:rFonts w:cstheme="minorHAnsi"/>
          <w:color w:val="000000"/>
          <w:sz w:val="24"/>
          <w:szCs w:val="24"/>
        </w:rPr>
        <w:t xml:space="preserve"> </w:t>
      </w:r>
      <w:r w:rsidR="002837AF">
        <w:rPr>
          <w:rFonts w:cstheme="minorHAnsi"/>
          <w:color w:val="000000"/>
          <w:sz w:val="24"/>
          <w:szCs w:val="24"/>
        </w:rPr>
        <w:t>This assignment corresponds to the educational priorities of Knowledge, Inquiry, Reasoning, and Communication.</w:t>
      </w:r>
    </w:p>
    <w:p w:rsidR="00F26005" w:rsidRPr="001D0498" w:rsidRDefault="00F26005" w:rsidP="00053DCF">
      <w:pPr>
        <w:autoSpaceDE w:val="0"/>
        <w:autoSpaceDN w:val="0"/>
        <w:adjustRightInd w:val="0"/>
        <w:spacing w:line="240" w:lineRule="auto"/>
        <w:rPr>
          <w:rFonts w:cstheme="minorHAnsi"/>
          <w:b/>
          <w:i/>
          <w:sz w:val="24"/>
          <w:szCs w:val="24"/>
        </w:rPr>
      </w:pPr>
      <w:r w:rsidRPr="001D0498">
        <w:rPr>
          <w:rFonts w:cstheme="minorHAnsi"/>
          <w:b/>
          <w:i/>
          <w:sz w:val="24"/>
          <w:szCs w:val="24"/>
        </w:rPr>
        <w:lastRenderedPageBreak/>
        <w:t>Attendance, lateness, and 15th day drop policy</w:t>
      </w:r>
    </w:p>
    <w:p w:rsidR="00192881" w:rsidRPr="001D0498" w:rsidRDefault="00192881" w:rsidP="00192881">
      <w:pPr>
        <w:autoSpaceDE w:val="0"/>
        <w:autoSpaceDN w:val="0"/>
        <w:adjustRightInd w:val="0"/>
        <w:spacing w:before="120" w:after="180" w:line="240" w:lineRule="auto"/>
        <w:rPr>
          <w:rFonts w:cstheme="minorHAnsi"/>
          <w:color w:val="000000"/>
          <w:sz w:val="24"/>
          <w:szCs w:val="24"/>
        </w:rPr>
      </w:pPr>
      <w:r w:rsidRPr="001D0498">
        <w:rPr>
          <w:rFonts w:cstheme="minorHAnsi"/>
          <w:color w:val="000000"/>
          <w:sz w:val="24"/>
          <w:szCs w:val="24"/>
        </w:rPr>
        <w:t xml:space="preserve">To avoid a penalty on your participation grade for missing class, you must let me know in advance that you will miss class due to illness or emergency. In cases where documentation is available (either from a medical professional or campus official), please provide it. </w:t>
      </w:r>
    </w:p>
    <w:p w:rsidR="00192881" w:rsidRPr="001D0498" w:rsidRDefault="00192881" w:rsidP="00192881">
      <w:pPr>
        <w:autoSpaceDE w:val="0"/>
        <w:autoSpaceDN w:val="0"/>
        <w:adjustRightInd w:val="0"/>
        <w:spacing w:before="120" w:after="180" w:line="240" w:lineRule="auto"/>
        <w:rPr>
          <w:rFonts w:cstheme="minorHAnsi"/>
          <w:color w:val="000000"/>
          <w:sz w:val="24"/>
          <w:szCs w:val="24"/>
        </w:rPr>
      </w:pPr>
      <w:r w:rsidRPr="001D0498">
        <w:rPr>
          <w:rFonts w:cstheme="minorHAnsi"/>
          <w:color w:val="000000"/>
          <w:sz w:val="24"/>
          <w:szCs w:val="24"/>
        </w:rPr>
        <w:t xml:space="preserve">I will lower the grade on work submitted late by </w:t>
      </w:r>
      <w:r w:rsidR="004472BA">
        <w:rPr>
          <w:rFonts w:cstheme="minorHAnsi"/>
          <w:color w:val="000000"/>
          <w:sz w:val="24"/>
          <w:szCs w:val="24"/>
        </w:rPr>
        <w:t>1</w:t>
      </w:r>
      <w:r w:rsidRPr="001D0498">
        <w:rPr>
          <w:rFonts w:cstheme="minorHAnsi"/>
          <w:color w:val="000000"/>
          <w:sz w:val="24"/>
          <w:szCs w:val="24"/>
        </w:rPr>
        <w:t xml:space="preserve">% of the maximum grade per hour late. However, work submitted late </w:t>
      </w:r>
      <w:r w:rsidRPr="001D0498">
        <w:rPr>
          <w:rFonts w:cstheme="minorHAnsi"/>
          <w:i/>
          <w:color w:val="000000"/>
          <w:sz w:val="24"/>
          <w:szCs w:val="24"/>
        </w:rPr>
        <w:t xml:space="preserve">that meets the minimum expectations of the assignment </w:t>
      </w:r>
      <w:r w:rsidRPr="001D0498">
        <w:rPr>
          <w:rFonts w:cstheme="minorHAnsi"/>
          <w:color w:val="000000"/>
          <w:sz w:val="24"/>
          <w:szCs w:val="24"/>
        </w:rPr>
        <w:t xml:space="preserve">will receive at least a D regardless of lateness, so you should submit all assignments even if you are extremely late. I will not accept any work after 3pm on the last day of the block. </w:t>
      </w:r>
    </w:p>
    <w:p w:rsidR="00192881" w:rsidRPr="001D0498" w:rsidRDefault="00192881" w:rsidP="00192881">
      <w:pPr>
        <w:autoSpaceDE w:val="0"/>
        <w:autoSpaceDN w:val="0"/>
        <w:adjustRightInd w:val="0"/>
        <w:spacing w:before="120" w:after="180" w:line="240" w:lineRule="auto"/>
        <w:rPr>
          <w:rFonts w:cstheme="minorHAnsi"/>
          <w:b/>
          <w:sz w:val="24"/>
          <w:szCs w:val="24"/>
        </w:rPr>
      </w:pPr>
      <w:r w:rsidRPr="001D0498">
        <w:rPr>
          <w:rFonts w:cstheme="minorHAnsi"/>
          <w:sz w:val="24"/>
          <w:szCs w:val="24"/>
        </w:rPr>
        <w:t>To drop on the 15</w:t>
      </w:r>
      <w:r w:rsidRPr="001D0498">
        <w:rPr>
          <w:rFonts w:cstheme="minorHAnsi"/>
          <w:sz w:val="24"/>
          <w:szCs w:val="24"/>
          <w:vertAlign w:val="superscript"/>
        </w:rPr>
        <w:t>th</w:t>
      </w:r>
      <w:r w:rsidRPr="001D0498">
        <w:rPr>
          <w:rFonts w:cstheme="minorHAnsi"/>
          <w:sz w:val="24"/>
          <w:szCs w:val="24"/>
        </w:rPr>
        <w:t xml:space="preserve"> day, you </w:t>
      </w:r>
      <w:r w:rsidRPr="001D0498">
        <w:rPr>
          <w:rFonts w:cstheme="minorHAnsi"/>
          <w:i/>
          <w:sz w:val="24"/>
          <w:szCs w:val="24"/>
        </w:rPr>
        <w:t>must</w:t>
      </w:r>
      <w:r w:rsidRPr="001D0498">
        <w:rPr>
          <w:rFonts w:cstheme="minorHAnsi"/>
          <w:sz w:val="24"/>
          <w:szCs w:val="24"/>
        </w:rPr>
        <w:t xml:space="preserve"> complete every assignment due by the end of the 14</w:t>
      </w:r>
      <w:r w:rsidRPr="001D0498">
        <w:rPr>
          <w:rFonts w:cstheme="minorHAnsi"/>
          <w:sz w:val="24"/>
          <w:szCs w:val="24"/>
          <w:vertAlign w:val="superscript"/>
        </w:rPr>
        <w:t>th</w:t>
      </w:r>
      <w:r w:rsidRPr="001D0498">
        <w:rPr>
          <w:rFonts w:cstheme="minorHAnsi"/>
          <w:sz w:val="24"/>
          <w:szCs w:val="24"/>
        </w:rPr>
        <w:t xml:space="preserve"> day of class and meet the attendance condition noted above (that is to say, you must miss no more than one class without a documented excuse). In other words, if you are likely to sleep through class on more than one occasion, you should drop now, because you will not be able to do so later. </w:t>
      </w:r>
    </w:p>
    <w:p w:rsidR="00256F54" w:rsidRPr="001D0498" w:rsidRDefault="00256F54" w:rsidP="00256F54">
      <w:pPr>
        <w:spacing w:line="240" w:lineRule="auto"/>
        <w:rPr>
          <w:rFonts w:cstheme="minorHAnsi"/>
          <w:sz w:val="24"/>
          <w:szCs w:val="24"/>
        </w:rPr>
      </w:pPr>
      <w:r w:rsidRPr="001D0498">
        <w:rPr>
          <w:rFonts w:cstheme="minorHAnsi"/>
          <w:b/>
          <w:i/>
          <w:sz w:val="24"/>
          <w:szCs w:val="24"/>
        </w:rPr>
        <w:t>Academic honesty</w:t>
      </w:r>
    </w:p>
    <w:p w:rsidR="00256F54" w:rsidRPr="001D0498" w:rsidRDefault="00256F54" w:rsidP="00256F54">
      <w:pPr>
        <w:pStyle w:val="NoSpacing"/>
        <w:rPr>
          <w:rFonts w:asciiTheme="minorHAnsi" w:hAnsiTheme="minorHAnsi" w:cstheme="minorHAnsi"/>
        </w:rPr>
      </w:pPr>
      <w:r w:rsidRPr="001D0498">
        <w:rPr>
          <w:rFonts w:asciiTheme="minorHAnsi" w:hAnsiTheme="minorHAnsi" w:cstheme="minorHAnsi"/>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acknowledgment of sources, whether intended or not, this may constitute a violation of the College's requirement for honesty in academic work and may be treated as a case of academic dishonesty. </w:t>
      </w:r>
      <w:proofErr w:type="gramStart"/>
      <w:r w:rsidRPr="001D0498">
        <w:rPr>
          <w:rFonts w:asciiTheme="minorHAnsi" w:hAnsiTheme="minorHAnsi" w:cstheme="minorHAnsi"/>
        </w:rPr>
        <w:t xml:space="preserve">The procedures regarding how the College deals with cases of academic dishonesty appear in </w:t>
      </w:r>
      <w:r w:rsidRPr="001D0498">
        <w:rPr>
          <w:rFonts w:asciiTheme="minorHAnsi" w:hAnsiTheme="minorHAnsi" w:cstheme="minorHAnsi"/>
          <w:i/>
        </w:rPr>
        <w:t>The Compass</w:t>
      </w:r>
      <w:r w:rsidRPr="001D0498">
        <w:rPr>
          <w:rFonts w:asciiTheme="minorHAnsi" w:hAnsiTheme="minorHAnsi" w:cstheme="minorHAnsi"/>
        </w:rPr>
        <w:t>, our student handbook, under the heading ‘Academic Policies – Honesty in Academic Work.’”</w:t>
      </w:r>
      <w:proofErr w:type="gramEnd"/>
    </w:p>
    <w:p w:rsidR="006270A8" w:rsidRPr="001D0498" w:rsidRDefault="006270A8" w:rsidP="00053DCF">
      <w:pPr>
        <w:pStyle w:val="hb-bodytext"/>
        <w:rPr>
          <w:rFonts w:asciiTheme="minorHAnsi" w:hAnsiTheme="minorHAnsi" w:cstheme="minorHAnsi"/>
        </w:rPr>
      </w:pPr>
    </w:p>
    <w:sectPr w:rsidR="006270A8" w:rsidRPr="001D049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28D" w:rsidRDefault="0098428D" w:rsidP="005A2493">
      <w:pPr>
        <w:spacing w:after="0" w:line="240" w:lineRule="auto"/>
      </w:pPr>
      <w:r>
        <w:separator/>
      </w:r>
    </w:p>
  </w:endnote>
  <w:endnote w:type="continuationSeparator" w:id="0">
    <w:p w:rsidR="0098428D" w:rsidRDefault="0098428D" w:rsidP="005A2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5227501"/>
      <w:docPartObj>
        <w:docPartGallery w:val="Page Numbers (Bottom of Page)"/>
        <w:docPartUnique/>
      </w:docPartObj>
    </w:sdtPr>
    <w:sdtEndPr>
      <w:rPr>
        <w:noProof/>
      </w:rPr>
    </w:sdtEndPr>
    <w:sdtContent>
      <w:p w:rsidR="005A2493" w:rsidRDefault="005A2493">
        <w:pPr>
          <w:pStyle w:val="Footer"/>
        </w:pPr>
        <w:r>
          <w:fldChar w:fldCharType="begin"/>
        </w:r>
        <w:r>
          <w:instrText xml:space="preserve"> PAGE   \* MERGEFORMAT </w:instrText>
        </w:r>
        <w:r>
          <w:fldChar w:fldCharType="separate"/>
        </w:r>
        <w:r w:rsidR="005166A1">
          <w:rPr>
            <w:noProof/>
          </w:rPr>
          <w:t>3</w:t>
        </w:r>
        <w:r>
          <w:rPr>
            <w:noProof/>
          </w:rPr>
          <w:fldChar w:fldCharType="end"/>
        </w:r>
      </w:p>
    </w:sdtContent>
  </w:sdt>
  <w:p w:rsidR="005A2493" w:rsidRDefault="005A24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28D" w:rsidRDefault="0098428D" w:rsidP="005A2493">
      <w:pPr>
        <w:spacing w:after="0" w:line="240" w:lineRule="auto"/>
      </w:pPr>
      <w:r>
        <w:separator/>
      </w:r>
    </w:p>
  </w:footnote>
  <w:footnote w:type="continuationSeparator" w:id="0">
    <w:p w:rsidR="0098428D" w:rsidRDefault="0098428D" w:rsidP="005A24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93E46"/>
    <w:multiLevelType w:val="multilevel"/>
    <w:tmpl w:val="A34C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06295A"/>
    <w:multiLevelType w:val="hybridMultilevel"/>
    <w:tmpl w:val="2B7E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AE3EEE"/>
    <w:multiLevelType w:val="hybridMultilevel"/>
    <w:tmpl w:val="6E9241EC"/>
    <w:lvl w:ilvl="0" w:tplc="57DABC4C">
      <w:numFmt w:val="bullet"/>
      <w:lvlText w:val=""/>
      <w:lvlJc w:val="left"/>
      <w:pPr>
        <w:tabs>
          <w:tab w:val="num" w:pos="720"/>
        </w:tabs>
        <w:ind w:left="720" w:hanging="360"/>
      </w:pPr>
      <w:rPr>
        <w:rFonts w:ascii="Wingdings" w:eastAsia="Wingdings" w:hAnsi="Wingdings" w:cs="Wingdings" w:hint="default"/>
        <w:sz w:val="1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F321480"/>
    <w:multiLevelType w:val="hybridMultilevel"/>
    <w:tmpl w:val="1C3226B4"/>
    <w:lvl w:ilvl="0" w:tplc="75BC244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5C46284E"/>
    <w:multiLevelType w:val="hybridMultilevel"/>
    <w:tmpl w:val="AEC2E946"/>
    <w:lvl w:ilvl="0" w:tplc="8FFC20C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F33"/>
    <w:rsid w:val="000133B5"/>
    <w:rsid w:val="00023827"/>
    <w:rsid w:val="0003160C"/>
    <w:rsid w:val="000425B1"/>
    <w:rsid w:val="0005174D"/>
    <w:rsid w:val="00053DCF"/>
    <w:rsid w:val="000917EA"/>
    <w:rsid w:val="000E4A12"/>
    <w:rsid w:val="000F4268"/>
    <w:rsid w:val="00107248"/>
    <w:rsid w:val="0015488F"/>
    <w:rsid w:val="00170588"/>
    <w:rsid w:val="00192881"/>
    <w:rsid w:val="001C13B2"/>
    <w:rsid w:val="001D0498"/>
    <w:rsid w:val="00222842"/>
    <w:rsid w:val="00256F54"/>
    <w:rsid w:val="00260EB8"/>
    <w:rsid w:val="002837AF"/>
    <w:rsid w:val="00291828"/>
    <w:rsid w:val="002C038B"/>
    <w:rsid w:val="002C6F11"/>
    <w:rsid w:val="002F36B1"/>
    <w:rsid w:val="00321B3A"/>
    <w:rsid w:val="00375A30"/>
    <w:rsid w:val="003B0533"/>
    <w:rsid w:val="003D08FB"/>
    <w:rsid w:val="003F0425"/>
    <w:rsid w:val="00401E91"/>
    <w:rsid w:val="004060B6"/>
    <w:rsid w:val="004352F5"/>
    <w:rsid w:val="004472BA"/>
    <w:rsid w:val="004B5D42"/>
    <w:rsid w:val="004D0617"/>
    <w:rsid w:val="004E6237"/>
    <w:rsid w:val="00506BA3"/>
    <w:rsid w:val="005166A1"/>
    <w:rsid w:val="00522AC3"/>
    <w:rsid w:val="00537034"/>
    <w:rsid w:val="005A00D0"/>
    <w:rsid w:val="005A2493"/>
    <w:rsid w:val="005B0D4D"/>
    <w:rsid w:val="005D73C0"/>
    <w:rsid w:val="005D7494"/>
    <w:rsid w:val="00606BA7"/>
    <w:rsid w:val="00606D33"/>
    <w:rsid w:val="00620930"/>
    <w:rsid w:val="006270A8"/>
    <w:rsid w:val="006305E6"/>
    <w:rsid w:val="006711B8"/>
    <w:rsid w:val="006A40F7"/>
    <w:rsid w:val="006C5F0D"/>
    <w:rsid w:val="006D3F3B"/>
    <w:rsid w:val="006E0EB9"/>
    <w:rsid w:val="00705F32"/>
    <w:rsid w:val="00767A11"/>
    <w:rsid w:val="0079758D"/>
    <w:rsid w:val="007B5D68"/>
    <w:rsid w:val="007E6C92"/>
    <w:rsid w:val="00826F8C"/>
    <w:rsid w:val="00840B71"/>
    <w:rsid w:val="008A21CB"/>
    <w:rsid w:val="008A550B"/>
    <w:rsid w:val="008B17D2"/>
    <w:rsid w:val="008E30AD"/>
    <w:rsid w:val="0090633A"/>
    <w:rsid w:val="00907F12"/>
    <w:rsid w:val="00933BAF"/>
    <w:rsid w:val="00960B68"/>
    <w:rsid w:val="0098428D"/>
    <w:rsid w:val="009D709C"/>
    <w:rsid w:val="00A15276"/>
    <w:rsid w:val="00A17A3D"/>
    <w:rsid w:val="00A2598B"/>
    <w:rsid w:val="00A7104E"/>
    <w:rsid w:val="00AB7697"/>
    <w:rsid w:val="00AC00ED"/>
    <w:rsid w:val="00AC2087"/>
    <w:rsid w:val="00B14EBF"/>
    <w:rsid w:val="00B215B8"/>
    <w:rsid w:val="00B35347"/>
    <w:rsid w:val="00B44E57"/>
    <w:rsid w:val="00B566F2"/>
    <w:rsid w:val="00B67F33"/>
    <w:rsid w:val="00B815FC"/>
    <w:rsid w:val="00B85557"/>
    <w:rsid w:val="00BB31AD"/>
    <w:rsid w:val="00BC6477"/>
    <w:rsid w:val="00BD3F44"/>
    <w:rsid w:val="00BD6461"/>
    <w:rsid w:val="00BD67F5"/>
    <w:rsid w:val="00BE5EF7"/>
    <w:rsid w:val="00BF262E"/>
    <w:rsid w:val="00BF2BE2"/>
    <w:rsid w:val="00BF42AF"/>
    <w:rsid w:val="00C17A86"/>
    <w:rsid w:val="00C364CD"/>
    <w:rsid w:val="00C70AE1"/>
    <w:rsid w:val="00C76FA3"/>
    <w:rsid w:val="00C84390"/>
    <w:rsid w:val="00C91A65"/>
    <w:rsid w:val="00CC57E1"/>
    <w:rsid w:val="00CF3BDA"/>
    <w:rsid w:val="00CF43BA"/>
    <w:rsid w:val="00D16E6B"/>
    <w:rsid w:val="00D313C2"/>
    <w:rsid w:val="00D37246"/>
    <w:rsid w:val="00D6605F"/>
    <w:rsid w:val="00D81661"/>
    <w:rsid w:val="00D81A9E"/>
    <w:rsid w:val="00D83585"/>
    <w:rsid w:val="00DB48AF"/>
    <w:rsid w:val="00DC02F3"/>
    <w:rsid w:val="00DF085D"/>
    <w:rsid w:val="00DF3F33"/>
    <w:rsid w:val="00E4195A"/>
    <w:rsid w:val="00E45C54"/>
    <w:rsid w:val="00E634AF"/>
    <w:rsid w:val="00E94D4A"/>
    <w:rsid w:val="00ED0DA9"/>
    <w:rsid w:val="00EF5D65"/>
    <w:rsid w:val="00F005A0"/>
    <w:rsid w:val="00F21566"/>
    <w:rsid w:val="00F26005"/>
    <w:rsid w:val="00F37ABC"/>
    <w:rsid w:val="00F77B4E"/>
    <w:rsid w:val="00F84D69"/>
    <w:rsid w:val="00FA6652"/>
    <w:rsid w:val="00FC2E88"/>
    <w:rsid w:val="00FD016B"/>
    <w:rsid w:val="00FF385F"/>
    <w:rsid w:val="00FF4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26005"/>
    <w:rPr>
      <w:rFonts w:cs="Times New Roman"/>
      <w:color w:val="0000FF"/>
      <w:u w:val="single"/>
    </w:rPr>
  </w:style>
  <w:style w:type="paragraph" w:customStyle="1" w:styleId="hb-bodytext">
    <w:name w:val="hb-bodytext"/>
    <w:basedOn w:val="Normal"/>
    <w:rsid w:val="00F260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qFormat/>
    <w:rsid w:val="00F26005"/>
    <w:rPr>
      <w:rFonts w:cs="Times New Roman"/>
      <w:b/>
      <w:bCs/>
    </w:rPr>
  </w:style>
  <w:style w:type="character" w:customStyle="1" w:styleId="proddetailsgen1">
    <w:name w:val="proddetailsgen1"/>
    <w:basedOn w:val="DefaultParagraphFont"/>
    <w:rsid w:val="00F26005"/>
  </w:style>
  <w:style w:type="character" w:customStyle="1" w:styleId="apple-style-span">
    <w:name w:val="apple-style-span"/>
    <w:basedOn w:val="DefaultParagraphFont"/>
    <w:rsid w:val="00F26005"/>
  </w:style>
  <w:style w:type="paragraph" w:styleId="ListParagraph">
    <w:name w:val="List Paragraph"/>
    <w:basedOn w:val="Normal"/>
    <w:uiPriority w:val="99"/>
    <w:qFormat/>
    <w:rsid w:val="00F26005"/>
    <w:pPr>
      <w:ind w:left="720"/>
      <w:contextualSpacing/>
    </w:pPr>
    <w:rPr>
      <w:rFonts w:ascii="Calibri" w:eastAsia="Calibri" w:hAnsi="Calibri" w:cs="Times New Roman"/>
    </w:rPr>
  </w:style>
  <w:style w:type="paragraph" w:styleId="NoSpacing">
    <w:name w:val="No Spacing"/>
    <w:basedOn w:val="Normal"/>
    <w:uiPriority w:val="1"/>
    <w:qFormat/>
    <w:rsid w:val="00192881"/>
    <w:pPr>
      <w:spacing w:after="0" w:line="240" w:lineRule="auto"/>
    </w:pPr>
    <w:rPr>
      <w:rFonts w:ascii="Times New Roman" w:hAnsi="Times New Roman" w:cs="Times New Roman"/>
      <w:sz w:val="24"/>
      <w:szCs w:val="24"/>
      <w:lang w:bidi="en-US"/>
    </w:rPr>
  </w:style>
  <w:style w:type="paragraph" w:styleId="Header">
    <w:name w:val="header"/>
    <w:basedOn w:val="Normal"/>
    <w:link w:val="HeaderChar"/>
    <w:uiPriority w:val="99"/>
    <w:unhideWhenUsed/>
    <w:rsid w:val="005A2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493"/>
  </w:style>
  <w:style w:type="paragraph" w:styleId="Footer">
    <w:name w:val="footer"/>
    <w:basedOn w:val="Normal"/>
    <w:link w:val="FooterChar"/>
    <w:uiPriority w:val="99"/>
    <w:unhideWhenUsed/>
    <w:rsid w:val="005A2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493"/>
  </w:style>
  <w:style w:type="paragraph" w:styleId="BalloonText">
    <w:name w:val="Balloon Text"/>
    <w:basedOn w:val="Normal"/>
    <w:link w:val="BalloonTextChar"/>
    <w:uiPriority w:val="99"/>
    <w:semiHidden/>
    <w:unhideWhenUsed/>
    <w:rsid w:val="005A2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4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26005"/>
    <w:rPr>
      <w:rFonts w:cs="Times New Roman"/>
      <w:color w:val="0000FF"/>
      <w:u w:val="single"/>
    </w:rPr>
  </w:style>
  <w:style w:type="paragraph" w:customStyle="1" w:styleId="hb-bodytext">
    <w:name w:val="hb-bodytext"/>
    <w:basedOn w:val="Normal"/>
    <w:rsid w:val="00F260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qFormat/>
    <w:rsid w:val="00F26005"/>
    <w:rPr>
      <w:rFonts w:cs="Times New Roman"/>
      <w:b/>
      <w:bCs/>
    </w:rPr>
  </w:style>
  <w:style w:type="character" w:customStyle="1" w:styleId="proddetailsgen1">
    <w:name w:val="proddetailsgen1"/>
    <w:basedOn w:val="DefaultParagraphFont"/>
    <w:rsid w:val="00F26005"/>
  </w:style>
  <w:style w:type="character" w:customStyle="1" w:styleId="apple-style-span">
    <w:name w:val="apple-style-span"/>
    <w:basedOn w:val="DefaultParagraphFont"/>
    <w:rsid w:val="00F26005"/>
  </w:style>
  <w:style w:type="paragraph" w:styleId="ListParagraph">
    <w:name w:val="List Paragraph"/>
    <w:basedOn w:val="Normal"/>
    <w:uiPriority w:val="99"/>
    <w:qFormat/>
    <w:rsid w:val="00F26005"/>
    <w:pPr>
      <w:ind w:left="720"/>
      <w:contextualSpacing/>
    </w:pPr>
    <w:rPr>
      <w:rFonts w:ascii="Calibri" w:eastAsia="Calibri" w:hAnsi="Calibri" w:cs="Times New Roman"/>
    </w:rPr>
  </w:style>
  <w:style w:type="paragraph" w:styleId="NoSpacing">
    <w:name w:val="No Spacing"/>
    <w:basedOn w:val="Normal"/>
    <w:uiPriority w:val="1"/>
    <w:qFormat/>
    <w:rsid w:val="00192881"/>
    <w:pPr>
      <w:spacing w:after="0" w:line="240" w:lineRule="auto"/>
    </w:pPr>
    <w:rPr>
      <w:rFonts w:ascii="Times New Roman" w:hAnsi="Times New Roman" w:cs="Times New Roman"/>
      <w:sz w:val="24"/>
      <w:szCs w:val="24"/>
      <w:lang w:bidi="en-US"/>
    </w:rPr>
  </w:style>
  <w:style w:type="paragraph" w:styleId="Header">
    <w:name w:val="header"/>
    <w:basedOn w:val="Normal"/>
    <w:link w:val="HeaderChar"/>
    <w:uiPriority w:val="99"/>
    <w:unhideWhenUsed/>
    <w:rsid w:val="005A2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493"/>
  </w:style>
  <w:style w:type="paragraph" w:styleId="Footer">
    <w:name w:val="footer"/>
    <w:basedOn w:val="Normal"/>
    <w:link w:val="FooterChar"/>
    <w:uiPriority w:val="99"/>
    <w:unhideWhenUsed/>
    <w:rsid w:val="005A2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493"/>
  </w:style>
  <w:style w:type="paragraph" w:styleId="BalloonText">
    <w:name w:val="Balloon Text"/>
    <w:basedOn w:val="Normal"/>
    <w:link w:val="BalloonTextChar"/>
    <w:uiPriority w:val="99"/>
    <w:semiHidden/>
    <w:unhideWhenUsed/>
    <w:rsid w:val="005A2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4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yamanishi@cornellcollege.edu"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jjohanningmeier@cornellcolleg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lfarmer@cornellcollege.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haigh@cornellcollege.edu" TargetMode="External"/><Relationship Id="rId4" Type="http://schemas.openxmlformats.org/officeDocument/2006/relationships/settings" Target="settings.xml"/><Relationship Id="rId9" Type="http://schemas.openxmlformats.org/officeDocument/2006/relationships/hyperlink" Target="mailto:myamanishi@cornellcollege.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TotalTime>
  <Pages>10</Pages>
  <Words>3738</Words>
  <Characters>21308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21</cp:revision>
  <dcterms:created xsi:type="dcterms:W3CDTF">2019-02-10T22:05:00Z</dcterms:created>
  <dcterms:modified xsi:type="dcterms:W3CDTF">2019-02-11T08:30:00Z</dcterms:modified>
</cp:coreProperties>
</file>