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E44" w:rsidRPr="009B5360" w:rsidRDefault="008D7E44" w:rsidP="008D7E44">
      <w:pPr>
        <w:pStyle w:val="Title"/>
        <w:jc w:val="center"/>
        <w:rPr>
          <w:b/>
          <w:color w:val="auto"/>
          <w:sz w:val="28"/>
          <w:szCs w:val="28"/>
        </w:rPr>
      </w:pPr>
      <w:r w:rsidRPr="009B5360">
        <w:rPr>
          <w:b/>
          <w:color w:val="auto"/>
          <w:sz w:val="28"/>
          <w:szCs w:val="28"/>
        </w:rPr>
        <w:t>ECB</w:t>
      </w:r>
      <w:r>
        <w:rPr>
          <w:b/>
          <w:color w:val="auto"/>
          <w:sz w:val="28"/>
          <w:szCs w:val="28"/>
        </w:rPr>
        <w:t xml:space="preserve"> 359</w:t>
      </w:r>
      <w:r w:rsidRPr="009B5360">
        <w:rPr>
          <w:b/>
          <w:color w:val="auto"/>
          <w:sz w:val="28"/>
          <w:szCs w:val="28"/>
        </w:rPr>
        <w:t xml:space="preserve">: </w:t>
      </w:r>
      <w:r>
        <w:rPr>
          <w:b/>
          <w:color w:val="auto"/>
          <w:sz w:val="28"/>
          <w:szCs w:val="28"/>
        </w:rPr>
        <w:t>Asset Valuation</w:t>
      </w:r>
    </w:p>
    <w:p w:rsidR="008D7E44" w:rsidRPr="00580E79" w:rsidRDefault="008D7E44" w:rsidP="008D7E44">
      <w:pPr>
        <w:pStyle w:val="Title"/>
        <w:jc w:val="center"/>
        <w:rPr>
          <w:color w:val="auto"/>
          <w:sz w:val="28"/>
          <w:szCs w:val="28"/>
        </w:rPr>
      </w:pPr>
      <w:r>
        <w:rPr>
          <w:color w:val="auto"/>
          <w:sz w:val="28"/>
          <w:szCs w:val="28"/>
        </w:rPr>
        <w:t>January, February</w:t>
      </w:r>
      <w:r w:rsidRPr="00580E79">
        <w:rPr>
          <w:color w:val="auto"/>
          <w:sz w:val="28"/>
          <w:szCs w:val="28"/>
        </w:rPr>
        <w:t xml:space="preserve"> 201</w:t>
      </w:r>
      <w:r w:rsidR="006926CA">
        <w:rPr>
          <w:color w:val="auto"/>
          <w:sz w:val="28"/>
          <w:szCs w:val="28"/>
        </w:rPr>
        <w:t>9</w:t>
      </w:r>
    </w:p>
    <w:p w:rsidR="008D7E44" w:rsidRPr="00265292" w:rsidRDefault="008D7E44" w:rsidP="008D7E44">
      <w:pPr>
        <w:spacing w:after="0"/>
        <w:rPr>
          <w:rFonts w:asciiTheme="majorHAnsi" w:hAnsiTheme="majorHAnsi" w:cs="Times New Roman"/>
          <w:sz w:val="24"/>
          <w:szCs w:val="24"/>
        </w:rPr>
      </w:pPr>
      <w:r w:rsidRPr="00265292">
        <w:rPr>
          <w:rFonts w:asciiTheme="majorHAnsi" w:hAnsiTheme="majorHAnsi" w:cs="Times New Roman"/>
          <w:b/>
          <w:sz w:val="24"/>
          <w:szCs w:val="24"/>
        </w:rPr>
        <w:t>Instructor:</w:t>
      </w:r>
      <w:r w:rsidRPr="00265292">
        <w:rPr>
          <w:rFonts w:asciiTheme="majorHAnsi" w:hAnsiTheme="majorHAnsi" w:cs="Times New Roman"/>
          <w:sz w:val="24"/>
          <w:szCs w:val="24"/>
        </w:rPr>
        <w:t xml:space="preserve"> Elmira S. Namin</w:t>
      </w:r>
    </w:p>
    <w:p w:rsidR="006926CA" w:rsidRPr="006926CA" w:rsidRDefault="008D7E44" w:rsidP="006926CA">
      <w:pPr>
        <w:spacing w:after="0"/>
        <w:rPr>
          <w:rFonts w:asciiTheme="majorHAnsi" w:hAnsiTheme="majorHAnsi" w:cs="Arial"/>
          <w:color w:val="222222"/>
          <w:sz w:val="24"/>
          <w:szCs w:val="24"/>
        </w:rPr>
      </w:pPr>
      <w:r w:rsidRPr="00265292">
        <w:rPr>
          <w:rFonts w:asciiTheme="majorHAnsi" w:hAnsiTheme="majorHAnsi" w:cs="Times New Roman"/>
          <w:b/>
          <w:sz w:val="24"/>
          <w:szCs w:val="24"/>
        </w:rPr>
        <w:t>Office:</w:t>
      </w:r>
      <w:r w:rsidRPr="00265292">
        <w:rPr>
          <w:rFonts w:asciiTheme="majorHAnsi" w:hAnsiTheme="majorHAnsi" w:cs="Times New Roman"/>
          <w:sz w:val="24"/>
          <w:szCs w:val="24"/>
        </w:rPr>
        <w:t xml:space="preserve"> </w:t>
      </w:r>
      <w:r w:rsidR="00BE5354">
        <w:rPr>
          <w:rFonts w:asciiTheme="majorHAnsi" w:hAnsiTheme="majorHAnsi" w:cs="Arial"/>
          <w:color w:val="222222"/>
          <w:sz w:val="24"/>
          <w:szCs w:val="24"/>
        </w:rPr>
        <w:t>College Hall 202</w:t>
      </w:r>
    </w:p>
    <w:p w:rsidR="008D7E44" w:rsidRPr="00BE5354" w:rsidRDefault="008D7E44" w:rsidP="006926CA">
      <w:pPr>
        <w:spacing w:after="0"/>
        <w:rPr>
          <w:rFonts w:asciiTheme="majorHAnsi" w:hAnsiTheme="majorHAnsi" w:cs="Times New Roman"/>
          <w:sz w:val="24"/>
          <w:szCs w:val="24"/>
        </w:rPr>
      </w:pPr>
      <w:r w:rsidRPr="00265292">
        <w:rPr>
          <w:rFonts w:asciiTheme="majorHAnsi" w:hAnsiTheme="majorHAnsi" w:cs="Times New Roman"/>
          <w:b/>
          <w:sz w:val="24"/>
          <w:szCs w:val="24"/>
        </w:rPr>
        <w:t xml:space="preserve">Phone: </w:t>
      </w:r>
      <w:hyperlink r:id="rId8" w:history="1">
        <w:r w:rsidR="00BE5354" w:rsidRPr="00BE5354">
          <w:rPr>
            <w:rStyle w:val="Hyperlink"/>
            <w:rFonts w:asciiTheme="majorHAnsi" w:hAnsiTheme="majorHAnsi"/>
            <w:color w:val="auto"/>
            <w:sz w:val="24"/>
            <w:szCs w:val="24"/>
            <w:u w:val="none"/>
          </w:rPr>
          <w:t>(319) 895-4325</w:t>
        </w:r>
      </w:hyperlink>
      <w:r w:rsidR="00BE5354" w:rsidRPr="00BE5354">
        <w:rPr>
          <w:rFonts w:asciiTheme="majorHAnsi" w:hAnsiTheme="majorHAnsi"/>
          <w:sz w:val="24"/>
          <w:szCs w:val="24"/>
        </w:rPr>
        <w:t xml:space="preserve"> </w:t>
      </w:r>
    </w:p>
    <w:p w:rsidR="008D7E44" w:rsidRPr="00FD5A2C" w:rsidRDefault="008D7E44" w:rsidP="008D7E44">
      <w:pPr>
        <w:spacing w:after="0"/>
        <w:rPr>
          <w:rFonts w:asciiTheme="majorHAnsi" w:hAnsiTheme="majorHAnsi" w:cs="Times New Roman"/>
          <w:b/>
          <w:sz w:val="24"/>
          <w:szCs w:val="24"/>
        </w:rPr>
      </w:pPr>
      <w:r>
        <w:rPr>
          <w:rFonts w:asciiTheme="majorHAnsi" w:hAnsiTheme="majorHAnsi" w:cs="Times New Roman"/>
          <w:b/>
          <w:sz w:val="24"/>
          <w:szCs w:val="24"/>
        </w:rPr>
        <w:t xml:space="preserve">Cell </w:t>
      </w:r>
      <w:r w:rsidRPr="00FD5A2C">
        <w:rPr>
          <w:rFonts w:asciiTheme="majorHAnsi" w:hAnsiTheme="majorHAnsi" w:cs="Times New Roman"/>
          <w:b/>
          <w:sz w:val="24"/>
          <w:szCs w:val="24"/>
        </w:rPr>
        <w:t>Phone:</w:t>
      </w:r>
      <w:r>
        <w:rPr>
          <w:rFonts w:asciiTheme="majorHAnsi" w:hAnsiTheme="majorHAnsi" w:cs="Times New Roman"/>
          <w:b/>
          <w:sz w:val="24"/>
          <w:szCs w:val="24"/>
        </w:rPr>
        <w:t xml:space="preserve"> </w:t>
      </w:r>
      <w:r w:rsidRPr="00FD5A2C">
        <w:rPr>
          <w:rFonts w:asciiTheme="majorHAnsi" w:hAnsiTheme="majorHAnsi" w:cs="Times New Roman"/>
          <w:sz w:val="24"/>
          <w:szCs w:val="24"/>
        </w:rPr>
        <w:t>(401)338-8681</w:t>
      </w:r>
    </w:p>
    <w:p w:rsidR="008D7E44" w:rsidRPr="00265292" w:rsidRDefault="008D7E44" w:rsidP="008D7E44">
      <w:pPr>
        <w:spacing w:after="0"/>
        <w:rPr>
          <w:rStyle w:val="Hyperlink"/>
          <w:rFonts w:asciiTheme="majorHAnsi" w:hAnsiTheme="majorHAnsi" w:cs="Times New Roman"/>
          <w:sz w:val="24"/>
          <w:szCs w:val="24"/>
        </w:rPr>
      </w:pPr>
      <w:r w:rsidRPr="00265292">
        <w:rPr>
          <w:rFonts w:asciiTheme="majorHAnsi" w:hAnsiTheme="majorHAnsi" w:cs="Times New Roman"/>
          <w:b/>
          <w:sz w:val="24"/>
          <w:szCs w:val="24"/>
        </w:rPr>
        <w:t>E-mail:</w:t>
      </w:r>
      <w:r w:rsidRPr="00265292">
        <w:rPr>
          <w:rFonts w:asciiTheme="majorHAnsi" w:hAnsiTheme="majorHAnsi" w:cs="Times New Roman"/>
          <w:sz w:val="24"/>
          <w:szCs w:val="24"/>
        </w:rPr>
        <w:t xml:space="preserve"> </w:t>
      </w:r>
      <w:hyperlink r:id="rId9" w:history="1">
        <w:r w:rsidRPr="00265292">
          <w:rPr>
            <w:rStyle w:val="Hyperlink"/>
            <w:rFonts w:asciiTheme="majorHAnsi" w:hAnsiTheme="majorHAnsi" w:cs="Times New Roman"/>
            <w:sz w:val="24"/>
            <w:szCs w:val="24"/>
          </w:rPr>
          <w:t>EShekariNamin@cornellcollege.edu</w:t>
        </w:r>
      </w:hyperlink>
    </w:p>
    <w:p w:rsidR="008D7E44" w:rsidRPr="00FE2786" w:rsidRDefault="008D7E44" w:rsidP="008D7E44">
      <w:pPr>
        <w:spacing w:after="0"/>
        <w:rPr>
          <w:rFonts w:asciiTheme="majorHAnsi" w:hAnsiTheme="majorHAnsi" w:cs="Times New Roman"/>
          <w:sz w:val="24"/>
          <w:szCs w:val="24"/>
        </w:rPr>
      </w:pPr>
      <w:r w:rsidRPr="00265292">
        <w:rPr>
          <w:rFonts w:asciiTheme="majorHAnsi" w:hAnsiTheme="majorHAnsi" w:cs="Times New Roman"/>
          <w:b/>
          <w:sz w:val="24"/>
          <w:szCs w:val="24"/>
        </w:rPr>
        <w:t>Classroom:</w:t>
      </w:r>
      <w:r>
        <w:rPr>
          <w:rFonts w:asciiTheme="majorHAnsi" w:hAnsiTheme="majorHAnsi" w:cs="Times New Roman"/>
          <w:b/>
          <w:sz w:val="24"/>
          <w:szCs w:val="24"/>
        </w:rPr>
        <w:t xml:space="preserve"> </w:t>
      </w:r>
      <w:r w:rsidR="00BE5354" w:rsidRPr="006926CA">
        <w:rPr>
          <w:rFonts w:asciiTheme="majorHAnsi" w:hAnsiTheme="majorHAnsi" w:cs="Arial"/>
          <w:color w:val="222222"/>
          <w:sz w:val="24"/>
          <w:szCs w:val="24"/>
        </w:rPr>
        <w:t>Thomas Commons, Beijing</w:t>
      </w:r>
    </w:p>
    <w:p w:rsidR="008D7E44" w:rsidRPr="00265292" w:rsidRDefault="008D7E44" w:rsidP="008D7E44">
      <w:pPr>
        <w:spacing w:after="0"/>
        <w:rPr>
          <w:rFonts w:asciiTheme="majorHAnsi" w:hAnsiTheme="majorHAnsi" w:cs="Times New Roman"/>
          <w:sz w:val="24"/>
          <w:szCs w:val="24"/>
        </w:rPr>
      </w:pPr>
      <w:r w:rsidRPr="00265292">
        <w:rPr>
          <w:rFonts w:asciiTheme="majorHAnsi" w:hAnsiTheme="majorHAnsi" w:cs="Times New Roman"/>
          <w:b/>
          <w:sz w:val="24"/>
          <w:szCs w:val="24"/>
        </w:rPr>
        <w:t>Class Hours</w:t>
      </w:r>
    </w:p>
    <w:p w:rsidR="00710003" w:rsidRPr="00710003" w:rsidRDefault="00710003" w:rsidP="00710003">
      <w:pPr>
        <w:spacing w:after="0"/>
        <w:jc w:val="center"/>
        <w:rPr>
          <w:rFonts w:asciiTheme="majorHAnsi" w:hAnsiTheme="majorHAnsi" w:cs="Times New Roman"/>
          <w:b/>
          <w:sz w:val="24"/>
          <w:szCs w:val="24"/>
        </w:rPr>
      </w:pPr>
      <w:r w:rsidRPr="00710003">
        <w:rPr>
          <w:rFonts w:asciiTheme="majorHAnsi" w:hAnsiTheme="majorHAnsi" w:cs="Times New Roman"/>
          <w:b/>
          <w:sz w:val="24"/>
          <w:szCs w:val="24"/>
        </w:rPr>
        <w:t>9-11</w:t>
      </w:r>
      <w:r w:rsidR="00514DDE">
        <w:rPr>
          <w:rFonts w:asciiTheme="majorHAnsi" w:hAnsiTheme="majorHAnsi" w:cs="Times New Roman"/>
          <w:b/>
          <w:sz w:val="24"/>
          <w:szCs w:val="24"/>
        </w:rPr>
        <w:t>:10</w:t>
      </w:r>
      <w:r w:rsidRPr="00710003">
        <w:rPr>
          <w:rFonts w:asciiTheme="majorHAnsi" w:hAnsiTheme="majorHAnsi" w:cs="Times New Roman"/>
          <w:b/>
          <w:sz w:val="24"/>
          <w:szCs w:val="24"/>
        </w:rPr>
        <w:t xml:space="preserve"> am every weekday</w:t>
      </w:r>
    </w:p>
    <w:p w:rsidR="00710003" w:rsidRPr="00710003" w:rsidRDefault="00710003" w:rsidP="00710003">
      <w:pPr>
        <w:spacing w:after="0"/>
        <w:jc w:val="center"/>
        <w:rPr>
          <w:rFonts w:asciiTheme="majorHAnsi" w:hAnsiTheme="majorHAnsi" w:cs="Times New Roman"/>
          <w:b/>
          <w:sz w:val="24"/>
          <w:szCs w:val="24"/>
        </w:rPr>
      </w:pPr>
      <w:r w:rsidRPr="00710003">
        <w:rPr>
          <w:rFonts w:asciiTheme="majorHAnsi" w:hAnsiTheme="majorHAnsi" w:cs="Times New Roman"/>
          <w:b/>
          <w:sz w:val="24"/>
          <w:szCs w:val="24"/>
        </w:rPr>
        <w:t>1-</w:t>
      </w:r>
      <w:r w:rsidR="00514DDE">
        <w:rPr>
          <w:rFonts w:asciiTheme="majorHAnsi" w:hAnsiTheme="majorHAnsi" w:cs="Times New Roman"/>
          <w:b/>
          <w:sz w:val="24"/>
          <w:szCs w:val="24"/>
        </w:rPr>
        <w:t>2:30</w:t>
      </w:r>
      <w:r w:rsidRPr="00710003">
        <w:rPr>
          <w:rFonts w:asciiTheme="majorHAnsi" w:hAnsiTheme="majorHAnsi" w:cs="Times New Roman"/>
          <w:b/>
          <w:sz w:val="24"/>
          <w:szCs w:val="24"/>
        </w:rPr>
        <w:t xml:space="preserve"> pm on Monday, Tuesday and Thursday</w:t>
      </w:r>
    </w:p>
    <w:p w:rsidR="00710003" w:rsidRDefault="00710003" w:rsidP="00710003">
      <w:pPr>
        <w:spacing w:after="0"/>
        <w:jc w:val="center"/>
        <w:rPr>
          <w:rFonts w:asciiTheme="majorHAnsi" w:hAnsiTheme="majorHAnsi" w:cs="Times New Roman"/>
          <w:b/>
          <w:sz w:val="24"/>
          <w:szCs w:val="24"/>
        </w:rPr>
      </w:pPr>
      <w:r w:rsidRPr="00710003">
        <w:rPr>
          <w:rFonts w:asciiTheme="majorHAnsi" w:hAnsiTheme="majorHAnsi" w:cs="Times New Roman"/>
          <w:b/>
          <w:sz w:val="24"/>
          <w:szCs w:val="24"/>
        </w:rPr>
        <w:t>(First week Afternoo</w:t>
      </w:r>
      <w:r>
        <w:rPr>
          <w:rFonts w:asciiTheme="majorHAnsi" w:hAnsiTheme="majorHAnsi" w:cs="Times New Roman"/>
          <w:b/>
          <w:sz w:val="24"/>
          <w:szCs w:val="24"/>
        </w:rPr>
        <w:t>n sessions: Tuesday, Wednesday &amp;</w:t>
      </w:r>
      <w:r w:rsidRPr="00710003">
        <w:rPr>
          <w:rFonts w:asciiTheme="majorHAnsi" w:hAnsiTheme="majorHAnsi" w:cs="Times New Roman"/>
          <w:b/>
          <w:sz w:val="24"/>
          <w:szCs w:val="24"/>
        </w:rPr>
        <w:t>Thursday</w:t>
      </w:r>
      <w:r>
        <w:rPr>
          <w:rFonts w:asciiTheme="majorHAnsi" w:hAnsiTheme="majorHAnsi" w:cs="Times New Roman"/>
          <w:b/>
          <w:sz w:val="24"/>
          <w:szCs w:val="24"/>
        </w:rPr>
        <w:t>)</w:t>
      </w:r>
    </w:p>
    <w:p w:rsidR="008D7E44" w:rsidRPr="00265292" w:rsidRDefault="008D7E44" w:rsidP="00710003">
      <w:pPr>
        <w:spacing w:after="0"/>
        <w:rPr>
          <w:rFonts w:asciiTheme="majorHAnsi" w:hAnsiTheme="majorHAnsi" w:cs="Times New Roman"/>
          <w:sz w:val="24"/>
          <w:szCs w:val="24"/>
        </w:rPr>
      </w:pPr>
      <w:r w:rsidRPr="00265292">
        <w:rPr>
          <w:rFonts w:asciiTheme="majorHAnsi" w:hAnsiTheme="majorHAnsi" w:cs="Times New Roman"/>
          <w:b/>
          <w:sz w:val="24"/>
          <w:szCs w:val="24"/>
        </w:rPr>
        <w:t>Office Hours</w:t>
      </w:r>
    </w:p>
    <w:p w:rsidR="008D7E44" w:rsidRPr="00265292" w:rsidRDefault="00514DDE" w:rsidP="008D7E44">
      <w:pPr>
        <w:jc w:val="center"/>
        <w:rPr>
          <w:rFonts w:asciiTheme="majorHAnsi" w:hAnsiTheme="majorHAnsi" w:cs="Times New Roman"/>
          <w:sz w:val="24"/>
          <w:szCs w:val="24"/>
        </w:rPr>
      </w:pPr>
      <w:r>
        <w:rPr>
          <w:rFonts w:asciiTheme="majorHAnsi" w:hAnsiTheme="majorHAnsi" w:cs="Times New Roman"/>
          <w:b/>
          <w:sz w:val="24"/>
          <w:szCs w:val="24"/>
        </w:rPr>
        <w:t>2</w:t>
      </w:r>
      <w:r w:rsidR="008D7E44" w:rsidRPr="00265292">
        <w:rPr>
          <w:rFonts w:asciiTheme="majorHAnsi" w:hAnsiTheme="majorHAnsi" w:cs="Times New Roman"/>
          <w:b/>
          <w:sz w:val="24"/>
          <w:szCs w:val="24"/>
        </w:rPr>
        <w:t>:</w:t>
      </w:r>
      <w:r>
        <w:rPr>
          <w:rFonts w:asciiTheme="majorHAnsi" w:hAnsiTheme="majorHAnsi" w:cs="Times New Roman"/>
          <w:b/>
          <w:sz w:val="24"/>
          <w:szCs w:val="24"/>
        </w:rPr>
        <w:t>30</w:t>
      </w:r>
      <w:r w:rsidR="008D7E44" w:rsidRPr="00265292">
        <w:rPr>
          <w:rFonts w:asciiTheme="majorHAnsi" w:hAnsiTheme="majorHAnsi" w:cs="Times New Roman"/>
          <w:b/>
          <w:sz w:val="24"/>
          <w:szCs w:val="24"/>
        </w:rPr>
        <w:t>-</w:t>
      </w:r>
      <w:r>
        <w:rPr>
          <w:rFonts w:asciiTheme="majorHAnsi" w:hAnsiTheme="majorHAnsi" w:cs="Times New Roman"/>
          <w:b/>
          <w:sz w:val="24"/>
          <w:szCs w:val="24"/>
        </w:rPr>
        <w:t>3</w:t>
      </w:r>
      <w:r w:rsidR="008D7E44" w:rsidRPr="00265292">
        <w:rPr>
          <w:rFonts w:asciiTheme="majorHAnsi" w:hAnsiTheme="majorHAnsi" w:cs="Times New Roman"/>
          <w:sz w:val="24"/>
          <w:szCs w:val="24"/>
        </w:rPr>
        <w:t xml:space="preserve"> pm every weekday or by appointment</w:t>
      </w:r>
    </w:p>
    <w:p w:rsidR="000728A1" w:rsidRPr="000728A1" w:rsidRDefault="008D7E44" w:rsidP="000728A1">
      <w:pPr>
        <w:pStyle w:val="Title"/>
        <w:rPr>
          <w:color w:val="auto"/>
          <w:sz w:val="24"/>
          <w:szCs w:val="24"/>
        </w:rPr>
      </w:pPr>
      <w:r w:rsidRPr="00265292">
        <w:rPr>
          <w:b/>
          <w:color w:val="auto"/>
          <w:sz w:val="24"/>
          <w:szCs w:val="24"/>
        </w:rPr>
        <w:t>Prerequisites</w:t>
      </w:r>
      <w:r w:rsidR="000728A1">
        <w:rPr>
          <w:b/>
          <w:color w:val="auto"/>
          <w:sz w:val="24"/>
          <w:szCs w:val="24"/>
        </w:rPr>
        <w:t xml:space="preserve">: </w:t>
      </w:r>
      <w:r w:rsidR="000728A1" w:rsidRPr="000728A1">
        <w:rPr>
          <w:color w:val="auto"/>
          <w:sz w:val="24"/>
          <w:szCs w:val="24"/>
        </w:rPr>
        <w:t>ECB 151, ECB 301 or 302, and ECB 225 or ECB 243 or ECB 210</w:t>
      </w:r>
    </w:p>
    <w:p w:rsidR="000728A1" w:rsidRPr="000728A1" w:rsidRDefault="00F724B0" w:rsidP="000728A1">
      <w:pPr>
        <w:spacing w:after="0" w:line="240" w:lineRule="auto"/>
        <w:rPr>
          <w:rFonts w:asciiTheme="majorHAnsi" w:eastAsia="SimSun" w:hAnsiTheme="majorHAnsi" w:cs="Times New Roman"/>
          <w:b/>
          <w:sz w:val="28"/>
          <w:szCs w:val="28"/>
        </w:rPr>
      </w:pPr>
      <w:r w:rsidRPr="00000F13">
        <w:rPr>
          <w:rFonts w:asciiTheme="majorHAnsi" w:eastAsia="SimSun" w:hAnsiTheme="majorHAnsi" w:cs="Times New Roman"/>
          <w:b/>
          <w:sz w:val="28"/>
          <w:szCs w:val="28"/>
        </w:rPr>
        <w:t xml:space="preserve">Course </w:t>
      </w:r>
      <w:r w:rsidR="00283D3A" w:rsidRPr="00000F13">
        <w:rPr>
          <w:rFonts w:asciiTheme="majorHAnsi" w:eastAsia="SimSun" w:hAnsiTheme="majorHAnsi" w:cs="Times New Roman"/>
          <w:b/>
          <w:sz w:val="28"/>
          <w:szCs w:val="28"/>
        </w:rPr>
        <w:t xml:space="preserve">Overview and </w:t>
      </w:r>
      <w:r w:rsidR="000728A1" w:rsidRPr="000728A1">
        <w:rPr>
          <w:rFonts w:asciiTheme="majorHAnsi" w:eastAsia="SimSun" w:hAnsiTheme="majorHAnsi" w:cs="Times New Roman"/>
          <w:b/>
          <w:sz w:val="28"/>
          <w:szCs w:val="28"/>
        </w:rPr>
        <w:t>Objectives</w:t>
      </w:r>
    </w:p>
    <w:p w:rsidR="000728A1" w:rsidRPr="000728A1" w:rsidRDefault="000728A1" w:rsidP="000728A1">
      <w:pPr>
        <w:spacing w:after="0" w:line="240" w:lineRule="auto"/>
        <w:ind w:left="720"/>
        <w:rPr>
          <w:rFonts w:ascii="Times New Roman" w:eastAsia="SimSun" w:hAnsi="Times New Roman" w:cs="Times New Roman"/>
          <w:sz w:val="24"/>
          <w:szCs w:val="24"/>
        </w:rPr>
      </w:pPr>
    </w:p>
    <w:p w:rsidR="000728A1" w:rsidRDefault="00DC2DBE" w:rsidP="000728A1">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Billions </w:t>
      </w:r>
      <w:r w:rsidR="00277DB0">
        <w:rPr>
          <w:rFonts w:ascii="Times New Roman" w:eastAsia="SimSun" w:hAnsi="Times New Roman" w:cs="Times New Roman"/>
          <w:sz w:val="24"/>
          <w:szCs w:val="24"/>
          <w:lang w:eastAsia="zh-CN"/>
        </w:rPr>
        <w:t>of dollars’ worth of equity</w:t>
      </w:r>
      <w:r>
        <w:rPr>
          <w:rFonts w:ascii="Times New Roman" w:eastAsia="SimSun" w:hAnsi="Times New Roman" w:cs="Times New Roman"/>
          <w:sz w:val="24"/>
          <w:szCs w:val="24"/>
          <w:lang w:eastAsia="zh-CN"/>
        </w:rPr>
        <w:t xml:space="preserve"> shares is exchanged on the financial markets on a daily basis and market participants including individual investors, portfolio managers, researchers and regulators are faced by a common question: What is the value of a particular stock? </w:t>
      </w:r>
    </w:p>
    <w:p w:rsidR="00DC2DBE" w:rsidRDefault="00DC2DBE" w:rsidP="000728A1">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Every asset, either real or financial has a value </w:t>
      </w:r>
      <w:r w:rsidR="00CA568C">
        <w:rPr>
          <w:rFonts w:ascii="Times New Roman" w:eastAsia="SimSun" w:hAnsi="Times New Roman" w:cs="Times New Roman"/>
          <w:sz w:val="24"/>
          <w:szCs w:val="24"/>
          <w:lang w:eastAsia="zh-CN"/>
        </w:rPr>
        <w:t xml:space="preserve">and understanding what that value is along with the sources of the value is the key to any successful investment. </w:t>
      </w:r>
    </w:p>
    <w:p w:rsidR="00CA568C" w:rsidRDefault="00CA568C" w:rsidP="000728A1">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In this course our focus is on equity valuation even though the basics of valuation models introduced are relevant and can be useful in valuing other financial and real assets including bonds, derivative securities and real estate, firm projects, etc.</w:t>
      </w:r>
    </w:p>
    <w:p w:rsidR="00CA568C" w:rsidRDefault="00721DDD" w:rsidP="000728A1">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This course will cover the theoretical background as well as the practical aspects of the most common valuation models. </w:t>
      </w:r>
      <w:r w:rsidR="000C20DE">
        <w:rPr>
          <w:rFonts w:ascii="Times New Roman" w:eastAsia="SimSun" w:hAnsi="Times New Roman" w:cs="Times New Roman"/>
          <w:sz w:val="24"/>
          <w:szCs w:val="24"/>
          <w:lang w:eastAsia="zh-CN"/>
        </w:rPr>
        <w:t xml:space="preserve">You will learn </w:t>
      </w:r>
      <w:r w:rsidR="001E1620">
        <w:rPr>
          <w:rFonts w:ascii="Times New Roman" w:eastAsia="SimSun" w:hAnsi="Times New Roman" w:cs="Times New Roman"/>
          <w:sz w:val="24"/>
          <w:szCs w:val="24"/>
          <w:lang w:eastAsia="zh-CN"/>
        </w:rPr>
        <w:t xml:space="preserve">and engage in the process and steps taken by an equity analyst to estimate the “intrinsic value” of a firm by starting to follow a publicly traded corporation of your interest as your course project. These steps </w:t>
      </w:r>
      <w:r w:rsidR="00B77E99">
        <w:rPr>
          <w:rFonts w:ascii="Times New Roman" w:eastAsia="SimSun" w:hAnsi="Times New Roman" w:cs="Times New Roman"/>
          <w:sz w:val="24"/>
          <w:szCs w:val="24"/>
          <w:lang w:eastAsia="zh-CN"/>
        </w:rPr>
        <w:t xml:space="preserve">broadly </w:t>
      </w:r>
      <w:r w:rsidR="001E1620">
        <w:rPr>
          <w:rFonts w:ascii="Times New Roman" w:eastAsia="SimSun" w:hAnsi="Times New Roman" w:cs="Times New Roman"/>
          <w:sz w:val="24"/>
          <w:szCs w:val="24"/>
          <w:lang w:eastAsia="zh-CN"/>
        </w:rPr>
        <w:t xml:space="preserve">include: </w:t>
      </w:r>
    </w:p>
    <w:p w:rsidR="001E1620" w:rsidRDefault="001E1620" w:rsidP="001E1620">
      <w:pPr>
        <w:pStyle w:val="ListParagraph"/>
        <w:numPr>
          <w:ilvl w:val="0"/>
          <w:numId w:val="9"/>
        </w:num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Understanding the past performance</w:t>
      </w:r>
    </w:p>
    <w:p w:rsidR="001E1620" w:rsidRDefault="001E1620" w:rsidP="001E1620">
      <w:pPr>
        <w:pStyle w:val="ListParagraph"/>
        <w:numPr>
          <w:ilvl w:val="1"/>
          <w:numId w:val="9"/>
        </w:num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Information collection, understanding the business, accounting and financial ratio analysis and cash flow analysis</w:t>
      </w:r>
    </w:p>
    <w:p w:rsidR="001E1620" w:rsidRDefault="001E1620" w:rsidP="001E1620">
      <w:pPr>
        <w:pStyle w:val="ListParagraph"/>
        <w:numPr>
          <w:ilvl w:val="0"/>
          <w:numId w:val="9"/>
        </w:num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Forecasting the future</w:t>
      </w:r>
    </w:p>
    <w:p w:rsidR="001E1620" w:rsidRDefault="001E1620" w:rsidP="001E1620">
      <w:pPr>
        <w:pStyle w:val="ListParagraph"/>
        <w:numPr>
          <w:ilvl w:val="1"/>
          <w:numId w:val="9"/>
        </w:num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Structured forecasting, Income statement forecasts, balance sheet forecasts, cash flow forecasts</w:t>
      </w:r>
    </w:p>
    <w:p w:rsidR="00B77E99" w:rsidRDefault="00B77E99" w:rsidP="00B77E99">
      <w:pPr>
        <w:pStyle w:val="ListParagraph"/>
        <w:numPr>
          <w:ilvl w:val="0"/>
          <w:numId w:val="9"/>
        </w:num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Valuation</w:t>
      </w:r>
    </w:p>
    <w:p w:rsidR="00B77E99" w:rsidRDefault="00B77E99" w:rsidP="00B77E99">
      <w:pPr>
        <w:pStyle w:val="ListParagraph"/>
        <w:numPr>
          <w:ilvl w:val="1"/>
          <w:numId w:val="9"/>
        </w:num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Estimating the cost of capital, choosing and applying valuation model, addressing complications</w:t>
      </w:r>
    </w:p>
    <w:p w:rsidR="00CA568C" w:rsidRDefault="004E2567" w:rsidP="000728A1">
      <w:pPr>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As you noticed from the above rough overview of the valuation process, you will need to integrate and apply the knowledge you gained from other areas in economics and business. You will soon find </w:t>
      </w:r>
      <w:r>
        <w:rPr>
          <w:rFonts w:ascii="Times New Roman" w:eastAsia="SimSun" w:hAnsi="Times New Roman" w:cs="Times New Roman"/>
          <w:sz w:val="24"/>
          <w:szCs w:val="24"/>
          <w:lang w:eastAsia="zh-CN"/>
        </w:rPr>
        <w:lastRenderedPageBreak/>
        <w:t xml:space="preserve">yourself involved with a lot of reading too! That’s an inherent part of an analyst job and so is an essential part of this class. To be able to estimate the </w:t>
      </w:r>
      <w:r w:rsidR="00DC753A">
        <w:rPr>
          <w:rFonts w:ascii="Times New Roman" w:eastAsia="SimSun" w:hAnsi="Times New Roman" w:cs="Times New Roman"/>
          <w:sz w:val="24"/>
          <w:szCs w:val="24"/>
          <w:lang w:eastAsia="zh-CN"/>
        </w:rPr>
        <w:t xml:space="preserve">“true” </w:t>
      </w:r>
      <w:r>
        <w:rPr>
          <w:rFonts w:ascii="Times New Roman" w:eastAsia="SimSun" w:hAnsi="Times New Roman" w:cs="Times New Roman"/>
          <w:sz w:val="24"/>
          <w:szCs w:val="24"/>
          <w:lang w:eastAsia="zh-CN"/>
        </w:rPr>
        <w:t xml:space="preserve">value a firm, you’ll need to know that firm very well as well as the industry and </w:t>
      </w:r>
      <w:r w:rsidR="00BD650C">
        <w:rPr>
          <w:rFonts w:ascii="Times New Roman" w:eastAsia="SimSun" w:hAnsi="Times New Roman" w:cs="Times New Roman"/>
          <w:sz w:val="24"/>
          <w:szCs w:val="24"/>
          <w:lang w:eastAsia="zh-CN"/>
        </w:rPr>
        <w:t xml:space="preserve">the </w:t>
      </w:r>
      <w:r>
        <w:rPr>
          <w:rFonts w:ascii="Times New Roman" w:eastAsia="SimSun" w:hAnsi="Times New Roman" w:cs="Times New Roman"/>
          <w:sz w:val="24"/>
          <w:szCs w:val="24"/>
          <w:lang w:eastAsia="zh-CN"/>
        </w:rPr>
        <w:t xml:space="preserve">economy in which the firm is operating. </w:t>
      </w:r>
      <w:r w:rsidR="00721DDD">
        <w:rPr>
          <w:rFonts w:ascii="Times New Roman" w:eastAsia="SimSun" w:hAnsi="Times New Roman" w:cs="Times New Roman"/>
          <w:sz w:val="24"/>
          <w:szCs w:val="24"/>
          <w:lang w:eastAsia="zh-CN"/>
        </w:rPr>
        <w:t>However as stated by Damodaran “ In a world where the problem that you often face is not too little information but too much, separating the information that matters from the information that does not is almost as important as the valuation models and techniques that you use to value a firm”.</w:t>
      </w:r>
    </w:p>
    <w:p w:rsidR="00CA568C" w:rsidRDefault="00CA568C" w:rsidP="000728A1">
      <w:pPr>
        <w:spacing w:after="0" w:line="240" w:lineRule="auto"/>
        <w:rPr>
          <w:rFonts w:ascii="Times New Roman" w:eastAsia="SimSun" w:hAnsi="Times New Roman" w:cs="Times New Roman"/>
          <w:sz w:val="24"/>
          <w:szCs w:val="24"/>
          <w:lang w:eastAsia="zh-CN"/>
        </w:rPr>
      </w:pPr>
    </w:p>
    <w:p w:rsidR="000728A1" w:rsidRPr="000728A1" w:rsidRDefault="00CD7A90" w:rsidP="00FF5E56">
      <w:pPr>
        <w:rPr>
          <w:rFonts w:asciiTheme="majorHAnsi" w:hAnsiTheme="majorHAnsi" w:cs="Times New Roman"/>
          <w:i/>
          <w:sz w:val="24"/>
          <w:szCs w:val="24"/>
        </w:rPr>
      </w:pPr>
      <w:r w:rsidRPr="00C718BA">
        <w:rPr>
          <w:rFonts w:asciiTheme="majorHAnsi" w:hAnsiTheme="majorHAnsi" w:cs="Times New Roman"/>
          <w:i/>
          <w:sz w:val="24"/>
          <w:szCs w:val="24"/>
        </w:rPr>
        <w:t xml:space="preserve">This course supports the Educational Priorities and Outcomes of Cornell College with emphasis on </w:t>
      </w:r>
      <w:r>
        <w:rPr>
          <w:rFonts w:asciiTheme="majorHAnsi" w:hAnsiTheme="majorHAnsi" w:cs="Times New Roman"/>
          <w:i/>
          <w:sz w:val="24"/>
          <w:szCs w:val="24"/>
        </w:rPr>
        <w:t xml:space="preserve">quantitative </w:t>
      </w:r>
      <w:r w:rsidRPr="00C718BA">
        <w:rPr>
          <w:rFonts w:asciiTheme="majorHAnsi" w:hAnsiTheme="majorHAnsi" w:cs="Times New Roman"/>
          <w:i/>
          <w:sz w:val="24"/>
          <w:szCs w:val="24"/>
        </w:rPr>
        <w:t xml:space="preserve">reasoning, </w:t>
      </w:r>
      <w:r>
        <w:rPr>
          <w:rFonts w:asciiTheme="majorHAnsi" w:hAnsiTheme="majorHAnsi" w:cs="Times New Roman"/>
          <w:i/>
          <w:sz w:val="24"/>
          <w:szCs w:val="24"/>
        </w:rPr>
        <w:t>inquiry, knowledge and</w:t>
      </w:r>
      <w:r w:rsidRPr="00C718BA">
        <w:rPr>
          <w:rFonts w:asciiTheme="majorHAnsi" w:hAnsiTheme="majorHAnsi" w:cs="Times New Roman"/>
          <w:i/>
          <w:sz w:val="24"/>
          <w:szCs w:val="24"/>
        </w:rPr>
        <w:t xml:space="preserve"> </w:t>
      </w:r>
      <w:r>
        <w:rPr>
          <w:rFonts w:asciiTheme="majorHAnsi" w:hAnsiTheme="majorHAnsi" w:cs="Times New Roman"/>
          <w:i/>
          <w:sz w:val="24"/>
          <w:szCs w:val="24"/>
        </w:rPr>
        <w:t>communication</w:t>
      </w:r>
      <w:r w:rsidRPr="00C718BA">
        <w:rPr>
          <w:rFonts w:asciiTheme="majorHAnsi" w:hAnsiTheme="majorHAnsi" w:cs="Times New Roman"/>
          <w:i/>
          <w:sz w:val="24"/>
          <w:szCs w:val="24"/>
        </w:rPr>
        <w:t>.</w:t>
      </w:r>
    </w:p>
    <w:p w:rsidR="008D7E44" w:rsidRPr="00265292" w:rsidRDefault="008D7E44" w:rsidP="008D7E44">
      <w:pPr>
        <w:rPr>
          <w:rFonts w:asciiTheme="majorHAnsi" w:hAnsiTheme="majorHAnsi" w:cs="Times New Roman"/>
          <w:b/>
          <w:sz w:val="28"/>
          <w:szCs w:val="28"/>
        </w:rPr>
      </w:pPr>
      <w:r w:rsidRPr="00265292">
        <w:rPr>
          <w:rFonts w:asciiTheme="majorHAnsi" w:hAnsiTheme="majorHAnsi" w:cs="Times New Roman"/>
          <w:b/>
          <w:sz w:val="28"/>
          <w:szCs w:val="28"/>
        </w:rPr>
        <w:t>Course Material</w:t>
      </w:r>
    </w:p>
    <w:p w:rsidR="008D7E44" w:rsidRPr="00843C98" w:rsidRDefault="008D7E44" w:rsidP="008D7E44">
      <w:pPr>
        <w:spacing w:after="0"/>
        <w:rPr>
          <w:rFonts w:asciiTheme="majorHAnsi" w:hAnsiTheme="majorHAnsi" w:cs="Times New Roman"/>
          <w:b/>
          <w:color w:val="FF0000"/>
          <w:sz w:val="24"/>
          <w:szCs w:val="24"/>
          <w:u w:val="single"/>
        </w:rPr>
      </w:pPr>
      <w:r w:rsidRPr="00843C98">
        <w:rPr>
          <w:rFonts w:asciiTheme="majorHAnsi" w:hAnsiTheme="majorHAnsi" w:cs="Times New Roman"/>
          <w:b/>
          <w:color w:val="FF0000"/>
          <w:sz w:val="24"/>
          <w:szCs w:val="24"/>
          <w:u w:val="single"/>
        </w:rPr>
        <w:t xml:space="preserve">Required Reading </w:t>
      </w:r>
    </w:p>
    <w:p w:rsidR="00D833E4" w:rsidRPr="00D833E4" w:rsidRDefault="00D833E4" w:rsidP="00D833E4">
      <w:pPr>
        <w:pStyle w:val="ListParagraph"/>
        <w:numPr>
          <w:ilvl w:val="0"/>
          <w:numId w:val="8"/>
        </w:numPr>
        <w:spacing w:after="0"/>
        <w:rPr>
          <w:rFonts w:asciiTheme="majorHAnsi" w:hAnsiTheme="majorHAnsi" w:cs="Times New Roman"/>
          <w:sz w:val="24"/>
          <w:szCs w:val="24"/>
        </w:rPr>
      </w:pPr>
      <w:r w:rsidRPr="00D833E4">
        <w:rPr>
          <w:rFonts w:asciiTheme="majorHAnsi" w:hAnsiTheme="majorHAnsi" w:cs="Times New Roman"/>
          <w:b/>
          <w:sz w:val="24"/>
          <w:szCs w:val="24"/>
        </w:rPr>
        <w:t xml:space="preserve">Equity Asset Valuation </w:t>
      </w:r>
      <w:r>
        <w:rPr>
          <w:rFonts w:asciiTheme="majorHAnsi" w:hAnsiTheme="majorHAnsi" w:cs="Times New Roman"/>
          <w:b/>
          <w:sz w:val="24"/>
          <w:szCs w:val="24"/>
        </w:rPr>
        <w:t>3</w:t>
      </w:r>
      <w:r w:rsidRPr="00D833E4">
        <w:rPr>
          <w:rFonts w:asciiTheme="majorHAnsi" w:hAnsiTheme="majorHAnsi" w:cs="Times New Roman"/>
          <w:b/>
          <w:sz w:val="24"/>
          <w:szCs w:val="24"/>
          <w:vertAlign w:val="superscript"/>
        </w:rPr>
        <w:t>rd</w:t>
      </w:r>
      <w:r>
        <w:rPr>
          <w:rFonts w:asciiTheme="majorHAnsi" w:hAnsiTheme="majorHAnsi" w:cs="Times New Roman"/>
          <w:b/>
          <w:sz w:val="24"/>
          <w:szCs w:val="24"/>
        </w:rPr>
        <w:t xml:space="preserve"> </w:t>
      </w:r>
      <w:r w:rsidRPr="00D833E4">
        <w:rPr>
          <w:rFonts w:asciiTheme="majorHAnsi" w:hAnsiTheme="majorHAnsi" w:cs="Times New Roman"/>
          <w:b/>
          <w:sz w:val="24"/>
          <w:szCs w:val="24"/>
        </w:rPr>
        <w:t xml:space="preserve">Edition (CFA Institute Investment Series), </w:t>
      </w:r>
      <w:r w:rsidRPr="00D833E4">
        <w:rPr>
          <w:rFonts w:asciiTheme="majorHAnsi" w:hAnsiTheme="majorHAnsi" w:cs="Times New Roman"/>
          <w:sz w:val="24"/>
          <w:szCs w:val="24"/>
        </w:rPr>
        <w:t xml:space="preserve">by </w:t>
      </w:r>
      <w:hyperlink r:id="rId10" w:history="1">
        <w:r w:rsidRPr="00D833E4">
          <w:rPr>
            <w:rStyle w:val="Hyperlink"/>
            <w:rFonts w:asciiTheme="majorHAnsi" w:hAnsiTheme="majorHAnsi" w:cs="Arial"/>
            <w:color w:val="auto"/>
            <w:sz w:val="24"/>
            <w:szCs w:val="24"/>
            <w:u w:val="none"/>
            <w:shd w:val="clear" w:color="auto" w:fill="FFFFFF"/>
          </w:rPr>
          <w:t>Jerald E. Pinto</w:t>
        </w:r>
      </w:hyperlink>
      <w:r w:rsidRPr="00D833E4">
        <w:rPr>
          <w:rStyle w:val="a-color-secondary"/>
          <w:rFonts w:asciiTheme="majorHAnsi" w:hAnsiTheme="majorHAnsi" w:cs="Arial"/>
          <w:sz w:val="24"/>
          <w:szCs w:val="24"/>
          <w:shd w:val="clear" w:color="auto" w:fill="FFFFFF"/>
        </w:rPr>
        <w:t>,‎ </w:t>
      </w:r>
      <w:hyperlink r:id="rId11" w:history="1">
        <w:r w:rsidRPr="00D833E4">
          <w:rPr>
            <w:rStyle w:val="Hyperlink"/>
            <w:rFonts w:asciiTheme="majorHAnsi" w:hAnsiTheme="majorHAnsi" w:cs="Arial"/>
            <w:color w:val="auto"/>
            <w:sz w:val="24"/>
            <w:szCs w:val="24"/>
            <w:u w:val="none"/>
            <w:shd w:val="clear" w:color="auto" w:fill="FFFFFF"/>
          </w:rPr>
          <w:t>Elaine Henry</w:t>
        </w:r>
      </w:hyperlink>
      <w:r w:rsidRPr="00D833E4">
        <w:rPr>
          <w:rStyle w:val="a-color-secondary"/>
          <w:rFonts w:asciiTheme="majorHAnsi" w:hAnsiTheme="majorHAnsi" w:cs="Arial"/>
          <w:sz w:val="24"/>
          <w:szCs w:val="24"/>
          <w:shd w:val="clear" w:color="auto" w:fill="FFFFFF"/>
        </w:rPr>
        <w:t>,‎ </w:t>
      </w:r>
      <w:hyperlink r:id="rId12" w:history="1">
        <w:r w:rsidRPr="00D833E4">
          <w:rPr>
            <w:rStyle w:val="Hyperlink"/>
            <w:rFonts w:asciiTheme="majorHAnsi" w:hAnsiTheme="majorHAnsi" w:cs="Arial"/>
            <w:color w:val="auto"/>
            <w:sz w:val="24"/>
            <w:szCs w:val="24"/>
            <w:u w:val="none"/>
            <w:shd w:val="clear" w:color="auto" w:fill="FFFFFF"/>
          </w:rPr>
          <w:t>Thomas R. Robinson</w:t>
        </w:r>
      </w:hyperlink>
      <w:r w:rsidRPr="00D833E4">
        <w:rPr>
          <w:rStyle w:val="a-color-secondary"/>
          <w:rFonts w:asciiTheme="majorHAnsi" w:hAnsiTheme="majorHAnsi" w:cs="Arial"/>
          <w:sz w:val="24"/>
          <w:szCs w:val="24"/>
          <w:shd w:val="clear" w:color="auto" w:fill="FFFFFF"/>
        </w:rPr>
        <w:t>,‎ </w:t>
      </w:r>
      <w:hyperlink r:id="rId13" w:history="1">
        <w:r w:rsidRPr="00D833E4">
          <w:rPr>
            <w:rStyle w:val="Hyperlink"/>
            <w:rFonts w:asciiTheme="majorHAnsi" w:hAnsiTheme="majorHAnsi" w:cs="Arial"/>
            <w:color w:val="auto"/>
            <w:sz w:val="24"/>
            <w:szCs w:val="24"/>
            <w:u w:val="none"/>
            <w:shd w:val="clear" w:color="auto" w:fill="FFFFFF"/>
          </w:rPr>
          <w:t>John D. Stowe</w:t>
        </w:r>
      </w:hyperlink>
      <w:r w:rsidRPr="00D833E4">
        <w:rPr>
          <w:rStyle w:val="author"/>
          <w:rFonts w:asciiTheme="majorHAnsi" w:hAnsiTheme="majorHAnsi" w:cs="Arial"/>
          <w:sz w:val="24"/>
          <w:szCs w:val="24"/>
          <w:shd w:val="clear" w:color="auto" w:fill="FFFFFF"/>
        </w:rPr>
        <w:t>,</w:t>
      </w:r>
      <w:r w:rsidRPr="00D833E4">
        <w:rPr>
          <w:rStyle w:val="a-color-secondary"/>
          <w:rFonts w:asciiTheme="majorHAnsi" w:hAnsiTheme="majorHAnsi" w:cs="Arial"/>
          <w:sz w:val="24"/>
          <w:szCs w:val="24"/>
          <w:shd w:val="clear" w:color="auto" w:fill="FFFFFF"/>
        </w:rPr>
        <w:t>‎ </w:t>
      </w:r>
      <w:hyperlink r:id="rId14" w:history="1">
        <w:r w:rsidRPr="00D833E4">
          <w:rPr>
            <w:rStyle w:val="Hyperlink"/>
            <w:rFonts w:asciiTheme="majorHAnsi" w:hAnsiTheme="majorHAnsi" w:cs="Arial"/>
            <w:color w:val="auto"/>
            <w:sz w:val="24"/>
            <w:szCs w:val="24"/>
            <w:u w:val="none"/>
            <w:shd w:val="clear" w:color="auto" w:fill="FFFFFF"/>
          </w:rPr>
          <w:t>Paul F. Miller Jr.</w:t>
        </w:r>
      </w:hyperlink>
      <w:r w:rsidRPr="00D833E4">
        <w:rPr>
          <w:rStyle w:val="author"/>
          <w:rFonts w:asciiTheme="majorHAnsi" w:hAnsiTheme="majorHAnsi" w:cs="Arial"/>
          <w:sz w:val="24"/>
          <w:szCs w:val="24"/>
          <w:shd w:val="clear" w:color="auto" w:fill="FFFFFF"/>
        </w:rPr>
        <w:t> </w:t>
      </w:r>
      <w:r w:rsidRPr="00D833E4">
        <w:rPr>
          <w:rStyle w:val="a-color-secondary"/>
          <w:rFonts w:asciiTheme="majorHAnsi" w:hAnsiTheme="majorHAnsi" w:cs="Arial"/>
          <w:sz w:val="24"/>
          <w:szCs w:val="24"/>
          <w:shd w:val="clear" w:color="auto" w:fill="FFFFFF"/>
        </w:rPr>
        <w:t>(Foreword)</w:t>
      </w:r>
      <w:r>
        <w:rPr>
          <w:rStyle w:val="a-color-secondary"/>
          <w:rFonts w:asciiTheme="majorHAnsi" w:hAnsiTheme="majorHAnsi" w:cs="Arial"/>
          <w:sz w:val="24"/>
          <w:szCs w:val="24"/>
          <w:shd w:val="clear" w:color="auto" w:fill="FFFFFF"/>
        </w:rPr>
        <w:t xml:space="preserve">, </w:t>
      </w:r>
      <w:r w:rsidRPr="00D833E4">
        <w:rPr>
          <w:rFonts w:asciiTheme="majorHAnsi" w:hAnsiTheme="majorHAnsi" w:cs="Times New Roman"/>
          <w:sz w:val="24"/>
          <w:szCs w:val="24"/>
        </w:rPr>
        <w:t>ISBN</w:t>
      </w:r>
      <w:r>
        <w:rPr>
          <w:rFonts w:asciiTheme="majorHAnsi" w:hAnsiTheme="majorHAnsi" w:cs="Times New Roman"/>
          <w:sz w:val="24"/>
          <w:szCs w:val="24"/>
        </w:rPr>
        <w:t>:</w:t>
      </w:r>
      <w:r w:rsidRPr="00D833E4">
        <w:t xml:space="preserve"> </w:t>
      </w:r>
      <w:r w:rsidRPr="00D833E4">
        <w:rPr>
          <w:rFonts w:asciiTheme="majorHAnsi" w:hAnsiTheme="majorHAnsi" w:cs="Times New Roman"/>
          <w:sz w:val="24"/>
          <w:szCs w:val="24"/>
        </w:rPr>
        <w:t>978-1119104261</w:t>
      </w:r>
      <w:r>
        <w:rPr>
          <w:rFonts w:asciiTheme="majorHAnsi" w:hAnsiTheme="majorHAnsi" w:cs="Times New Roman"/>
          <w:sz w:val="24"/>
          <w:szCs w:val="24"/>
        </w:rPr>
        <w:t>.</w:t>
      </w:r>
    </w:p>
    <w:p w:rsidR="008D7E44" w:rsidRPr="00843C98" w:rsidRDefault="00D833E4" w:rsidP="008D7E44">
      <w:pPr>
        <w:spacing w:after="0"/>
        <w:rPr>
          <w:rFonts w:asciiTheme="majorHAnsi" w:hAnsiTheme="majorHAnsi" w:cs="Times New Roman"/>
          <w:b/>
          <w:color w:val="FF0000"/>
          <w:sz w:val="24"/>
          <w:szCs w:val="24"/>
          <w:u w:val="single"/>
        </w:rPr>
      </w:pPr>
      <w:r w:rsidRPr="00843C98">
        <w:rPr>
          <w:rFonts w:asciiTheme="majorHAnsi" w:hAnsiTheme="majorHAnsi" w:cs="Times New Roman"/>
          <w:b/>
          <w:color w:val="FF0000"/>
          <w:sz w:val="24"/>
          <w:szCs w:val="24"/>
          <w:u w:val="single"/>
        </w:rPr>
        <w:t>Supplementary</w:t>
      </w:r>
      <w:r w:rsidR="008D7E44" w:rsidRPr="00843C98">
        <w:rPr>
          <w:rFonts w:asciiTheme="majorHAnsi" w:hAnsiTheme="majorHAnsi" w:cs="Times New Roman"/>
          <w:b/>
          <w:color w:val="FF0000"/>
          <w:sz w:val="24"/>
          <w:szCs w:val="24"/>
          <w:u w:val="single"/>
        </w:rPr>
        <w:t xml:space="preserve"> Reading</w:t>
      </w:r>
      <w:r w:rsidRPr="00843C98">
        <w:rPr>
          <w:rFonts w:asciiTheme="majorHAnsi" w:hAnsiTheme="majorHAnsi" w:cs="Times New Roman"/>
          <w:b/>
          <w:color w:val="FF0000"/>
          <w:sz w:val="24"/>
          <w:szCs w:val="24"/>
          <w:u w:val="single"/>
        </w:rPr>
        <w:t>s</w:t>
      </w:r>
    </w:p>
    <w:p w:rsidR="00D833E4" w:rsidRDefault="00D833E4" w:rsidP="00D833E4">
      <w:pPr>
        <w:pStyle w:val="ListParagraph"/>
        <w:numPr>
          <w:ilvl w:val="0"/>
          <w:numId w:val="6"/>
        </w:numPr>
        <w:spacing w:after="0"/>
        <w:rPr>
          <w:rFonts w:asciiTheme="majorHAnsi" w:hAnsiTheme="majorHAnsi" w:cs="Times New Roman"/>
          <w:sz w:val="24"/>
          <w:szCs w:val="24"/>
        </w:rPr>
      </w:pPr>
      <w:r w:rsidRPr="00843C98">
        <w:rPr>
          <w:rFonts w:asciiTheme="majorHAnsi" w:hAnsiTheme="majorHAnsi" w:cs="Times New Roman"/>
          <w:b/>
          <w:sz w:val="24"/>
          <w:szCs w:val="24"/>
        </w:rPr>
        <w:t>Investment Valuation 3</w:t>
      </w:r>
      <w:r w:rsidRPr="00843C98">
        <w:rPr>
          <w:rFonts w:asciiTheme="majorHAnsi" w:hAnsiTheme="majorHAnsi" w:cs="Times New Roman"/>
          <w:b/>
          <w:sz w:val="24"/>
          <w:szCs w:val="24"/>
          <w:vertAlign w:val="superscript"/>
        </w:rPr>
        <w:t>rd</w:t>
      </w:r>
      <w:r w:rsidRPr="00843C98">
        <w:rPr>
          <w:rFonts w:asciiTheme="majorHAnsi" w:hAnsiTheme="majorHAnsi" w:cs="Times New Roman"/>
          <w:b/>
          <w:sz w:val="24"/>
          <w:szCs w:val="24"/>
        </w:rPr>
        <w:t xml:space="preserve"> Edition: Tools and Techniques for Determining the Value of </w:t>
      </w:r>
      <w:r w:rsidR="00843C98" w:rsidRPr="00843C98">
        <w:rPr>
          <w:rFonts w:asciiTheme="majorHAnsi" w:hAnsiTheme="majorHAnsi" w:cs="Times New Roman"/>
          <w:b/>
          <w:sz w:val="24"/>
          <w:szCs w:val="24"/>
        </w:rPr>
        <w:t>Any Asset</w:t>
      </w:r>
      <w:r w:rsidR="00843C98">
        <w:rPr>
          <w:rFonts w:asciiTheme="majorHAnsi" w:hAnsiTheme="majorHAnsi" w:cs="Times New Roman"/>
          <w:b/>
          <w:sz w:val="24"/>
          <w:szCs w:val="24"/>
        </w:rPr>
        <w:t xml:space="preserve"> (University Edition)</w:t>
      </w:r>
      <w:r>
        <w:rPr>
          <w:rFonts w:asciiTheme="majorHAnsi" w:hAnsiTheme="majorHAnsi" w:cs="Times New Roman"/>
          <w:sz w:val="24"/>
          <w:szCs w:val="24"/>
        </w:rPr>
        <w:t>, by Aswath Damodaran</w:t>
      </w:r>
      <w:r w:rsidR="00843C98">
        <w:rPr>
          <w:rFonts w:asciiTheme="majorHAnsi" w:hAnsiTheme="majorHAnsi" w:cs="Times New Roman"/>
          <w:sz w:val="24"/>
          <w:szCs w:val="24"/>
        </w:rPr>
        <w:t xml:space="preserve">, Wiley Finance Series, </w:t>
      </w:r>
      <w:r w:rsidR="00843C98" w:rsidRPr="00D833E4">
        <w:rPr>
          <w:rFonts w:asciiTheme="majorHAnsi" w:hAnsiTheme="majorHAnsi" w:cs="Times New Roman"/>
          <w:sz w:val="24"/>
          <w:szCs w:val="24"/>
        </w:rPr>
        <w:t>ISBN</w:t>
      </w:r>
      <w:r w:rsidR="00843C98">
        <w:rPr>
          <w:rFonts w:asciiTheme="majorHAnsi" w:hAnsiTheme="majorHAnsi" w:cs="Times New Roman"/>
          <w:sz w:val="24"/>
          <w:szCs w:val="24"/>
        </w:rPr>
        <w:t>:</w:t>
      </w:r>
      <w:r w:rsidR="00843C98" w:rsidRPr="00D833E4">
        <w:t xml:space="preserve"> </w:t>
      </w:r>
      <w:r w:rsidR="00843C98">
        <w:rPr>
          <w:rFonts w:asciiTheme="majorHAnsi" w:hAnsiTheme="majorHAnsi" w:cs="Times New Roman"/>
          <w:sz w:val="24"/>
          <w:szCs w:val="24"/>
        </w:rPr>
        <w:t>978-1118130735.</w:t>
      </w:r>
    </w:p>
    <w:p w:rsidR="00012BE9" w:rsidRDefault="00843C98" w:rsidP="00012BE9">
      <w:pPr>
        <w:pStyle w:val="ListParagraph"/>
        <w:numPr>
          <w:ilvl w:val="0"/>
          <w:numId w:val="6"/>
        </w:numPr>
        <w:spacing w:after="0"/>
        <w:rPr>
          <w:rFonts w:asciiTheme="majorHAnsi" w:hAnsiTheme="majorHAnsi" w:cs="Times New Roman"/>
          <w:sz w:val="24"/>
          <w:szCs w:val="24"/>
        </w:rPr>
      </w:pPr>
      <w:r>
        <w:rPr>
          <w:rFonts w:asciiTheme="majorHAnsi" w:hAnsiTheme="majorHAnsi" w:cs="Times New Roman"/>
          <w:b/>
          <w:sz w:val="24"/>
          <w:szCs w:val="24"/>
        </w:rPr>
        <w:t>Equity Valuation and Analysis with eVal 3</w:t>
      </w:r>
      <w:r w:rsidRPr="00843C98">
        <w:rPr>
          <w:rFonts w:asciiTheme="majorHAnsi" w:hAnsiTheme="majorHAnsi" w:cs="Times New Roman"/>
          <w:b/>
          <w:sz w:val="24"/>
          <w:szCs w:val="24"/>
          <w:vertAlign w:val="superscript"/>
        </w:rPr>
        <w:t>rd</w:t>
      </w:r>
      <w:r>
        <w:rPr>
          <w:rFonts w:asciiTheme="majorHAnsi" w:hAnsiTheme="majorHAnsi" w:cs="Times New Roman"/>
          <w:b/>
          <w:sz w:val="24"/>
          <w:szCs w:val="24"/>
        </w:rPr>
        <w:t xml:space="preserve"> Edition, </w:t>
      </w:r>
      <w:r>
        <w:rPr>
          <w:rFonts w:asciiTheme="majorHAnsi" w:hAnsiTheme="majorHAnsi" w:cs="Times New Roman"/>
          <w:sz w:val="24"/>
          <w:szCs w:val="24"/>
        </w:rPr>
        <w:t xml:space="preserve">by Russel Lundholm and Richard Sloan, McGraw-Hill, </w:t>
      </w:r>
      <w:r w:rsidRPr="00D833E4">
        <w:rPr>
          <w:rFonts w:asciiTheme="majorHAnsi" w:hAnsiTheme="majorHAnsi" w:cs="Times New Roman"/>
          <w:sz w:val="24"/>
          <w:szCs w:val="24"/>
        </w:rPr>
        <w:t>ISBN</w:t>
      </w:r>
      <w:r>
        <w:rPr>
          <w:rFonts w:asciiTheme="majorHAnsi" w:hAnsiTheme="majorHAnsi" w:cs="Times New Roman"/>
          <w:sz w:val="24"/>
          <w:szCs w:val="24"/>
        </w:rPr>
        <w:t>:</w:t>
      </w:r>
      <w:r w:rsidRPr="00D833E4">
        <w:t xml:space="preserve"> </w:t>
      </w:r>
      <w:r>
        <w:rPr>
          <w:rFonts w:asciiTheme="majorHAnsi" w:hAnsiTheme="majorHAnsi" w:cs="Times New Roman"/>
          <w:sz w:val="24"/>
          <w:szCs w:val="24"/>
        </w:rPr>
        <w:t>978-0073526989.</w:t>
      </w:r>
    </w:p>
    <w:p w:rsidR="00000F13" w:rsidRPr="00000F13" w:rsidRDefault="00583BC1" w:rsidP="00000F13">
      <w:pPr>
        <w:pStyle w:val="ListParagraph"/>
        <w:rPr>
          <w:rFonts w:asciiTheme="majorHAnsi" w:hAnsiTheme="majorHAnsi" w:cs="Times New Roman"/>
          <w:sz w:val="24"/>
          <w:szCs w:val="24"/>
        </w:rPr>
      </w:pPr>
      <w:hyperlink r:id="rId15" w:history="1">
        <w:r w:rsidR="00000F13" w:rsidRPr="00000F13">
          <w:rPr>
            <w:rStyle w:val="Hyperlink"/>
            <w:rFonts w:asciiTheme="majorHAnsi" w:hAnsiTheme="majorHAnsi" w:cs="Times New Roman"/>
            <w:sz w:val="24"/>
            <w:szCs w:val="24"/>
          </w:rPr>
          <w:t>http://www.lundholmandsloan.com</w:t>
        </w:r>
      </w:hyperlink>
    </w:p>
    <w:p w:rsidR="00012BE9" w:rsidRPr="00012BE9" w:rsidRDefault="00012BE9" w:rsidP="00012BE9">
      <w:pPr>
        <w:pStyle w:val="ListParagraph"/>
        <w:numPr>
          <w:ilvl w:val="0"/>
          <w:numId w:val="6"/>
        </w:numPr>
        <w:spacing w:after="0"/>
        <w:rPr>
          <w:rFonts w:asciiTheme="majorHAnsi" w:hAnsiTheme="majorHAnsi" w:cs="Times New Roman"/>
          <w:sz w:val="24"/>
          <w:szCs w:val="24"/>
        </w:rPr>
      </w:pPr>
      <w:r w:rsidRPr="00012BE9">
        <w:rPr>
          <w:rFonts w:asciiTheme="majorHAnsi" w:hAnsiTheme="majorHAnsi" w:cs="Times New Roman"/>
          <w:b/>
          <w:color w:val="0000FF"/>
          <w:sz w:val="24"/>
          <w:szCs w:val="24"/>
        </w:rPr>
        <w:t>Several Financial and Economic Press Including:</w:t>
      </w:r>
    </w:p>
    <w:p w:rsidR="00D833E4" w:rsidRPr="00012BE9" w:rsidRDefault="00D833E4" w:rsidP="00012BE9">
      <w:pPr>
        <w:pStyle w:val="ListParagraph"/>
        <w:numPr>
          <w:ilvl w:val="1"/>
          <w:numId w:val="6"/>
        </w:numPr>
        <w:spacing w:after="0"/>
        <w:rPr>
          <w:rFonts w:asciiTheme="majorHAnsi" w:hAnsiTheme="majorHAnsi" w:cs="Times New Roman"/>
          <w:sz w:val="24"/>
          <w:szCs w:val="24"/>
        </w:rPr>
      </w:pPr>
      <w:r w:rsidRPr="00012BE9">
        <w:rPr>
          <w:rFonts w:asciiTheme="majorHAnsi" w:hAnsiTheme="majorHAnsi" w:cs="Times New Roman"/>
          <w:b/>
          <w:sz w:val="24"/>
          <w:szCs w:val="24"/>
        </w:rPr>
        <w:t>Wall Street Journal</w:t>
      </w:r>
      <w:r w:rsidRPr="00012BE9">
        <w:rPr>
          <w:rFonts w:asciiTheme="majorHAnsi" w:hAnsiTheme="majorHAnsi" w:cs="Times New Roman"/>
          <w:sz w:val="24"/>
          <w:szCs w:val="24"/>
        </w:rPr>
        <w:t xml:space="preserve"> (Cole Library 4</w:t>
      </w:r>
      <w:r w:rsidRPr="00012BE9">
        <w:rPr>
          <w:rFonts w:asciiTheme="majorHAnsi" w:hAnsiTheme="majorHAnsi" w:cs="Times New Roman"/>
          <w:sz w:val="24"/>
          <w:szCs w:val="24"/>
          <w:vertAlign w:val="superscript"/>
        </w:rPr>
        <w:t>th</w:t>
      </w:r>
      <w:r w:rsidRPr="00012BE9">
        <w:rPr>
          <w:rFonts w:asciiTheme="majorHAnsi" w:hAnsiTheme="majorHAnsi" w:cs="Times New Roman"/>
          <w:sz w:val="24"/>
          <w:szCs w:val="24"/>
        </w:rPr>
        <w:t xml:space="preserve"> floor, Newspapers; or electronically available through ProQuest)</w:t>
      </w:r>
    </w:p>
    <w:p w:rsidR="00D833E4" w:rsidRPr="00012BE9" w:rsidRDefault="00D833E4" w:rsidP="00D833E4">
      <w:pPr>
        <w:pStyle w:val="ListParagraph"/>
        <w:spacing w:after="0"/>
        <w:rPr>
          <w:rFonts w:asciiTheme="majorHAnsi" w:hAnsiTheme="majorHAnsi" w:cs="Times New Roman"/>
          <w:sz w:val="24"/>
          <w:szCs w:val="24"/>
        </w:rPr>
      </w:pPr>
      <w:r w:rsidRPr="00012BE9">
        <w:rPr>
          <w:rFonts w:asciiTheme="majorHAnsi" w:hAnsiTheme="majorHAnsi" w:cs="Times New Roman"/>
          <w:sz w:val="24"/>
          <w:szCs w:val="24"/>
        </w:rPr>
        <w:t>You can use the following link to access WSJ articles using library computers:</w:t>
      </w:r>
    </w:p>
    <w:p w:rsidR="00D833E4" w:rsidRPr="00012BE9" w:rsidRDefault="00D833E4" w:rsidP="00D833E4">
      <w:pPr>
        <w:pStyle w:val="ListParagraph"/>
        <w:spacing w:after="0"/>
        <w:rPr>
          <w:rFonts w:asciiTheme="majorHAnsi" w:hAnsiTheme="majorHAnsi" w:cs="Times New Roman"/>
        </w:rPr>
      </w:pPr>
      <w:r w:rsidRPr="00012BE9">
        <w:rPr>
          <w:rFonts w:asciiTheme="majorHAnsi" w:hAnsiTheme="majorHAnsi" w:cs="Arial"/>
          <w:bCs/>
          <w:color w:val="0000FF"/>
          <w:u w:val="single"/>
        </w:rPr>
        <w:t>https://search.proquest.com/publication/10482/citation?accountid=41461</w:t>
      </w:r>
    </w:p>
    <w:p w:rsidR="008D7E44" w:rsidRPr="008D7E44" w:rsidRDefault="008D7E44" w:rsidP="00012BE9">
      <w:pPr>
        <w:pStyle w:val="ListParagraph"/>
        <w:numPr>
          <w:ilvl w:val="1"/>
          <w:numId w:val="6"/>
        </w:numPr>
        <w:rPr>
          <w:rFonts w:asciiTheme="majorHAnsi" w:hAnsiTheme="majorHAnsi" w:cs="Times New Roman"/>
          <w:sz w:val="24"/>
          <w:szCs w:val="24"/>
        </w:rPr>
      </w:pPr>
      <w:r w:rsidRPr="00580E79">
        <w:rPr>
          <w:rFonts w:asciiTheme="majorHAnsi" w:hAnsiTheme="majorHAnsi" w:cs="Times New Roman"/>
          <w:b/>
          <w:sz w:val="24"/>
          <w:szCs w:val="24"/>
        </w:rPr>
        <w:t xml:space="preserve">Economist </w:t>
      </w:r>
      <w:r w:rsidRPr="005028DF">
        <w:rPr>
          <w:rFonts w:asciiTheme="majorHAnsi" w:hAnsiTheme="majorHAnsi" w:cs="Times New Roman"/>
          <w:sz w:val="24"/>
          <w:szCs w:val="24"/>
        </w:rPr>
        <w:t>(Cole library 3</w:t>
      </w:r>
      <w:r w:rsidRPr="005028DF">
        <w:rPr>
          <w:rFonts w:asciiTheme="majorHAnsi" w:hAnsiTheme="majorHAnsi" w:cs="Times New Roman"/>
          <w:sz w:val="24"/>
          <w:szCs w:val="24"/>
          <w:vertAlign w:val="superscript"/>
        </w:rPr>
        <w:t>rd</w:t>
      </w:r>
      <w:r w:rsidRPr="005028DF">
        <w:rPr>
          <w:rFonts w:asciiTheme="majorHAnsi" w:hAnsiTheme="majorHAnsi" w:cs="Times New Roman"/>
          <w:sz w:val="24"/>
          <w:szCs w:val="24"/>
        </w:rPr>
        <w:t xml:space="preserve"> floor, Periodical Shelves; or electronically available by checking out an electronic subscription through Zinio)</w:t>
      </w:r>
    </w:p>
    <w:p w:rsidR="00CB763E" w:rsidRPr="00265292" w:rsidRDefault="00CB763E" w:rsidP="00CB763E">
      <w:pPr>
        <w:rPr>
          <w:rFonts w:asciiTheme="majorHAnsi" w:hAnsiTheme="majorHAnsi" w:cs="Times New Roman"/>
          <w:b/>
          <w:sz w:val="28"/>
          <w:szCs w:val="28"/>
        </w:rPr>
      </w:pPr>
      <w:r w:rsidRPr="00265292">
        <w:rPr>
          <w:rFonts w:asciiTheme="majorHAnsi" w:hAnsiTheme="majorHAnsi" w:cs="Times New Roman"/>
          <w:b/>
          <w:sz w:val="28"/>
          <w:szCs w:val="28"/>
        </w:rPr>
        <w:t>Class Format</w:t>
      </w:r>
    </w:p>
    <w:p w:rsidR="00CB763E" w:rsidRDefault="00CB763E" w:rsidP="00CB763E">
      <w:pPr>
        <w:rPr>
          <w:rFonts w:asciiTheme="majorHAnsi" w:hAnsiTheme="majorHAnsi" w:cs="Times New Roman"/>
          <w:sz w:val="24"/>
          <w:szCs w:val="24"/>
        </w:rPr>
      </w:pPr>
      <w:r>
        <w:rPr>
          <w:rFonts w:asciiTheme="majorHAnsi" w:hAnsiTheme="majorHAnsi" w:cs="Times New Roman"/>
          <w:sz w:val="24"/>
          <w:szCs w:val="24"/>
        </w:rPr>
        <w:t>The</w:t>
      </w:r>
      <w:r w:rsidRPr="00DE5A52">
        <w:rPr>
          <w:rFonts w:asciiTheme="majorHAnsi" w:hAnsiTheme="majorHAnsi" w:cs="Times New Roman"/>
          <w:sz w:val="24"/>
          <w:szCs w:val="24"/>
        </w:rPr>
        <w:t xml:space="preserve"> morning sessions will be mostly </w:t>
      </w:r>
      <w:r>
        <w:rPr>
          <w:rFonts w:asciiTheme="majorHAnsi" w:hAnsiTheme="majorHAnsi" w:cs="Times New Roman"/>
          <w:sz w:val="24"/>
          <w:szCs w:val="24"/>
        </w:rPr>
        <w:t>dedicated to lectures based on our textbook “</w:t>
      </w:r>
      <w:r w:rsidR="00FF5E56" w:rsidRPr="00FF5E56">
        <w:rPr>
          <w:rFonts w:asciiTheme="majorHAnsi" w:hAnsiTheme="majorHAnsi" w:cs="Times New Roman"/>
          <w:sz w:val="24"/>
          <w:szCs w:val="24"/>
        </w:rPr>
        <w:t>Equity Asset Valuation</w:t>
      </w:r>
      <w:r>
        <w:rPr>
          <w:rFonts w:asciiTheme="majorHAnsi" w:hAnsiTheme="majorHAnsi" w:cs="Times New Roman"/>
          <w:sz w:val="24"/>
          <w:szCs w:val="24"/>
        </w:rPr>
        <w:t xml:space="preserve">”, In-class problem sets designed to review important concepts and develop analytical skills, reviewing homework </w:t>
      </w:r>
      <w:r w:rsidRPr="00CB763E">
        <w:rPr>
          <w:rFonts w:asciiTheme="majorHAnsi" w:hAnsiTheme="majorHAnsi" w:cs="Times New Roman"/>
          <w:sz w:val="24"/>
          <w:szCs w:val="24"/>
        </w:rPr>
        <w:t>assignments</w:t>
      </w:r>
      <w:r>
        <w:rPr>
          <w:rFonts w:asciiTheme="majorHAnsi" w:hAnsiTheme="majorHAnsi" w:cs="Times New Roman"/>
          <w:sz w:val="24"/>
          <w:szCs w:val="24"/>
        </w:rPr>
        <w:t xml:space="preserve"> and exams</w:t>
      </w:r>
      <w:r w:rsidRPr="00DE5A52">
        <w:rPr>
          <w:rFonts w:asciiTheme="majorHAnsi" w:hAnsiTheme="majorHAnsi" w:cs="Times New Roman"/>
          <w:sz w:val="24"/>
          <w:szCs w:val="24"/>
        </w:rPr>
        <w:t xml:space="preserve">. </w:t>
      </w:r>
      <w:r w:rsidRPr="00CB763E">
        <w:rPr>
          <w:rFonts w:asciiTheme="majorHAnsi" w:hAnsiTheme="majorHAnsi" w:cs="Times New Roman"/>
          <w:sz w:val="24"/>
          <w:szCs w:val="24"/>
        </w:rPr>
        <w:t>During the afternoon sessions we will spend</w:t>
      </w:r>
      <w:r>
        <w:rPr>
          <w:rFonts w:asciiTheme="majorHAnsi" w:hAnsiTheme="majorHAnsi" w:cs="Times New Roman"/>
          <w:sz w:val="24"/>
          <w:szCs w:val="24"/>
        </w:rPr>
        <w:t xml:space="preserve"> our time on, case studies/</w:t>
      </w:r>
      <w:r w:rsidRPr="00CB763E">
        <w:rPr>
          <w:rFonts w:asciiTheme="majorHAnsi" w:hAnsiTheme="majorHAnsi" w:cs="Times New Roman"/>
          <w:sz w:val="24"/>
          <w:szCs w:val="24"/>
        </w:rPr>
        <w:t>Excel</w:t>
      </w:r>
      <w:r>
        <w:rPr>
          <w:rFonts w:asciiTheme="majorHAnsi" w:hAnsiTheme="majorHAnsi" w:cs="Times New Roman"/>
          <w:sz w:val="24"/>
          <w:szCs w:val="24"/>
        </w:rPr>
        <w:t xml:space="preserve"> simulations, group presentations and </w:t>
      </w:r>
      <w:r w:rsidRPr="00CB763E">
        <w:rPr>
          <w:rFonts w:asciiTheme="majorHAnsi" w:hAnsiTheme="majorHAnsi" w:cs="Times New Roman"/>
          <w:sz w:val="24"/>
          <w:szCs w:val="24"/>
        </w:rPr>
        <w:t>discussions.</w:t>
      </w:r>
    </w:p>
    <w:p w:rsidR="00CB763E" w:rsidRPr="00DE5A52" w:rsidRDefault="00CB763E" w:rsidP="00CB763E">
      <w:pPr>
        <w:rPr>
          <w:rFonts w:asciiTheme="majorHAnsi" w:hAnsiTheme="majorHAnsi" w:cs="Times New Roman"/>
          <w:sz w:val="24"/>
          <w:szCs w:val="24"/>
        </w:rPr>
      </w:pPr>
      <w:r w:rsidRPr="00DE5A52">
        <w:rPr>
          <w:rFonts w:asciiTheme="majorHAnsi" w:hAnsiTheme="majorHAnsi" w:cs="Times New Roman"/>
          <w:sz w:val="24"/>
          <w:szCs w:val="24"/>
        </w:rPr>
        <w:t xml:space="preserve">The lecture notes </w:t>
      </w:r>
      <w:r>
        <w:rPr>
          <w:rFonts w:asciiTheme="majorHAnsi" w:hAnsiTheme="majorHAnsi" w:cs="Times New Roman"/>
          <w:sz w:val="24"/>
          <w:szCs w:val="24"/>
        </w:rPr>
        <w:t>are</w:t>
      </w:r>
      <w:r w:rsidRPr="00DE5A52">
        <w:rPr>
          <w:rFonts w:asciiTheme="majorHAnsi" w:hAnsiTheme="majorHAnsi" w:cs="Times New Roman"/>
          <w:sz w:val="24"/>
          <w:szCs w:val="24"/>
        </w:rPr>
        <w:t xml:space="preserve"> available on Moodle. However I will be mostly using the board for lecturing and you may need to take additional note</w:t>
      </w:r>
      <w:r>
        <w:rPr>
          <w:rFonts w:asciiTheme="majorHAnsi" w:hAnsiTheme="majorHAnsi" w:cs="Times New Roman"/>
          <w:sz w:val="24"/>
          <w:szCs w:val="24"/>
        </w:rPr>
        <w:t>s</w:t>
      </w:r>
      <w:r w:rsidRPr="00DE5A52">
        <w:rPr>
          <w:rFonts w:asciiTheme="majorHAnsi" w:hAnsiTheme="majorHAnsi" w:cs="Times New Roman"/>
          <w:sz w:val="24"/>
          <w:szCs w:val="24"/>
        </w:rPr>
        <w:t xml:space="preserve"> in class. I expect you to read the lecture notes </w:t>
      </w:r>
      <w:r>
        <w:rPr>
          <w:rFonts w:asciiTheme="majorHAnsi" w:hAnsiTheme="majorHAnsi" w:cs="Times New Roman"/>
          <w:sz w:val="24"/>
          <w:szCs w:val="24"/>
        </w:rPr>
        <w:t xml:space="preserve">and the related chapter of the textbook </w:t>
      </w:r>
      <w:r w:rsidRPr="00DE5A52">
        <w:rPr>
          <w:rFonts w:asciiTheme="majorHAnsi" w:hAnsiTheme="majorHAnsi" w:cs="Times New Roman"/>
          <w:sz w:val="24"/>
          <w:szCs w:val="24"/>
        </w:rPr>
        <w:t xml:space="preserve">before each session and actively participate in class discussions. </w:t>
      </w:r>
    </w:p>
    <w:p w:rsidR="00CB763E" w:rsidRPr="00CB763E" w:rsidRDefault="00CB763E" w:rsidP="00CB763E">
      <w:pPr>
        <w:pStyle w:val="ListParagraph"/>
        <w:numPr>
          <w:ilvl w:val="0"/>
          <w:numId w:val="6"/>
        </w:numPr>
        <w:spacing w:after="0"/>
        <w:rPr>
          <w:rFonts w:asciiTheme="majorHAnsi" w:hAnsiTheme="majorHAnsi" w:cs="Times New Roman"/>
          <w:b/>
          <w:color w:val="FF0000"/>
          <w:sz w:val="24"/>
          <w:szCs w:val="24"/>
        </w:rPr>
      </w:pPr>
      <w:r w:rsidRPr="00CB763E">
        <w:rPr>
          <w:rFonts w:asciiTheme="majorHAnsi" w:hAnsiTheme="majorHAnsi" w:cs="Times New Roman"/>
          <w:b/>
          <w:color w:val="FF0000"/>
          <w:sz w:val="24"/>
          <w:szCs w:val="24"/>
        </w:rPr>
        <w:lastRenderedPageBreak/>
        <w:t xml:space="preserve">Please bring your laptop and calculator with </w:t>
      </w:r>
      <m:oMath>
        <m:sSup>
          <m:sSupPr>
            <m:ctrlPr>
              <w:rPr>
                <w:rFonts w:ascii="Cambria Math" w:hAnsi="Cambria Math" w:cs="Times New Roman"/>
                <w:b/>
                <w:i/>
                <w:color w:val="FF0000"/>
                <w:sz w:val="24"/>
                <w:szCs w:val="24"/>
              </w:rPr>
            </m:ctrlPr>
          </m:sSupPr>
          <m:e>
            <m:r>
              <m:rPr>
                <m:sty m:val="bi"/>
              </m:rPr>
              <w:rPr>
                <w:rFonts w:ascii="Cambria Math" w:hAnsi="Cambria Math" w:cs="Times New Roman"/>
                <w:color w:val="FF0000"/>
                <w:sz w:val="24"/>
                <w:szCs w:val="24"/>
              </w:rPr>
              <m:t>x</m:t>
            </m:r>
          </m:e>
          <m:sup>
            <m:r>
              <m:rPr>
                <m:sty m:val="bi"/>
              </m:rPr>
              <w:rPr>
                <w:rFonts w:ascii="Cambria Math" w:hAnsi="Cambria Math" w:cs="Times New Roman"/>
                <w:color w:val="FF0000"/>
                <w:sz w:val="24"/>
                <w:szCs w:val="24"/>
              </w:rPr>
              <m:t>y</m:t>
            </m:r>
          </m:sup>
        </m:sSup>
      </m:oMath>
      <w:r w:rsidRPr="00CB763E">
        <w:rPr>
          <w:rFonts w:asciiTheme="majorHAnsi" w:eastAsiaTheme="minorEastAsia" w:hAnsiTheme="majorHAnsi" w:cs="Times New Roman"/>
          <w:b/>
          <w:color w:val="FF0000"/>
          <w:sz w:val="24"/>
          <w:szCs w:val="24"/>
        </w:rPr>
        <w:t xml:space="preserve">key so that you can participate </w:t>
      </w:r>
      <w:r w:rsidRPr="00CB763E">
        <w:rPr>
          <w:rFonts w:asciiTheme="majorHAnsi" w:hAnsiTheme="majorHAnsi"/>
          <w:b/>
          <w:color w:val="FF0000"/>
        </w:rPr>
        <w:t>(financial calculator is strongly recommended for this course)</w:t>
      </w:r>
      <w:r w:rsidRPr="00CB763E">
        <w:rPr>
          <w:rFonts w:asciiTheme="majorHAnsi" w:hAnsiTheme="majorHAnsi" w:cs="Times New Roman"/>
          <w:b/>
          <w:color w:val="FF0000"/>
          <w:sz w:val="24"/>
          <w:szCs w:val="24"/>
        </w:rPr>
        <w:t xml:space="preserve"> </w:t>
      </w:r>
    </w:p>
    <w:p w:rsidR="00CB763E" w:rsidRPr="00CB763E" w:rsidRDefault="00CB763E" w:rsidP="00CB763E">
      <w:pPr>
        <w:pStyle w:val="ListParagraph"/>
        <w:numPr>
          <w:ilvl w:val="0"/>
          <w:numId w:val="6"/>
        </w:numPr>
        <w:spacing w:after="0"/>
        <w:rPr>
          <w:rFonts w:asciiTheme="majorHAnsi" w:hAnsiTheme="majorHAnsi" w:cs="Times New Roman"/>
          <w:b/>
          <w:color w:val="FF0000"/>
          <w:sz w:val="24"/>
          <w:szCs w:val="24"/>
        </w:rPr>
      </w:pPr>
      <w:r w:rsidRPr="00CB763E">
        <w:rPr>
          <w:rFonts w:asciiTheme="majorHAnsi" w:hAnsiTheme="majorHAnsi" w:cs="Times New Roman"/>
          <w:b/>
          <w:color w:val="FF0000"/>
          <w:sz w:val="24"/>
          <w:szCs w:val="24"/>
        </w:rPr>
        <w:t>Please do not be shy about asking questions or asking me to repeat anything that is not clear to you.</w:t>
      </w:r>
    </w:p>
    <w:p w:rsidR="00602CC5" w:rsidRPr="00580E79" w:rsidRDefault="00602CC5" w:rsidP="00602CC5">
      <w:pPr>
        <w:rPr>
          <w:rFonts w:asciiTheme="majorHAnsi" w:hAnsiTheme="majorHAnsi" w:cs="Times New Roman"/>
          <w:b/>
          <w:sz w:val="28"/>
          <w:szCs w:val="28"/>
        </w:rPr>
      </w:pPr>
      <w:r w:rsidRPr="00580E79">
        <w:rPr>
          <w:rFonts w:asciiTheme="majorHAnsi" w:hAnsiTheme="majorHAnsi" w:cs="Times New Roman"/>
          <w:b/>
          <w:sz w:val="28"/>
          <w:szCs w:val="28"/>
        </w:rPr>
        <w:t xml:space="preserve">Grading </w:t>
      </w:r>
    </w:p>
    <w:p w:rsidR="00602CC5" w:rsidRDefault="00602CC5" w:rsidP="00602CC5">
      <w:pPr>
        <w:pStyle w:val="ListParagraph"/>
        <w:numPr>
          <w:ilvl w:val="0"/>
          <w:numId w:val="7"/>
        </w:numPr>
        <w:rPr>
          <w:rFonts w:asciiTheme="majorHAnsi" w:hAnsiTheme="majorHAnsi" w:cs="Times New Roman"/>
          <w:sz w:val="24"/>
          <w:szCs w:val="24"/>
        </w:rPr>
      </w:pPr>
      <w:r w:rsidRPr="00C47325">
        <w:rPr>
          <w:rFonts w:asciiTheme="majorHAnsi" w:hAnsiTheme="majorHAnsi" w:cs="Times New Roman"/>
          <w:sz w:val="24"/>
          <w:szCs w:val="24"/>
        </w:rPr>
        <w:t xml:space="preserve">3 Exams                                  </w:t>
      </w:r>
      <w:r>
        <w:rPr>
          <w:rFonts w:asciiTheme="majorHAnsi" w:hAnsiTheme="majorHAnsi" w:cs="Times New Roman"/>
          <w:sz w:val="24"/>
          <w:szCs w:val="24"/>
        </w:rPr>
        <w:t xml:space="preserve">                                   </w:t>
      </w:r>
      <w:r w:rsidRPr="00C47325">
        <w:rPr>
          <w:rFonts w:asciiTheme="majorHAnsi" w:hAnsiTheme="majorHAnsi" w:cs="Times New Roman"/>
          <w:sz w:val="24"/>
          <w:szCs w:val="24"/>
        </w:rPr>
        <w:t xml:space="preserve">        </w:t>
      </w:r>
      <w:r>
        <w:rPr>
          <w:rFonts w:asciiTheme="majorHAnsi" w:hAnsiTheme="majorHAnsi" w:cs="Times New Roman"/>
          <w:sz w:val="24"/>
          <w:szCs w:val="24"/>
        </w:rPr>
        <w:t xml:space="preserve"> </w:t>
      </w:r>
      <w:r w:rsidRPr="00C47325">
        <w:rPr>
          <w:rFonts w:asciiTheme="majorHAnsi" w:hAnsiTheme="majorHAnsi" w:cs="Times New Roman"/>
          <w:b/>
          <w:sz w:val="24"/>
          <w:szCs w:val="24"/>
        </w:rPr>
        <w:t>50%</w:t>
      </w:r>
      <w:r w:rsidRPr="00C47325">
        <w:rPr>
          <w:rFonts w:asciiTheme="majorHAnsi" w:hAnsiTheme="majorHAnsi" w:cs="Times New Roman"/>
          <w:sz w:val="24"/>
          <w:szCs w:val="24"/>
        </w:rPr>
        <w:t xml:space="preserve"> </w:t>
      </w:r>
      <w:r>
        <w:rPr>
          <w:rFonts w:asciiTheme="majorHAnsi" w:hAnsiTheme="majorHAnsi" w:cs="Times New Roman"/>
          <w:sz w:val="24"/>
          <w:szCs w:val="24"/>
        </w:rPr>
        <w:t xml:space="preserve">     </w:t>
      </w:r>
    </w:p>
    <w:p w:rsidR="00602CC5" w:rsidRPr="00C47325" w:rsidRDefault="00602CC5" w:rsidP="00602CC5">
      <w:pPr>
        <w:pStyle w:val="ListParagraph"/>
        <w:rPr>
          <w:rFonts w:asciiTheme="majorHAnsi" w:hAnsiTheme="majorHAnsi" w:cs="Times New Roman"/>
          <w:b/>
          <w:color w:val="FF0000"/>
          <w:sz w:val="24"/>
          <w:szCs w:val="24"/>
        </w:rPr>
      </w:pPr>
      <w:r w:rsidRPr="00C47325">
        <w:rPr>
          <w:rFonts w:asciiTheme="majorHAnsi" w:hAnsiTheme="majorHAnsi" w:cs="Times New Roman"/>
          <w:b/>
          <w:color w:val="FF0000"/>
          <w:sz w:val="24"/>
          <w:szCs w:val="24"/>
        </w:rPr>
        <w:t>Exam1: 15%, Exam2: 15%, Final: 20%</w:t>
      </w:r>
    </w:p>
    <w:p w:rsidR="00602CC5" w:rsidRPr="00C47325" w:rsidRDefault="00F11234" w:rsidP="00602CC5">
      <w:pPr>
        <w:pStyle w:val="ListParagraph"/>
        <w:numPr>
          <w:ilvl w:val="0"/>
          <w:numId w:val="7"/>
        </w:numPr>
        <w:rPr>
          <w:rFonts w:asciiTheme="majorHAnsi" w:hAnsiTheme="majorHAnsi" w:cs="Times New Roman"/>
          <w:color w:val="6600CC"/>
          <w:sz w:val="24"/>
          <w:szCs w:val="24"/>
        </w:rPr>
      </w:pPr>
      <w:r>
        <w:rPr>
          <w:rFonts w:asciiTheme="majorHAnsi" w:hAnsiTheme="majorHAnsi" w:cs="Times New Roman"/>
          <w:sz w:val="24"/>
          <w:szCs w:val="24"/>
        </w:rPr>
        <w:t xml:space="preserve">Daily </w:t>
      </w:r>
      <w:r w:rsidR="00602CC5">
        <w:rPr>
          <w:rFonts w:asciiTheme="majorHAnsi" w:hAnsiTheme="majorHAnsi" w:cs="Times New Roman"/>
          <w:sz w:val="24"/>
          <w:szCs w:val="24"/>
        </w:rPr>
        <w:t xml:space="preserve">Quizzes                                                                    </w:t>
      </w:r>
      <w:r w:rsidR="009D715B">
        <w:rPr>
          <w:rFonts w:asciiTheme="majorHAnsi" w:hAnsiTheme="majorHAnsi" w:cs="Times New Roman"/>
          <w:b/>
          <w:sz w:val="24"/>
          <w:szCs w:val="24"/>
        </w:rPr>
        <w:t>12</w:t>
      </w:r>
      <w:r w:rsidR="00602CC5" w:rsidRPr="00C47325">
        <w:rPr>
          <w:rFonts w:asciiTheme="majorHAnsi" w:hAnsiTheme="majorHAnsi" w:cs="Times New Roman"/>
          <w:b/>
          <w:sz w:val="24"/>
          <w:szCs w:val="24"/>
        </w:rPr>
        <w:t>%</w:t>
      </w:r>
    </w:p>
    <w:p w:rsidR="00602CC5" w:rsidRDefault="00602CC5" w:rsidP="00602CC5">
      <w:pPr>
        <w:pStyle w:val="ListParagraph"/>
        <w:numPr>
          <w:ilvl w:val="0"/>
          <w:numId w:val="7"/>
        </w:numPr>
        <w:rPr>
          <w:rFonts w:asciiTheme="majorHAnsi" w:hAnsiTheme="majorHAnsi" w:cs="Times New Roman"/>
          <w:sz w:val="24"/>
          <w:szCs w:val="24"/>
        </w:rPr>
      </w:pPr>
      <w:r w:rsidRPr="00C47325">
        <w:rPr>
          <w:rFonts w:asciiTheme="majorHAnsi" w:hAnsiTheme="majorHAnsi" w:cs="Times New Roman"/>
          <w:sz w:val="24"/>
          <w:szCs w:val="24"/>
        </w:rPr>
        <w:t xml:space="preserve">Homework                                           </w:t>
      </w:r>
      <w:r>
        <w:rPr>
          <w:rFonts w:asciiTheme="majorHAnsi" w:hAnsiTheme="majorHAnsi" w:cs="Times New Roman"/>
          <w:sz w:val="24"/>
          <w:szCs w:val="24"/>
        </w:rPr>
        <w:t xml:space="preserve">                             </w:t>
      </w:r>
      <w:r w:rsidR="009D715B">
        <w:rPr>
          <w:rFonts w:asciiTheme="majorHAnsi" w:hAnsiTheme="majorHAnsi" w:cs="Times New Roman"/>
          <w:b/>
          <w:sz w:val="24"/>
          <w:szCs w:val="24"/>
        </w:rPr>
        <w:t>1</w:t>
      </w:r>
      <w:r w:rsidR="00463253">
        <w:rPr>
          <w:rFonts w:asciiTheme="majorHAnsi" w:hAnsiTheme="majorHAnsi" w:cs="Times New Roman"/>
          <w:b/>
          <w:sz w:val="24"/>
          <w:szCs w:val="24"/>
        </w:rPr>
        <w:t>7</w:t>
      </w:r>
      <w:r w:rsidRPr="00C47325">
        <w:rPr>
          <w:rFonts w:asciiTheme="majorHAnsi" w:hAnsiTheme="majorHAnsi" w:cs="Times New Roman"/>
          <w:b/>
          <w:sz w:val="24"/>
          <w:szCs w:val="24"/>
        </w:rPr>
        <w:t>%</w:t>
      </w:r>
      <w:r w:rsidRPr="00C47325">
        <w:rPr>
          <w:rFonts w:asciiTheme="majorHAnsi" w:hAnsiTheme="majorHAnsi" w:cs="Times New Roman"/>
          <w:sz w:val="24"/>
          <w:szCs w:val="24"/>
        </w:rPr>
        <w:t xml:space="preserve"> </w:t>
      </w:r>
    </w:p>
    <w:p w:rsidR="00602CC5" w:rsidRPr="00C47325" w:rsidRDefault="00602CC5" w:rsidP="00602CC5">
      <w:pPr>
        <w:pStyle w:val="ListParagraph"/>
        <w:rPr>
          <w:rFonts w:asciiTheme="majorHAnsi" w:hAnsiTheme="majorHAnsi" w:cs="Times New Roman"/>
          <w:b/>
          <w:color w:val="FF0000"/>
          <w:sz w:val="24"/>
          <w:szCs w:val="24"/>
        </w:rPr>
      </w:pPr>
      <w:r w:rsidRPr="00C47325">
        <w:rPr>
          <w:rFonts w:asciiTheme="majorHAnsi" w:hAnsiTheme="majorHAnsi" w:cs="Times New Roman"/>
          <w:b/>
          <w:color w:val="FF0000"/>
          <w:sz w:val="24"/>
          <w:szCs w:val="24"/>
        </w:rPr>
        <w:t>1</w:t>
      </w:r>
      <w:r w:rsidR="00463253">
        <w:rPr>
          <w:rFonts w:asciiTheme="majorHAnsi" w:hAnsiTheme="majorHAnsi" w:cs="Times New Roman"/>
          <w:b/>
          <w:color w:val="FF0000"/>
          <w:sz w:val="24"/>
          <w:szCs w:val="24"/>
        </w:rPr>
        <w:t>2</w:t>
      </w:r>
      <w:r w:rsidRPr="00C47325">
        <w:rPr>
          <w:rFonts w:asciiTheme="majorHAnsi" w:hAnsiTheme="majorHAnsi" w:cs="Times New Roman"/>
          <w:b/>
          <w:color w:val="FF0000"/>
          <w:sz w:val="24"/>
          <w:szCs w:val="24"/>
        </w:rPr>
        <w:t>% individual+</w:t>
      </w:r>
      <w:r w:rsidR="00463253">
        <w:rPr>
          <w:rFonts w:asciiTheme="majorHAnsi" w:hAnsiTheme="majorHAnsi" w:cs="Times New Roman"/>
          <w:b/>
          <w:color w:val="FF0000"/>
          <w:sz w:val="24"/>
          <w:szCs w:val="24"/>
        </w:rPr>
        <w:t>5</w:t>
      </w:r>
      <w:r w:rsidRPr="00C47325">
        <w:rPr>
          <w:rFonts w:asciiTheme="majorHAnsi" w:hAnsiTheme="majorHAnsi" w:cs="Times New Roman"/>
          <w:b/>
          <w:color w:val="FF0000"/>
          <w:sz w:val="24"/>
          <w:szCs w:val="24"/>
        </w:rPr>
        <w:t>% group case stud</w:t>
      </w:r>
      <w:r w:rsidR="00186B6B">
        <w:rPr>
          <w:rFonts w:asciiTheme="majorHAnsi" w:hAnsiTheme="majorHAnsi" w:cs="Times New Roman"/>
          <w:b/>
          <w:color w:val="FF0000"/>
          <w:sz w:val="24"/>
          <w:szCs w:val="24"/>
        </w:rPr>
        <w:t>y</w:t>
      </w:r>
      <w:r w:rsidRPr="00C47325">
        <w:rPr>
          <w:rFonts w:asciiTheme="majorHAnsi" w:hAnsiTheme="majorHAnsi" w:cs="Times New Roman"/>
          <w:b/>
          <w:color w:val="FF0000"/>
          <w:sz w:val="24"/>
          <w:szCs w:val="24"/>
        </w:rPr>
        <w:t xml:space="preserve"> </w:t>
      </w:r>
    </w:p>
    <w:p w:rsidR="00602CC5" w:rsidRPr="00C47325" w:rsidRDefault="008F709A" w:rsidP="00602CC5">
      <w:pPr>
        <w:pStyle w:val="ListParagraph"/>
        <w:numPr>
          <w:ilvl w:val="0"/>
          <w:numId w:val="7"/>
        </w:numPr>
        <w:rPr>
          <w:rFonts w:asciiTheme="majorHAnsi" w:hAnsiTheme="majorHAnsi" w:cs="Times New Roman"/>
          <w:sz w:val="24"/>
          <w:szCs w:val="24"/>
        </w:rPr>
      </w:pPr>
      <w:r>
        <w:rPr>
          <w:rFonts w:asciiTheme="majorHAnsi" w:hAnsiTheme="majorHAnsi" w:cs="Times New Roman"/>
          <w:sz w:val="24"/>
          <w:szCs w:val="24"/>
        </w:rPr>
        <w:t>Valuation Project</w:t>
      </w:r>
      <w:r w:rsidR="00602CC5" w:rsidRPr="00C47325">
        <w:rPr>
          <w:rFonts w:asciiTheme="majorHAnsi" w:hAnsiTheme="majorHAnsi" w:cs="Times New Roman"/>
          <w:sz w:val="24"/>
          <w:szCs w:val="24"/>
        </w:rPr>
        <w:t xml:space="preserve">                                </w:t>
      </w:r>
      <w:r w:rsidR="00602CC5">
        <w:rPr>
          <w:rFonts w:asciiTheme="majorHAnsi" w:hAnsiTheme="majorHAnsi" w:cs="Times New Roman"/>
          <w:sz w:val="24"/>
          <w:szCs w:val="24"/>
        </w:rPr>
        <w:t xml:space="preserve">                      </w:t>
      </w:r>
      <w:r>
        <w:rPr>
          <w:rFonts w:asciiTheme="majorHAnsi" w:hAnsiTheme="majorHAnsi" w:cs="Times New Roman"/>
          <w:sz w:val="24"/>
          <w:szCs w:val="24"/>
        </w:rPr>
        <w:t xml:space="preserve"> </w:t>
      </w:r>
      <w:r w:rsidR="00602CC5">
        <w:rPr>
          <w:rFonts w:asciiTheme="majorHAnsi" w:hAnsiTheme="majorHAnsi" w:cs="Times New Roman"/>
          <w:sz w:val="24"/>
          <w:szCs w:val="24"/>
        </w:rPr>
        <w:t xml:space="preserve">  </w:t>
      </w:r>
      <w:r w:rsidR="009D715B">
        <w:rPr>
          <w:rFonts w:asciiTheme="majorHAnsi" w:hAnsiTheme="majorHAnsi" w:cs="Times New Roman"/>
          <w:sz w:val="24"/>
          <w:szCs w:val="24"/>
        </w:rPr>
        <w:t xml:space="preserve"> </w:t>
      </w:r>
      <w:r w:rsidR="00602CC5">
        <w:rPr>
          <w:rFonts w:asciiTheme="majorHAnsi" w:hAnsiTheme="majorHAnsi" w:cs="Times New Roman"/>
          <w:sz w:val="24"/>
          <w:szCs w:val="24"/>
        </w:rPr>
        <w:t xml:space="preserve">  </w:t>
      </w:r>
      <w:r w:rsidR="009D715B">
        <w:rPr>
          <w:rFonts w:asciiTheme="majorHAnsi" w:hAnsiTheme="majorHAnsi" w:cs="Times New Roman"/>
          <w:sz w:val="24"/>
          <w:szCs w:val="24"/>
        </w:rPr>
        <w:t xml:space="preserve"> </w:t>
      </w:r>
      <w:r w:rsidR="00602CC5" w:rsidRPr="00C47325">
        <w:rPr>
          <w:rFonts w:asciiTheme="majorHAnsi" w:hAnsiTheme="majorHAnsi" w:cs="Times New Roman"/>
          <w:b/>
          <w:sz w:val="24"/>
          <w:szCs w:val="24"/>
        </w:rPr>
        <w:t>1</w:t>
      </w:r>
      <w:r w:rsidR="00463253">
        <w:rPr>
          <w:rFonts w:asciiTheme="majorHAnsi" w:hAnsiTheme="majorHAnsi" w:cs="Times New Roman"/>
          <w:b/>
          <w:sz w:val="24"/>
          <w:szCs w:val="24"/>
        </w:rPr>
        <w:t>5</w:t>
      </w:r>
      <w:r w:rsidR="00602CC5" w:rsidRPr="00C47325">
        <w:rPr>
          <w:rFonts w:asciiTheme="majorHAnsi" w:hAnsiTheme="majorHAnsi" w:cs="Times New Roman"/>
          <w:b/>
          <w:sz w:val="24"/>
          <w:szCs w:val="24"/>
        </w:rPr>
        <w:t>%</w:t>
      </w:r>
      <w:r w:rsidR="00602CC5" w:rsidRPr="00C47325">
        <w:rPr>
          <w:rFonts w:asciiTheme="majorHAnsi" w:hAnsiTheme="majorHAnsi" w:cs="Times New Roman"/>
          <w:sz w:val="24"/>
          <w:szCs w:val="24"/>
        </w:rPr>
        <w:t xml:space="preserve"> </w:t>
      </w:r>
    </w:p>
    <w:p w:rsidR="00602CC5" w:rsidRPr="005028DF" w:rsidRDefault="00602CC5" w:rsidP="00602CC5">
      <w:pPr>
        <w:pStyle w:val="ListParagraph"/>
        <w:numPr>
          <w:ilvl w:val="0"/>
          <w:numId w:val="7"/>
        </w:numPr>
        <w:spacing w:after="0"/>
        <w:rPr>
          <w:rFonts w:asciiTheme="majorHAnsi" w:hAnsiTheme="majorHAnsi" w:cs="Times New Roman"/>
          <w:sz w:val="24"/>
          <w:szCs w:val="24"/>
        </w:rPr>
      </w:pPr>
      <w:r w:rsidRPr="00C47325">
        <w:rPr>
          <w:rFonts w:asciiTheme="majorHAnsi" w:hAnsiTheme="majorHAnsi" w:cs="Times New Roman"/>
          <w:sz w:val="24"/>
          <w:szCs w:val="24"/>
        </w:rPr>
        <w:t xml:space="preserve">Class participation                              </w:t>
      </w:r>
      <w:r>
        <w:rPr>
          <w:rFonts w:asciiTheme="majorHAnsi" w:hAnsiTheme="majorHAnsi" w:cs="Times New Roman"/>
          <w:sz w:val="24"/>
          <w:szCs w:val="24"/>
        </w:rPr>
        <w:t xml:space="preserve">                              </w:t>
      </w:r>
      <w:r w:rsidRPr="00C47325">
        <w:rPr>
          <w:rFonts w:asciiTheme="majorHAnsi" w:hAnsiTheme="majorHAnsi" w:cs="Times New Roman"/>
          <w:sz w:val="24"/>
          <w:szCs w:val="24"/>
        </w:rPr>
        <w:t xml:space="preserve"> </w:t>
      </w:r>
      <w:r w:rsidR="009D715B">
        <w:rPr>
          <w:rFonts w:asciiTheme="majorHAnsi" w:hAnsiTheme="majorHAnsi" w:cs="Times New Roman"/>
          <w:b/>
          <w:sz w:val="24"/>
          <w:szCs w:val="24"/>
          <w:u w:val="single"/>
        </w:rPr>
        <w:t>6</w:t>
      </w:r>
      <w:r w:rsidRPr="00C47325">
        <w:rPr>
          <w:rFonts w:asciiTheme="majorHAnsi" w:hAnsiTheme="majorHAnsi" w:cs="Times New Roman"/>
          <w:b/>
          <w:sz w:val="24"/>
          <w:szCs w:val="24"/>
          <w:u w:val="single"/>
        </w:rPr>
        <w:t>%</w:t>
      </w:r>
    </w:p>
    <w:p w:rsidR="00602CC5" w:rsidRPr="00C47325" w:rsidRDefault="00602CC5" w:rsidP="00602CC5">
      <w:pPr>
        <w:spacing w:after="0"/>
        <w:jc w:val="center"/>
        <w:rPr>
          <w:rFonts w:asciiTheme="majorHAnsi" w:hAnsiTheme="majorHAnsi" w:cs="Times New Roman"/>
          <w:b/>
          <w:sz w:val="24"/>
          <w:szCs w:val="24"/>
        </w:rPr>
      </w:pPr>
      <w:r>
        <w:rPr>
          <w:rFonts w:asciiTheme="majorHAnsi" w:hAnsiTheme="majorHAnsi" w:cs="Times New Roman"/>
          <w:sz w:val="24"/>
          <w:szCs w:val="24"/>
        </w:rPr>
        <w:t xml:space="preserve">                            </w:t>
      </w:r>
      <w:r w:rsidR="009D715B">
        <w:rPr>
          <w:rFonts w:asciiTheme="majorHAnsi" w:hAnsiTheme="majorHAnsi" w:cs="Times New Roman"/>
          <w:sz w:val="24"/>
          <w:szCs w:val="24"/>
        </w:rPr>
        <w:t xml:space="preserve">    </w:t>
      </w:r>
      <w:r>
        <w:rPr>
          <w:rFonts w:asciiTheme="majorHAnsi" w:hAnsiTheme="majorHAnsi" w:cs="Times New Roman"/>
          <w:sz w:val="24"/>
          <w:szCs w:val="24"/>
        </w:rPr>
        <w:t xml:space="preserve">  </w:t>
      </w:r>
      <w:r w:rsidRPr="00C47325">
        <w:rPr>
          <w:rFonts w:asciiTheme="majorHAnsi" w:hAnsiTheme="majorHAnsi" w:cs="Times New Roman"/>
          <w:b/>
          <w:sz w:val="24"/>
          <w:szCs w:val="24"/>
        </w:rPr>
        <w:t>100%</w:t>
      </w:r>
    </w:p>
    <w:p w:rsidR="00602CC5" w:rsidRPr="00265292" w:rsidRDefault="00602CC5" w:rsidP="00602CC5">
      <w:pPr>
        <w:pStyle w:val="ListParagraph"/>
        <w:numPr>
          <w:ilvl w:val="0"/>
          <w:numId w:val="1"/>
        </w:numPr>
        <w:rPr>
          <w:rFonts w:ascii="Times New Roman" w:hAnsi="Times New Roman"/>
          <w:sz w:val="24"/>
        </w:rPr>
      </w:pPr>
      <w:r>
        <w:rPr>
          <w:rFonts w:ascii="Times New Roman" w:hAnsi="Times New Roman"/>
          <w:sz w:val="24"/>
        </w:rPr>
        <w:t xml:space="preserve">I reserve </w:t>
      </w:r>
      <w:r w:rsidRPr="00265292">
        <w:rPr>
          <w:rFonts w:ascii="Times New Roman" w:hAnsi="Times New Roman"/>
          <w:sz w:val="24"/>
        </w:rPr>
        <w:t>the right to use my discretion at the margin</w:t>
      </w:r>
      <w:r>
        <w:rPr>
          <w:rFonts w:ascii="Times New Roman" w:hAnsi="Times New Roman"/>
          <w:sz w:val="24"/>
        </w:rPr>
        <w:t>,</w:t>
      </w:r>
      <w:r w:rsidRPr="00265292">
        <w:rPr>
          <w:rFonts w:ascii="Times New Roman" w:hAnsi="Times New Roman"/>
          <w:sz w:val="24"/>
        </w:rPr>
        <w:t xml:space="preserve"> and things such as class participation will be considered in borderline cases.</w:t>
      </w:r>
    </w:p>
    <w:p w:rsidR="00602CC5" w:rsidRPr="00602CC5" w:rsidRDefault="00602CC5" w:rsidP="00602CC5">
      <w:pPr>
        <w:rPr>
          <w:rFonts w:asciiTheme="majorHAnsi" w:hAnsiTheme="majorHAnsi" w:cs="Times New Roman"/>
          <w:b/>
          <w:color w:val="FF0000"/>
          <w:sz w:val="24"/>
          <w:szCs w:val="24"/>
          <w:u w:val="single"/>
        </w:rPr>
      </w:pPr>
      <w:r w:rsidRPr="00602CC5">
        <w:rPr>
          <w:rFonts w:asciiTheme="majorHAnsi" w:hAnsiTheme="majorHAnsi" w:cs="Times New Roman"/>
          <w:b/>
          <w:color w:val="FF0000"/>
          <w:sz w:val="24"/>
          <w:szCs w:val="24"/>
          <w:u w:val="single"/>
        </w:rPr>
        <w:t>Exams</w:t>
      </w:r>
    </w:p>
    <w:p w:rsidR="00602CC5" w:rsidRPr="00602CC5" w:rsidRDefault="00602CC5" w:rsidP="00602CC5">
      <w:pPr>
        <w:rPr>
          <w:rFonts w:asciiTheme="majorHAnsi" w:hAnsiTheme="majorHAnsi" w:cs="Times New Roman"/>
          <w:sz w:val="24"/>
          <w:szCs w:val="24"/>
        </w:rPr>
      </w:pPr>
      <w:r w:rsidRPr="00602CC5">
        <w:rPr>
          <w:rFonts w:asciiTheme="majorHAnsi" w:hAnsiTheme="majorHAnsi" w:cs="Times New Roman"/>
          <w:sz w:val="24"/>
          <w:szCs w:val="24"/>
        </w:rPr>
        <w:t>There are 2 midterm exams and a final. A</w:t>
      </w:r>
      <w:bookmarkStart w:id="0" w:name="_GoBack"/>
      <w:bookmarkEnd w:id="0"/>
      <w:r w:rsidRPr="00602CC5">
        <w:rPr>
          <w:rFonts w:asciiTheme="majorHAnsi" w:hAnsiTheme="majorHAnsi" w:cs="Times New Roman"/>
          <w:sz w:val="24"/>
          <w:szCs w:val="24"/>
        </w:rPr>
        <w:t>ll exams are closed book, and to be done independently. You may bring one page of hand-written notes and not share with others. The final exam is cumulative with more focus on materials not covered in the first 2 exams. You can use (financial) calculators during the exam. See the course schedule for the exam dates.</w:t>
      </w:r>
    </w:p>
    <w:p w:rsidR="00602CC5" w:rsidRPr="00602CC5" w:rsidRDefault="00602CC5" w:rsidP="00602CC5">
      <w:pPr>
        <w:rPr>
          <w:rFonts w:asciiTheme="majorHAnsi" w:hAnsiTheme="majorHAnsi" w:cs="Times New Roman"/>
          <w:b/>
          <w:color w:val="FF0000"/>
          <w:sz w:val="24"/>
          <w:szCs w:val="24"/>
          <w:u w:val="single"/>
        </w:rPr>
      </w:pPr>
      <w:r w:rsidRPr="00602CC5">
        <w:rPr>
          <w:rFonts w:asciiTheme="majorHAnsi" w:hAnsiTheme="majorHAnsi" w:cs="Times New Roman"/>
          <w:b/>
          <w:color w:val="FF0000"/>
          <w:sz w:val="24"/>
          <w:szCs w:val="24"/>
          <w:u w:val="single"/>
        </w:rPr>
        <w:t>Quizzes</w:t>
      </w:r>
    </w:p>
    <w:p w:rsidR="00CB763E" w:rsidRDefault="00602CC5" w:rsidP="00E50F01">
      <w:pPr>
        <w:rPr>
          <w:rFonts w:asciiTheme="majorHAnsi" w:hAnsiTheme="majorHAnsi" w:cs="Times New Roman"/>
          <w:sz w:val="24"/>
          <w:szCs w:val="24"/>
        </w:rPr>
      </w:pPr>
      <w:r w:rsidRPr="00602CC5">
        <w:rPr>
          <w:rFonts w:asciiTheme="majorHAnsi" w:hAnsiTheme="majorHAnsi" w:cs="Times New Roman"/>
          <w:sz w:val="24"/>
          <w:szCs w:val="24"/>
        </w:rPr>
        <w:t xml:space="preserve">You </w:t>
      </w:r>
      <w:r w:rsidR="009D715B">
        <w:rPr>
          <w:rFonts w:asciiTheme="majorHAnsi" w:hAnsiTheme="majorHAnsi" w:cs="Times New Roman"/>
          <w:sz w:val="24"/>
          <w:szCs w:val="24"/>
        </w:rPr>
        <w:t xml:space="preserve">should be prepared for a short </w:t>
      </w:r>
      <w:r w:rsidRPr="00602CC5">
        <w:rPr>
          <w:rFonts w:asciiTheme="majorHAnsi" w:hAnsiTheme="majorHAnsi" w:cs="Times New Roman"/>
          <w:sz w:val="24"/>
          <w:szCs w:val="24"/>
        </w:rPr>
        <w:t>quiz</w:t>
      </w:r>
      <w:r w:rsidR="009D715B">
        <w:rPr>
          <w:rFonts w:asciiTheme="majorHAnsi" w:hAnsiTheme="majorHAnsi" w:cs="Times New Roman"/>
          <w:sz w:val="24"/>
          <w:szCs w:val="24"/>
        </w:rPr>
        <w:t xml:space="preserve"> daily aggregately</w:t>
      </w:r>
      <w:r w:rsidRPr="00602CC5">
        <w:rPr>
          <w:rFonts w:asciiTheme="majorHAnsi" w:hAnsiTheme="majorHAnsi" w:cs="Times New Roman"/>
          <w:sz w:val="24"/>
          <w:szCs w:val="24"/>
        </w:rPr>
        <w:t xml:space="preserve"> accounting for </w:t>
      </w:r>
      <w:r w:rsidR="009D715B">
        <w:rPr>
          <w:rFonts w:asciiTheme="majorHAnsi" w:hAnsiTheme="majorHAnsi" w:cs="Times New Roman"/>
          <w:sz w:val="24"/>
          <w:szCs w:val="24"/>
        </w:rPr>
        <w:t>1</w:t>
      </w:r>
      <w:r w:rsidR="00720A81">
        <w:rPr>
          <w:rFonts w:asciiTheme="majorHAnsi" w:hAnsiTheme="majorHAnsi" w:cs="Times New Roman"/>
          <w:sz w:val="24"/>
          <w:szCs w:val="24"/>
        </w:rPr>
        <w:t>2</w:t>
      </w:r>
      <w:r w:rsidRPr="00602CC5">
        <w:rPr>
          <w:rFonts w:asciiTheme="majorHAnsi" w:hAnsiTheme="majorHAnsi" w:cs="Times New Roman"/>
          <w:sz w:val="24"/>
          <w:szCs w:val="24"/>
        </w:rPr>
        <w:t xml:space="preserve">% of your final grade. All policies regarding the exams apply for quizzes as well. </w:t>
      </w:r>
    </w:p>
    <w:p w:rsidR="008F709A" w:rsidRPr="008F709A" w:rsidRDefault="008F709A" w:rsidP="008F709A">
      <w:pPr>
        <w:rPr>
          <w:rFonts w:asciiTheme="majorHAnsi" w:hAnsiTheme="majorHAnsi" w:cs="Times New Roman"/>
          <w:b/>
          <w:color w:val="FF0000"/>
          <w:sz w:val="24"/>
          <w:szCs w:val="24"/>
          <w:u w:val="single"/>
        </w:rPr>
      </w:pPr>
      <w:r w:rsidRPr="008F709A">
        <w:rPr>
          <w:rFonts w:asciiTheme="majorHAnsi" w:hAnsiTheme="majorHAnsi" w:cs="Times New Roman"/>
          <w:b/>
          <w:color w:val="FF0000"/>
          <w:sz w:val="24"/>
          <w:szCs w:val="24"/>
          <w:u w:val="single"/>
        </w:rPr>
        <w:t>Homework</w:t>
      </w:r>
    </w:p>
    <w:p w:rsidR="0022259F" w:rsidRPr="000E4B95" w:rsidRDefault="008F709A" w:rsidP="008F709A">
      <w:pPr>
        <w:rPr>
          <w:rFonts w:asciiTheme="majorHAnsi" w:hAnsiTheme="majorHAnsi" w:cs="Times New Roman"/>
          <w:b/>
          <w:bCs/>
          <w:i/>
          <w:iCs/>
          <w:color w:val="000000" w:themeColor="text1"/>
          <w:sz w:val="24"/>
          <w:szCs w:val="24"/>
        </w:rPr>
      </w:pPr>
      <w:r w:rsidRPr="008F709A">
        <w:rPr>
          <w:rFonts w:asciiTheme="majorHAnsi" w:hAnsiTheme="majorHAnsi" w:cs="Times New Roman"/>
          <w:color w:val="000000" w:themeColor="text1"/>
          <w:sz w:val="24"/>
          <w:szCs w:val="24"/>
        </w:rPr>
        <w:t xml:space="preserve">You will have </w:t>
      </w:r>
      <w:r w:rsidR="00297AF8">
        <w:rPr>
          <w:rFonts w:asciiTheme="majorHAnsi" w:hAnsiTheme="majorHAnsi" w:cs="Times New Roman"/>
          <w:color w:val="000000" w:themeColor="text1"/>
          <w:sz w:val="24"/>
          <w:szCs w:val="24"/>
        </w:rPr>
        <w:t>six</w:t>
      </w:r>
      <w:r w:rsidRPr="008F709A">
        <w:rPr>
          <w:rFonts w:asciiTheme="majorHAnsi" w:hAnsiTheme="majorHAnsi" w:cs="Times New Roman"/>
          <w:color w:val="000000" w:themeColor="text1"/>
          <w:sz w:val="24"/>
          <w:szCs w:val="24"/>
        </w:rPr>
        <w:t xml:space="preserve"> individual homework assignments, each accounting for 2% of the final grade</w:t>
      </w:r>
      <w:r>
        <w:rPr>
          <w:rFonts w:asciiTheme="majorHAnsi" w:hAnsiTheme="majorHAnsi" w:cs="Times New Roman"/>
          <w:color w:val="000000" w:themeColor="text1"/>
          <w:sz w:val="24"/>
          <w:szCs w:val="24"/>
        </w:rPr>
        <w:t xml:space="preserve"> and</w:t>
      </w:r>
      <w:r w:rsidRPr="008F709A">
        <w:rPr>
          <w:rFonts w:asciiTheme="majorHAnsi" w:hAnsiTheme="majorHAnsi" w:cs="Times New Roman"/>
          <w:color w:val="000000" w:themeColor="text1"/>
          <w:sz w:val="24"/>
          <w:szCs w:val="24"/>
        </w:rPr>
        <w:t xml:space="preserve"> </w:t>
      </w:r>
      <w:r w:rsidR="00D715BC">
        <w:rPr>
          <w:rFonts w:asciiTheme="majorHAnsi" w:hAnsiTheme="majorHAnsi" w:cs="Times New Roman"/>
          <w:color w:val="000000" w:themeColor="text1"/>
          <w:sz w:val="24"/>
          <w:szCs w:val="24"/>
        </w:rPr>
        <w:t>two/</w:t>
      </w:r>
      <w:r>
        <w:rPr>
          <w:rFonts w:asciiTheme="majorHAnsi" w:hAnsiTheme="majorHAnsi" w:cs="Times New Roman"/>
          <w:color w:val="000000" w:themeColor="text1"/>
          <w:sz w:val="24"/>
          <w:szCs w:val="24"/>
        </w:rPr>
        <w:t>three</w:t>
      </w:r>
      <w:r w:rsidRPr="008F709A">
        <w:rPr>
          <w:rFonts w:asciiTheme="majorHAnsi" w:hAnsiTheme="majorHAnsi" w:cs="Times New Roman"/>
          <w:color w:val="000000" w:themeColor="text1"/>
          <w:sz w:val="24"/>
          <w:szCs w:val="24"/>
        </w:rPr>
        <w:t xml:space="preserve"> case study memos</w:t>
      </w:r>
      <w:r w:rsidR="00D715BC">
        <w:rPr>
          <w:rFonts w:asciiTheme="majorHAnsi" w:hAnsiTheme="majorHAnsi" w:cs="Times New Roman"/>
          <w:color w:val="000000" w:themeColor="text1"/>
          <w:sz w:val="24"/>
          <w:szCs w:val="24"/>
        </w:rPr>
        <w:t xml:space="preserve"> (depending our time)</w:t>
      </w:r>
      <w:r w:rsidRPr="008F709A">
        <w:rPr>
          <w:rFonts w:asciiTheme="majorHAnsi" w:hAnsiTheme="majorHAnsi" w:cs="Times New Roman"/>
          <w:color w:val="000000" w:themeColor="text1"/>
          <w:sz w:val="24"/>
          <w:szCs w:val="24"/>
        </w:rPr>
        <w:t xml:space="preserve"> to be done in groups. The due date for each assignment is showed in the course schedule on the last page.  </w:t>
      </w:r>
      <w:r w:rsidRPr="008F709A">
        <w:rPr>
          <w:rFonts w:asciiTheme="majorHAnsi" w:hAnsiTheme="majorHAnsi" w:cs="Times New Roman"/>
          <w:color w:val="000000" w:themeColor="text1"/>
          <w:sz w:val="24"/>
          <w:szCs w:val="24"/>
          <w:u w:val="single"/>
        </w:rPr>
        <w:t>No late work accepted.</w:t>
      </w:r>
      <w:r w:rsidRPr="008F709A">
        <w:rPr>
          <w:rFonts w:asciiTheme="majorHAnsi" w:hAnsiTheme="majorHAnsi" w:cs="Times New Roman"/>
          <w:color w:val="000000" w:themeColor="text1"/>
          <w:sz w:val="24"/>
          <w:szCs w:val="24"/>
        </w:rPr>
        <w:t xml:space="preserve"> For individual assignments, group discussion is encouraged. </w:t>
      </w:r>
      <w:r w:rsidRPr="000E4B95">
        <w:rPr>
          <w:rFonts w:asciiTheme="majorHAnsi" w:hAnsiTheme="majorHAnsi" w:cs="Times New Roman"/>
          <w:b/>
          <w:bCs/>
          <w:i/>
          <w:iCs/>
          <w:color w:val="000000" w:themeColor="text1"/>
          <w:sz w:val="24"/>
          <w:szCs w:val="24"/>
        </w:rPr>
        <w:t xml:space="preserve">However, you need to </w:t>
      </w:r>
      <w:r w:rsidR="00A40A5A">
        <w:rPr>
          <w:rFonts w:asciiTheme="majorHAnsi" w:hAnsiTheme="majorHAnsi" w:cs="Times New Roman"/>
          <w:b/>
          <w:bCs/>
          <w:i/>
          <w:iCs/>
          <w:color w:val="000000" w:themeColor="text1"/>
          <w:sz w:val="24"/>
          <w:szCs w:val="24"/>
        </w:rPr>
        <w:t>provide</w:t>
      </w:r>
      <w:r w:rsidRPr="000E4B95">
        <w:rPr>
          <w:rFonts w:asciiTheme="majorHAnsi" w:hAnsiTheme="majorHAnsi" w:cs="Times New Roman"/>
          <w:b/>
          <w:bCs/>
          <w:i/>
          <w:iCs/>
          <w:color w:val="000000" w:themeColor="text1"/>
          <w:sz w:val="24"/>
          <w:szCs w:val="24"/>
        </w:rPr>
        <w:t xml:space="preserve"> your own answers in detail</w:t>
      </w:r>
      <w:r w:rsidR="00A40A5A">
        <w:rPr>
          <w:rFonts w:asciiTheme="majorHAnsi" w:hAnsiTheme="majorHAnsi" w:cs="Times New Roman"/>
          <w:b/>
          <w:bCs/>
          <w:i/>
          <w:iCs/>
          <w:color w:val="000000" w:themeColor="text1"/>
          <w:sz w:val="24"/>
          <w:szCs w:val="24"/>
        </w:rPr>
        <w:t xml:space="preserve">. Please upload each individual assignment on Moodle by 10:00 on </w:t>
      </w:r>
      <w:r w:rsidR="007079F8">
        <w:rPr>
          <w:rFonts w:asciiTheme="majorHAnsi" w:hAnsiTheme="majorHAnsi" w:cs="Times New Roman"/>
          <w:b/>
          <w:bCs/>
          <w:i/>
          <w:iCs/>
          <w:color w:val="000000" w:themeColor="text1"/>
          <w:sz w:val="24"/>
          <w:szCs w:val="24"/>
        </w:rPr>
        <w:t>due date.</w:t>
      </w:r>
    </w:p>
    <w:p w:rsidR="0022259F" w:rsidRPr="0022259F" w:rsidRDefault="0022259F" w:rsidP="008F709A">
      <w:pPr>
        <w:rPr>
          <w:rFonts w:asciiTheme="majorHAnsi" w:hAnsiTheme="majorHAnsi" w:cs="Times New Roman"/>
          <w:b/>
          <w:color w:val="FF0000"/>
          <w:sz w:val="24"/>
          <w:szCs w:val="24"/>
          <w:u w:val="single"/>
        </w:rPr>
      </w:pPr>
      <w:r w:rsidRPr="0022259F">
        <w:rPr>
          <w:rFonts w:asciiTheme="majorHAnsi" w:hAnsiTheme="majorHAnsi" w:cs="Times New Roman"/>
          <w:b/>
          <w:color w:val="FF0000"/>
          <w:sz w:val="24"/>
          <w:szCs w:val="24"/>
          <w:u w:val="single"/>
        </w:rPr>
        <w:t>Valuation Project</w:t>
      </w:r>
    </w:p>
    <w:p w:rsidR="0022259F" w:rsidRPr="008F709A" w:rsidRDefault="0022259F" w:rsidP="008F709A">
      <w:pPr>
        <w:rPr>
          <w:rFonts w:asciiTheme="majorHAnsi" w:hAnsiTheme="majorHAnsi" w:cs="Times New Roman"/>
          <w:color w:val="000000" w:themeColor="text1"/>
          <w:sz w:val="24"/>
          <w:szCs w:val="24"/>
        </w:rPr>
      </w:pPr>
      <w:r w:rsidRPr="0022259F">
        <w:rPr>
          <w:rFonts w:asciiTheme="majorHAnsi" w:hAnsiTheme="majorHAnsi" w:cs="Times New Roman"/>
          <w:color w:val="000000" w:themeColor="text1"/>
          <w:sz w:val="24"/>
          <w:szCs w:val="24"/>
        </w:rPr>
        <w:t>Each group will pick a public company to run financial analysis that we learned in lectures and try to do asset valuation of the company.  At the end of the block, each group is asked to submit a report to give recommendation to potential investors.  More details will be given in the lectures.</w:t>
      </w:r>
    </w:p>
    <w:p w:rsidR="00E50F01" w:rsidRPr="00E50F01" w:rsidRDefault="00E50F01" w:rsidP="00E50F01">
      <w:pPr>
        <w:rPr>
          <w:rFonts w:asciiTheme="majorHAnsi" w:hAnsiTheme="majorHAnsi"/>
          <w:b/>
          <w:sz w:val="24"/>
          <w:szCs w:val="24"/>
          <w:u w:val="single"/>
        </w:rPr>
      </w:pPr>
      <w:r w:rsidRPr="00E50F01">
        <w:rPr>
          <w:rFonts w:asciiTheme="majorHAnsi" w:hAnsiTheme="majorHAnsi"/>
          <w:b/>
          <w:color w:val="FF0000"/>
          <w:sz w:val="24"/>
          <w:szCs w:val="24"/>
          <w:u w:val="single"/>
        </w:rPr>
        <w:lastRenderedPageBreak/>
        <w:t xml:space="preserve">Class Participation </w:t>
      </w:r>
    </w:p>
    <w:p w:rsidR="00E50F01" w:rsidRDefault="00E50F01" w:rsidP="00E50F01">
      <w:pPr>
        <w:rPr>
          <w:rFonts w:asciiTheme="majorHAnsi" w:hAnsiTheme="majorHAnsi"/>
          <w:sz w:val="24"/>
          <w:szCs w:val="24"/>
        </w:rPr>
      </w:pPr>
      <w:r w:rsidRPr="00E50F01">
        <w:rPr>
          <w:rFonts w:asciiTheme="majorHAnsi" w:hAnsiTheme="majorHAnsi"/>
          <w:sz w:val="24"/>
          <w:szCs w:val="24"/>
        </w:rPr>
        <w:t xml:space="preserve">You are expected to </w:t>
      </w:r>
      <w:r w:rsidRPr="00E50F01">
        <w:rPr>
          <w:rFonts w:asciiTheme="majorHAnsi" w:hAnsiTheme="majorHAnsi"/>
          <w:b/>
          <w:sz w:val="24"/>
          <w:szCs w:val="24"/>
          <w:u w:val="single"/>
        </w:rPr>
        <w:t>attend every class on time</w:t>
      </w:r>
      <w:r w:rsidRPr="00E50F01">
        <w:rPr>
          <w:rFonts w:asciiTheme="majorHAnsi" w:hAnsiTheme="majorHAnsi"/>
          <w:sz w:val="24"/>
          <w:szCs w:val="24"/>
        </w:rPr>
        <w:t xml:space="preserve"> and </w:t>
      </w:r>
      <w:r w:rsidRPr="00E50F01">
        <w:rPr>
          <w:rFonts w:asciiTheme="majorHAnsi" w:hAnsiTheme="majorHAnsi"/>
          <w:b/>
          <w:sz w:val="24"/>
          <w:szCs w:val="24"/>
          <w:u w:val="single"/>
        </w:rPr>
        <w:t xml:space="preserve">actively participate in class discussions. </w:t>
      </w:r>
      <w:r w:rsidRPr="00E50F01">
        <w:rPr>
          <w:rFonts w:asciiTheme="majorHAnsi" w:hAnsiTheme="majorHAnsi"/>
          <w:sz w:val="24"/>
          <w:szCs w:val="24"/>
        </w:rPr>
        <w:t xml:space="preserve">If you are late for three times or more, you will lose all participation points. </w:t>
      </w:r>
      <w:r w:rsidRPr="00E50F01">
        <w:rPr>
          <w:rFonts w:asciiTheme="majorHAnsi" w:hAnsiTheme="majorHAnsi"/>
          <w:sz w:val="24"/>
          <w:szCs w:val="24"/>
          <w:u w:val="single"/>
        </w:rPr>
        <w:t xml:space="preserve">If you miss three days of class or more, you will get a “D” or an “F”. </w:t>
      </w:r>
      <w:r w:rsidRPr="00E50F01">
        <w:rPr>
          <w:rFonts w:asciiTheme="majorHAnsi" w:hAnsiTheme="majorHAnsi"/>
          <w:sz w:val="24"/>
          <w:szCs w:val="24"/>
        </w:rPr>
        <w:t xml:space="preserve">If you are unable to attend the class due to illness, you must email me prior to class. Students absent from class are still responsible for the respective homework assignments. These assignments can be submitted electronically via Moodle. </w:t>
      </w:r>
    </w:p>
    <w:p w:rsidR="00E50F01" w:rsidRPr="00E50F01" w:rsidRDefault="00E50F01" w:rsidP="00E50F01">
      <w:pPr>
        <w:rPr>
          <w:rFonts w:asciiTheme="majorHAnsi" w:hAnsiTheme="majorHAnsi" w:cs="Times New Roman"/>
          <w:b/>
          <w:sz w:val="24"/>
          <w:szCs w:val="24"/>
        </w:rPr>
      </w:pPr>
      <w:r w:rsidRPr="00E50F01">
        <w:rPr>
          <w:rFonts w:asciiTheme="majorHAnsi" w:hAnsiTheme="majorHAnsi"/>
          <w:b/>
          <w:color w:val="FF0000"/>
          <w:sz w:val="24"/>
          <w:szCs w:val="24"/>
        </w:rPr>
        <w:t xml:space="preserve">Electronic policy: </w:t>
      </w:r>
      <w:r w:rsidRPr="00E50F01">
        <w:rPr>
          <w:rFonts w:asciiTheme="majorHAnsi" w:hAnsiTheme="majorHAnsi"/>
          <w:sz w:val="24"/>
          <w:szCs w:val="24"/>
        </w:rPr>
        <w:t>Please keep your cell phones, laptops or any electronic devices turned off during class. The only exception is when I ask you to use laptops for the purpose of class activities. Please do not use any other electronic devices as calculator.</w:t>
      </w:r>
    </w:p>
    <w:p w:rsidR="00E50F01" w:rsidRPr="00265292" w:rsidRDefault="00E50F01" w:rsidP="00E50F01">
      <w:pPr>
        <w:rPr>
          <w:rFonts w:asciiTheme="majorHAnsi" w:hAnsiTheme="majorHAnsi" w:cs="Times New Roman"/>
          <w:b/>
          <w:sz w:val="28"/>
          <w:szCs w:val="28"/>
        </w:rPr>
      </w:pPr>
      <w:r w:rsidRPr="00265292">
        <w:rPr>
          <w:rFonts w:asciiTheme="majorHAnsi" w:hAnsiTheme="majorHAnsi" w:cs="Times New Roman"/>
          <w:b/>
          <w:sz w:val="28"/>
          <w:szCs w:val="28"/>
        </w:rPr>
        <w:t>Academic Honesty</w:t>
      </w:r>
    </w:p>
    <w:p w:rsidR="00E50F01" w:rsidRPr="00DE5A52" w:rsidRDefault="00E50F01" w:rsidP="00E50F01">
      <w:pPr>
        <w:rPr>
          <w:rFonts w:asciiTheme="majorHAnsi" w:hAnsiTheme="majorHAnsi" w:cs="Times New Roman"/>
          <w:sz w:val="24"/>
          <w:szCs w:val="24"/>
        </w:rPr>
      </w:pPr>
      <w:r w:rsidRPr="00DE5A52">
        <w:rPr>
          <w:rFonts w:asciiTheme="majorHAnsi" w:hAnsiTheme="majorHAnsi" w:cs="Times New Roman"/>
          <w:sz w:val="24"/>
          <w:szCs w:val="24"/>
        </w:rPr>
        <w:t>Academic dishonesty will not be tolerated and will be dealt wit</w:t>
      </w:r>
      <w:r>
        <w:rPr>
          <w:rFonts w:asciiTheme="majorHAnsi" w:hAnsiTheme="majorHAnsi" w:cs="Times New Roman"/>
          <w:sz w:val="24"/>
          <w:szCs w:val="24"/>
        </w:rPr>
        <w:t>h in accordance with Cornell’s S</w:t>
      </w:r>
      <w:r w:rsidRPr="00DE5A52">
        <w:rPr>
          <w:rFonts w:asciiTheme="majorHAnsi" w:hAnsiTheme="majorHAnsi" w:cs="Times New Roman"/>
          <w:sz w:val="24"/>
          <w:szCs w:val="24"/>
        </w:rPr>
        <w:t xml:space="preserve">tudent regulations. For more information see </w:t>
      </w:r>
      <w:hyperlink r:id="rId16" w:anchor="p=32" w:history="1">
        <w:r w:rsidRPr="00DE5A52">
          <w:rPr>
            <w:rStyle w:val="Hyperlink"/>
            <w:rFonts w:asciiTheme="majorHAnsi" w:hAnsiTheme="majorHAnsi" w:cs="Times New Roman"/>
            <w:sz w:val="24"/>
            <w:szCs w:val="24"/>
          </w:rPr>
          <w:t>http://www.cornellcollege.edu/registrar/academic-catalogue/index.html#p=32</w:t>
        </w:r>
      </w:hyperlink>
      <w:r w:rsidRPr="00DE5A52">
        <w:rPr>
          <w:rFonts w:asciiTheme="majorHAnsi" w:hAnsiTheme="majorHAnsi" w:cs="Times New Roman"/>
          <w:sz w:val="24"/>
          <w:szCs w:val="24"/>
        </w:rPr>
        <w:t>.</w:t>
      </w:r>
    </w:p>
    <w:p w:rsidR="00E50F01" w:rsidRPr="00265292" w:rsidRDefault="00E50F01" w:rsidP="00E50F01">
      <w:pPr>
        <w:rPr>
          <w:rFonts w:asciiTheme="majorHAnsi" w:hAnsiTheme="majorHAnsi" w:cs="Times New Roman"/>
          <w:b/>
          <w:sz w:val="28"/>
          <w:szCs w:val="28"/>
        </w:rPr>
      </w:pPr>
      <w:r w:rsidRPr="00265292">
        <w:rPr>
          <w:rFonts w:asciiTheme="majorHAnsi" w:hAnsiTheme="majorHAnsi" w:cs="Times New Roman"/>
          <w:b/>
          <w:sz w:val="28"/>
          <w:szCs w:val="28"/>
        </w:rPr>
        <w:t>Special Needs</w:t>
      </w:r>
    </w:p>
    <w:p w:rsidR="00E50F01" w:rsidRPr="00DE5A52" w:rsidRDefault="00E50F01" w:rsidP="00E50F01">
      <w:pPr>
        <w:rPr>
          <w:rFonts w:asciiTheme="majorHAnsi" w:hAnsiTheme="majorHAnsi" w:cs="Times New Roman"/>
          <w:sz w:val="24"/>
          <w:szCs w:val="24"/>
        </w:rPr>
      </w:pPr>
      <w:r w:rsidRPr="00DE5A52">
        <w:rPr>
          <w:rFonts w:asciiTheme="majorHAnsi" w:hAnsiTheme="majorHAnsi" w:cs="Times New Roman"/>
          <w:sz w:val="24"/>
          <w:szCs w:val="24"/>
        </w:rPr>
        <w:t xml:space="preserve">Students who need accommodations for learning disabilities must provide documentation from a professional qualified to diagnose learning disabilities. For more information see </w:t>
      </w:r>
      <w:hyperlink r:id="rId17" w:history="1">
        <w:r w:rsidRPr="003424A4">
          <w:rPr>
            <w:rStyle w:val="Hyperlink"/>
            <w:rFonts w:asciiTheme="majorHAnsi" w:hAnsiTheme="majorHAnsi" w:cs="Times New Roman"/>
            <w:sz w:val="24"/>
            <w:szCs w:val="24"/>
          </w:rPr>
          <w:t>http://www.cornellcollege.edu/disabilities/documentation/index.shtml</w:t>
        </w:r>
      </w:hyperlink>
      <w:r w:rsidRPr="00DE5A52">
        <w:rPr>
          <w:rFonts w:asciiTheme="majorHAnsi" w:hAnsiTheme="majorHAnsi" w:cs="Times New Roman"/>
          <w:sz w:val="24"/>
          <w:szCs w:val="24"/>
        </w:rPr>
        <w:t>.</w:t>
      </w:r>
    </w:p>
    <w:p w:rsidR="00E50F01" w:rsidRDefault="00E50F01" w:rsidP="00E50F01">
      <w:pPr>
        <w:rPr>
          <w:rFonts w:asciiTheme="majorHAnsi" w:hAnsiTheme="majorHAnsi" w:cs="Times New Roman"/>
          <w:sz w:val="24"/>
          <w:szCs w:val="24"/>
        </w:rPr>
      </w:pPr>
      <w:r w:rsidRPr="00DE5A52">
        <w:rPr>
          <w:rFonts w:asciiTheme="majorHAnsi" w:hAnsiTheme="majorHAnsi" w:cs="Times New Roman"/>
          <w:sz w:val="24"/>
          <w:szCs w:val="24"/>
        </w:rPr>
        <w:t>Students requesting services should schedule a meeting with the disabilities services coordinator as early as possible to discuss their needs and develop an individualized accommodation plan. Ideally, this meeting would take place well before the start of classes. At the beginning of each course, the student must notify the instructor within the first three days of the term of any accommodations needed for the duration of the course.</w:t>
      </w:r>
    </w:p>
    <w:p w:rsidR="002D18C5" w:rsidRDefault="002D18C5" w:rsidP="00E50F01">
      <w:pPr>
        <w:rPr>
          <w:rFonts w:asciiTheme="majorHAnsi" w:hAnsiTheme="majorHAnsi" w:cs="Times New Roman"/>
          <w:sz w:val="24"/>
          <w:szCs w:val="24"/>
        </w:rPr>
      </w:pPr>
    </w:p>
    <w:p w:rsidR="002D18C5" w:rsidRDefault="002D18C5" w:rsidP="00E50F01">
      <w:pPr>
        <w:rPr>
          <w:rFonts w:asciiTheme="majorHAnsi" w:hAnsiTheme="majorHAnsi" w:cs="Times New Roman"/>
          <w:sz w:val="24"/>
          <w:szCs w:val="24"/>
        </w:rPr>
      </w:pPr>
    </w:p>
    <w:p w:rsidR="002D18C5" w:rsidRDefault="002D18C5" w:rsidP="00E50F01">
      <w:pPr>
        <w:rPr>
          <w:rFonts w:asciiTheme="majorHAnsi" w:hAnsiTheme="majorHAnsi" w:cs="Times New Roman"/>
          <w:sz w:val="24"/>
          <w:szCs w:val="24"/>
        </w:rPr>
      </w:pPr>
    </w:p>
    <w:p w:rsidR="002D18C5" w:rsidRDefault="002D18C5" w:rsidP="00E50F01">
      <w:pPr>
        <w:rPr>
          <w:rFonts w:asciiTheme="majorHAnsi" w:hAnsiTheme="majorHAnsi" w:cs="Times New Roman"/>
          <w:sz w:val="24"/>
          <w:szCs w:val="24"/>
        </w:rPr>
      </w:pPr>
    </w:p>
    <w:p w:rsidR="002D18C5" w:rsidRDefault="002D18C5" w:rsidP="00E50F01">
      <w:pPr>
        <w:rPr>
          <w:rFonts w:asciiTheme="majorHAnsi" w:hAnsiTheme="majorHAnsi" w:cs="Times New Roman"/>
          <w:sz w:val="24"/>
          <w:szCs w:val="24"/>
        </w:rPr>
      </w:pPr>
    </w:p>
    <w:p w:rsidR="002D18C5" w:rsidRDefault="002D18C5" w:rsidP="00E50F01">
      <w:pPr>
        <w:rPr>
          <w:rFonts w:asciiTheme="majorHAnsi" w:hAnsiTheme="majorHAnsi" w:cs="Times New Roman"/>
          <w:sz w:val="24"/>
          <w:szCs w:val="24"/>
        </w:rPr>
      </w:pPr>
    </w:p>
    <w:p w:rsidR="002D18C5" w:rsidRPr="0013769B" w:rsidRDefault="002D18C5" w:rsidP="00E50F01">
      <w:pPr>
        <w:rPr>
          <w:rFonts w:asciiTheme="majorHAnsi" w:hAnsiTheme="majorHAnsi" w:cs="Times New Roman"/>
          <w:sz w:val="24"/>
          <w:szCs w:val="24"/>
        </w:rPr>
      </w:pPr>
    </w:p>
    <w:p w:rsidR="00BA6F98" w:rsidRDefault="00BA6F98" w:rsidP="00BA6F98">
      <w:pPr>
        <w:rPr>
          <w:rFonts w:asciiTheme="majorHAnsi" w:hAnsiTheme="majorHAnsi" w:cs="Times New Roman"/>
          <w:b/>
          <w:sz w:val="28"/>
          <w:szCs w:val="28"/>
        </w:rPr>
      </w:pPr>
      <w:r>
        <w:rPr>
          <w:rFonts w:asciiTheme="majorHAnsi" w:hAnsiTheme="majorHAnsi" w:cs="Times New Roman"/>
          <w:b/>
          <w:sz w:val="28"/>
          <w:szCs w:val="28"/>
        </w:rPr>
        <w:lastRenderedPageBreak/>
        <w:t xml:space="preserve">Tentative </w:t>
      </w:r>
      <w:r w:rsidRPr="00075BC3">
        <w:rPr>
          <w:rFonts w:asciiTheme="majorHAnsi" w:hAnsiTheme="majorHAnsi" w:cs="Times New Roman"/>
          <w:b/>
          <w:sz w:val="28"/>
          <w:szCs w:val="28"/>
        </w:rPr>
        <w:t>Course Schedule</w:t>
      </w:r>
    </w:p>
    <w:p w:rsidR="00BA6F98" w:rsidRDefault="00BA6F98" w:rsidP="00BA6F98">
      <w:pPr>
        <w:spacing w:after="0"/>
        <w:rPr>
          <w:rFonts w:asciiTheme="majorHAnsi" w:hAnsiTheme="majorHAnsi" w:cs="Times New Roman"/>
          <w:sz w:val="24"/>
          <w:szCs w:val="24"/>
        </w:rPr>
      </w:pPr>
      <w:r>
        <w:rPr>
          <w:rFonts w:asciiTheme="majorHAnsi" w:hAnsiTheme="majorHAnsi" w:cs="Times New Roman"/>
          <w:sz w:val="24"/>
          <w:szCs w:val="24"/>
        </w:rPr>
        <w:t xml:space="preserve">This schedule is preliminary and will be adjusted as necessary based on the pace of the class. </w:t>
      </w:r>
    </w:p>
    <w:p w:rsidR="00EA7466" w:rsidRPr="00BA6F98" w:rsidRDefault="00BA6F98" w:rsidP="00BA6F98">
      <w:pPr>
        <w:pStyle w:val="ListParagraph"/>
        <w:numPr>
          <w:ilvl w:val="0"/>
          <w:numId w:val="1"/>
        </w:numPr>
        <w:spacing w:after="0"/>
        <w:rPr>
          <w:rFonts w:asciiTheme="majorHAnsi" w:hAnsiTheme="majorHAnsi" w:cs="Times New Roman"/>
          <w:b/>
          <w:color w:val="FF0000"/>
          <w:sz w:val="24"/>
          <w:szCs w:val="24"/>
        </w:rPr>
      </w:pPr>
      <w:r w:rsidRPr="00C718BA">
        <w:rPr>
          <w:rFonts w:asciiTheme="majorHAnsi" w:hAnsiTheme="majorHAnsi" w:cs="Times New Roman"/>
          <w:b/>
          <w:color w:val="FF0000"/>
          <w:sz w:val="24"/>
          <w:szCs w:val="24"/>
        </w:rPr>
        <w:t>I expect you to read the chapter listed, prior to the day we begin discussi</w:t>
      </w:r>
      <w:r>
        <w:rPr>
          <w:rFonts w:asciiTheme="majorHAnsi" w:hAnsiTheme="majorHAnsi" w:cs="Times New Roman"/>
          <w:b/>
          <w:color w:val="FF0000"/>
          <w:sz w:val="24"/>
          <w:szCs w:val="24"/>
        </w:rPr>
        <w:t>ng the material in that chapter.</w:t>
      </w:r>
    </w:p>
    <w:tbl>
      <w:tblPr>
        <w:tblStyle w:val="TableGrid"/>
        <w:tblW w:w="10098" w:type="dxa"/>
        <w:tblLayout w:type="fixed"/>
        <w:tblLook w:val="04A0" w:firstRow="1" w:lastRow="0" w:firstColumn="1" w:lastColumn="0" w:noHBand="0" w:noVBand="1"/>
      </w:tblPr>
      <w:tblGrid>
        <w:gridCol w:w="1278"/>
        <w:gridCol w:w="5249"/>
        <w:gridCol w:w="1170"/>
        <w:gridCol w:w="2401"/>
      </w:tblGrid>
      <w:tr w:rsidR="00BA6F98" w:rsidTr="004731F0">
        <w:tc>
          <w:tcPr>
            <w:tcW w:w="1278" w:type="dxa"/>
            <w:vAlign w:val="center"/>
          </w:tcPr>
          <w:p w:rsidR="00BA6F98" w:rsidRDefault="00BA6F98" w:rsidP="004731F0">
            <w:pPr>
              <w:jc w:val="center"/>
              <w:rPr>
                <w:rFonts w:asciiTheme="majorHAnsi" w:hAnsiTheme="majorHAnsi" w:cs="Times New Roman"/>
                <w:b/>
                <w:sz w:val="24"/>
                <w:szCs w:val="24"/>
              </w:rPr>
            </w:pPr>
            <w:r>
              <w:rPr>
                <w:rFonts w:asciiTheme="majorHAnsi" w:hAnsiTheme="majorHAnsi" w:cs="Times New Roman"/>
                <w:b/>
                <w:sz w:val="24"/>
                <w:szCs w:val="24"/>
              </w:rPr>
              <w:t>Date</w:t>
            </w:r>
          </w:p>
        </w:tc>
        <w:tc>
          <w:tcPr>
            <w:tcW w:w="5249" w:type="dxa"/>
            <w:vAlign w:val="center"/>
          </w:tcPr>
          <w:p w:rsidR="00BA6F98" w:rsidRDefault="00BA6F98" w:rsidP="004731F0">
            <w:pPr>
              <w:jc w:val="center"/>
              <w:rPr>
                <w:rFonts w:asciiTheme="majorHAnsi" w:hAnsiTheme="majorHAnsi" w:cs="Times New Roman"/>
                <w:b/>
                <w:sz w:val="24"/>
                <w:szCs w:val="24"/>
              </w:rPr>
            </w:pPr>
            <w:r>
              <w:rPr>
                <w:rFonts w:asciiTheme="majorHAnsi" w:hAnsiTheme="majorHAnsi" w:cs="Times New Roman"/>
                <w:b/>
                <w:sz w:val="24"/>
                <w:szCs w:val="24"/>
              </w:rPr>
              <w:t>Topic</w:t>
            </w:r>
          </w:p>
        </w:tc>
        <w:tc>
          <w:tcPr>
            <w:tcW w:w="1170" w:type="dxa"/>
            <w:vAlign w:val="center"/>
          </w:tcPr>
          <w:p w:rsidR="00BA6F98" w:rsidRDefault="00BA6F98" w:rsidP="004731F0">
            <w:pPr>
              <w:jc w:val="center"/>
              <w:rPr>
                <w:rFonts w:asciiTheme="majorHAnsi" w:hAnsiTheme="majorHAnsi" w:cs="Times New Roman"/>
                <w:b/>
                <w:sz w:val="24"/>
                <w:szCs w:val="24"/>
              </w:rPr>
            </w:pPr>
            <w:r>
              <w:rPr>
                <w:rFonts w:asciiTheme="majorHAnsi" w:hAnsiTheme="majorHAnsi" w:cs="Times New Roman"/>
                <w:b/>
                <w:sz w:val="24"/>
                <w:szCs w:val="24"/>
              </w:rPr>
              <w:t>Chapter</w:t>
            </w:r>
          </w:p>
        </w:tc>
        <w:tc>
          <w:tcPr>
            <w:tcW w:w="2401" w:type="dxa"/>
            <w:vAlign w:val="center"/>
          </w:tcPr>
          <w:p w:rsidR="00BA6F98" w:rsidRDefault="00BA6F98" w:rsidP="004731F0">
            <w:pPr>
              <w:jc w:val="center"/>
              <w:rPr>
                <w:rFonts w:asciiTheme="majorHAnsi" w:hAnsiTheme="majorHAnsi" w:cs="Times New Roman"/>
                <w:b/>
                <w:sz w:val="24"/>
                <w:szCs w:val="24"/>
              </w:rPr>
            </w:pPr>
            <w:r>
              <w:rPr>
                <w:rFonts w:asciiTheme="majorHAnsi" w:hAnsiTheme="majorHAnsi" w:cs="Times New Roman"/>
                <w:b/>
                <w:sz w:val="24"/>
                <w:szCs w:val="24"/>
              </w:rPr>
              <w:t>Assignment Due Dates</w:t>
            </w:r>
            <w:r w:rsidR="00A53BD1">
              <w:rPr>
                <w:rFonts w:asciiTheme="majorHAnsi" w:hAnsiTheme="majorHAnsi" w:cs="Times New Roman"/>
                <w:b/>
                <w:sz w:val="24"/>
                <w:szCs w:val="24"/>
              </w:rPr>
              <w:t xml:space="preserve"> </w:t>
            </w:r>
          </w:p>
        </w:tc>
      </w:tr>
      <w:tr w:rsidR="00BA6F98" w:rsidTr="004731F0">
        <w:tc>
          <w:tcPr>
            <w:tcW w:w="10098" w:type="dxa"/>
            <w:gridSpan w:val="4"/>
            <w:shd w:val="clear" w:color="auto" w:fill="D7AFFF"/>
            <w:vAlign w:val="center"/>
          </w:tcPr>
          <w:p w:rsidR="00BA6F98" w:rsidRDefault="00BA6F98" w:rsidP="004731F0">
            <w:pPr>
              <w:rPr>
                <w:rFonts w:asciiTheme="majorHAnsi" w:hAnsiTheme="majorHAnsi" w:cs="Times New Roman"/>
                <w:b/>
                <w:sz w:val="24"/>
                <w:szCs w:val="24"/>
              </w:rPr>
            </w:pPr>
            <w:r>
              <w:rPr>
                <w:rFonts w:asciiTheme="majorHAnsi" w:hAnsiTheme="majorHAnsi" w:cs="Times New Roman"/>
                <w:b/>
                <w:sz w:val="24"/>
                <w:szCs w:val="24"/>
              </w:rPr>
              <w:t>Week1</w:t>
            </w:r>
          </w:p>
        </w:tc>
      </w:tr>
      <w:tr w:rsidR="00BA6F98" w:rsidTr="004731F0">
        <w:tc>
          <w:tcPr>
            <w:tcW w:w="1278" w:type="dxa"/>
            <w:vAlign w:val="center"/>
          </w:tcPr>
          <w:p w:rsidR="00BA6F98" w:rsidRPr="00B25436" w:rsidRDefault="00BA6F98" w:rsidP="004731F0">
            <w:pPr>
              <w:pStyle w:val="ListParagraph"/>
              <w:numPr>
                <w:ilvl w:val="0"/>
                <w:numId w:val="2"/>
              </w:numPr>
              <w:rPr>
                <w:rFonts w:asciiTheme="majorHAnsi" w:hAnsiTheme="majorHAnsi" w:cs="Times New Roman"/>
                <w:sz w:val="24"/>
                <w:szCs w:val="24"/>
              </w:rPr>
            </w:pPr>
            <w:r>
              <w:rPr>
                <w:rFonts w:asciiTheme="majorHAnsi" w:hAnsiTheme="majorHAnsi" w:cs="Times New Roman"/>
                <w:sz w:val="24"/>
                <w:szCs w:val="24"/>
              </w:rPr>
              <w:t>Jan</w:t>
            </w:r>
            <w:r w:rsidRPr="00B25436">
              <w:rPr>
                <w:rFonts w:asciiTheme="majorHAnsi" w:hAnsiTheme="majorHAnsi" w:cs="Times New Roman"/>
                <w:sz w:val="24"/>
                <w:szCs w:val="24"/>
              </w:rPr>
              <w:t>.</w:t>
            </w:r>
            <w:r>
              <w:rPr>
                <w:rFonts w:asciiTheme="majorHAnsi" w:hAnsiTheme="majorHAnsi" w:cs="Times New Roman"/>
                <w:sz w:val="24"/>
                <w:szCs w:val="24"/>
              </w:rPr>
              <w:t xml:space="preserve"> 1</w:t>
            </w:r>
            <w:r w:rsidR="00F40EAD">
              <w:rPr>
                <w:rFonts w:asciiTheme="majorHAnsi" w:hAnsiTheme="majorHAnsi" w:cs="Times New Roman"/>
                <w:sz w:val="24"/>
                <w:szCs w:val="24"/>
              </w:rPr>
              <w:t>4</w:t>
            </w:r>
          </w:p>
        </w:tc>
        <w:tc>
          <w:tcPr>
            <w:tcW w:w="5249" w:type="dxa"/>
          </w:tcPr>
          <w:p w:rsidR="00BA6F98" w:rsidRPr="00447F01" w:rsidRDefault="00BA6F98" w:rsidP="004731F0">
            <w:pPr>
              <w:rPr>
                <w:rFonts w:asciiTheme="majorHAnsi" w:hAnsiTheme="majorHAnsi" w:cs="Times New Roman"/>
                <w:sz w:val="24"/>
                <w:szCs w:val="24"/>
              </w:rPr>
            </w:pPr>
            <w:r>
              <w:rPr>
                <w:rFonts w:asciiTheme="majorHAnsi" w:hAnsiTheme="majorHAnsi" w:cs="Times New Roman"/>
                <w:sz w:val="24"/>
                <w:szCs w:val="24"/>
              </w:rPr>
              <w:t>Equity Valuation: Application and Processes</w:t>
            </w:r>
          </w:p>
        </w:tc>
        <w:tc>
          <w:tcPr>
            <w:tcW w:w="1170" w:type="dxa"/>
          </w:tcPr>
          <w:p w:rsidR="00BA6F98" w:rsidRPr="002A1568" w:rsidRDefault="00BA6F98" w:rsidP="004731F0">
            <w:pPr>
              <w:rPr>
                <w:rFonts w:asciiTheme="majorHAnsi" w:hAnsiTheme="majorHAnsi" w:cs="Times New Roman"/>
                <w:sz w:val="24"/>
                <w:szCs w:val="24"/>
              </w:rPr>
            </w:pPr>
            <w:r w:rsidRPr="002A1568">
              <w:rPr>
                <w:rFonts w:asciiTheme="majorHAnsi" w:hAnsiTheme="majorHAnsi" w:cs="Times New Roman"/>
                <w:sz w:val="24"/>
                <w:szCs w:val="24"/>
              </w:rPr>
              <w:t>1</w:t>
            </w:r>
          </w:p>
        </w:tc>
        <w:tc>
          <w:tcPr>
            <w:tcW w:w="2401" w:type="dxa"/>
          </w:tcPr>
          <w:p w:rsidR="00BA6F98" w:rsidRPr="008B67F6" w:rsidRDefault="00BA6F98" w:rsidP="004731F0">
            <w:pPr>
              <w:rPr>
                <w:rFonts w:asciiTheme="majorHAnsi" w:hAnsiTheme="majorHAnsi" w:cs="Times New Roman"/>
                <w:sz w:val="24"/>
                <w:szCs w:val="24"/>
              </w:rPr>
            </w:pPr>
          </w:p>
        </w:tc>
      </w:tr>
      <w:tr w:rsidR="00BA6F98" w:rsidTr="004731F0">
        <w:tc>
          <w:tcPr>
            <w:tcW w:w="1278" w:type="dxa"/>
            <w:vAlign w:val="center"/>
          </w:tcPr>
          <w:p w:rsidR="00BA6F98" w:rsidRPr="00B25436" w:rsidRDefault="00BA6F98" w:rsidP="004731F0">
            <w:pPr>
              <w:pStyle w:val="ListParagraph"/>
              <w:numPr>
                <w:ilvl w:val="0"/>
                <w:numId w:val="2"/>
              </w:numPr>
              <w:rPr>
                <w:rFonts w:asciiTheme="majorHAnsi" w:hAnsiTheme="majorHAnsi" w:cs="Times New Roman"/>
                <w:sz w:val="24"/>
                <w:szCs w:val="24"/>
              </w:rPr>
            </w:pPr>
            <w:r>
              <w:rPr>
                <w:rFonts w:asciiTheme="majorHAnsi" w:hAnsiTheme="majorHAnsi" w:cs="Times New Roman"/>
                <w:sz w:val="24"/>
                <w:szCs w:val="24"/>
              </w:rPr>
              <w:t>Jan. 1</w:t>
            </w:r>
            <w:r w:rsidR="00F40EAD">
              <w:rPr>
                <w:rFonts w:asciiTheme="majorHAnsi" w:hAnsiTheme="majorHAnsi" w:cs="Times New Roman"/>
                <w:sz w:val="24"/>
                <w:szCs w:val="24"/>
              </w:rPr>
              <w:t>5</w:t>
            </w:r>
          </w:p>
        </w:tc>
        <w:tc>
          <w:tcPr>
            <w:tcW w:w="5249" w:type="dxa"/>
          </w:tcPr>
          <w:p w:rsidR="00BA6F98" w:rsidRPr="006042AB" w:rsidRDefault="006042AB" w:rsidP="006042AB">
            <w:pPr>
              <w:rPr>
                <w:rFonts w:asciiTheme="majorHAnsi" w:hAnsiTheme="majorHAnsi" w:cs="Times New Roman"/>
                <w:sz w:val="24"/>
                <w:szCs w:val="24"/>
              </w:rPr>
            </w:pPr>
            <w:r>
              <w:rPr>
                <w:rFonts w:asciiTheme="majorHAnsi" w:hAnsiTheme="majorHAnsi" w:cs="Times New Roman"/>
                <w:sz w:val="24"/>
                <w:szCs w:val="24"/>
              </w:rPr>
              <w:t>Equity Valuation: Application and Processes</w:t>
            </w:r>
          </w:p>
        </w:tc>
        <w:tc>
          <w:tcPr>
            <w:tcW w:w="1170" w:type="dxa"/>
          </w:tcPr>
          <w:p w:rsidR="00BA6F98" w:rsidRPr="002A1568" w:rsidRDefault="006042AB" w:rsidP="004731F0">
            <w:pPr>
              <w:rPr>
                <w:rFonts w:asciiTheme="majorHAnsi" w:hAnsiTheme="majorHAnsi" w:cs="Times New Roman"/>
                <w:sz w:val="24"/>
                <w:szCs w:val="24"/>
              </w:rPr>
            </w:pPr>
            <w:r>
              <w:rPr>
                <w:rFonts w:asciiTheme="majorHAnsi" w:hAnsiTheme="majorHAnsi" w:cs="Times New Roman"/>
                <w:sz w:val="24"/>
                <w:szCs w:val="24"/>
              </w:rPr>
              <w:t>1</w:t>
            </w:r>
          </w:p>
        </w:tc>
        <w:tc>
          <w:tcPr>
            <w:tcW w:w="2401" w:type="dxa"/>
          </w:tcPr>
          <w:p w:rsidR="00BA6F98" w:rsidRDefault="00BA6F98" w:rsidP="004731F0">
            <w:pPr>
              <w:rPr>
                <w:rFonts w:asciiTheme="majorHAnsi" w:hAnsiTheme="majorHAnsi" w:cs="Times New Roman"/>
                <w:b/>
                <w:sz w:val="24"/>
                <w:szCs w:val="24"/>
              </w:rPr>
            </w:pPr>
          </w:p>
        </w:tc>
      </w:tr>
      <w:tr w:rsidR="00BA6F98" w:rsidTr="004731F0">
        <w:tc>
          <w:tcPr>
            <w:tcW w:w="1278" w:type="dxa"/>
            <w:vAlign w:val="center"/>
          </w:tcPr>
          <w:p w:rsidR="00BA6F98" w:rsidRPr="00B25436" w:rsidRDefault="00BA6F98" w:rsidP="004731F0">
            <w:pPr>
              <w:pStyle w:val="ListParagraph"/>
              <w:numPr>
                <w:ilvl w:val="0"/>
                <w:numId w:val="2"/>
              </w:numPr>
              <w:rPr>
                <w:rFonts w:asciiTheme="majorHAnsi" w:hAnsiTheme="majorHAnsi" w:cs="Times New Roman"/>
                <w:sz w:val="24"/>
                <w:szCs w:val="24"/>
              </w:rPr>
            </w:pPr>
            <w:r>
              <w:rPr>
                <w:rFonts w:asciiTheme="majorHAnsi" w:hAnsiTheme="majorHAnsi" w:cs="Times New Roman"/>
                <w:sz w:val="24"/>
                <w:szCs w:val="24"/>
              </w:rPr>
              <w:t>Jan. 1</w:t>
            </w:r>
            <w:r w:rsidR="00F40EAD">
              <w:rPr>
                <w:rFonts w:asciiTheme="majorHAnsi" w:hAnsiTheme="majorHAnsi" w:cs="Times New Roman"/>
                <w:sz w:val="24"/>
                <w:szCs w:val="24"/>
              </w:rPr>
              <w:t>6</w:t>
            </w:r>
          </w:p>
        </w:tc>
        <w:tc>
          <w:tcPr>
            <w:tcW w:w="5249" w:type="dxa"/>
          </w:tcPr>
          <w:p w:rsidR="006042AB" w:rsidRDefault="006042AB" w:rsidP="006042AB">
            <w:pPr>
              <w:rPr>
                <w:rFonts w:asciiTheme="majorHAnsi" w:hAnsiTheme="majorHAnsi" w:cs="Times New Roman"/>
                <w:sz w:val="24"/>
                <w:szCs w:val="24"/>
              </w:rPr>
            </w:pPr>
            <w:r>
              <w:rPr>
                <w:rFonts w:asciiTheme="majorHAnsi" w:hAnsiTheme="majorHAnsi" w:cs="Times New Roman"/>
                <w:sz w:val="24"/>
                <w:szCs w:val="24"/>
              </w:rPr>
              <w:t>Return Concepts</w:t>
            </w:r>
          </w:p>
          <w:p w:rsidR="006042AB" w:rsidRDefault="006042AB" w:rsidP="006042AB">
            <w:pPr>
              <w:pStyle w:val="ListParagraph"/>
              <w:numPr>
                <w:ilvl w:val="0"/>
                <w:numId w:val="5"/>
              </w:numPr>
              <w:rPr>
                <w:rFonts w:asciiTheme="majorHAnsi" w:hAnsiTheme="majorHAnsi" w:cs="Times New Roman"/>
                <w:sz w:val="24"/>
                <w:szCs w:val="24"/>
              </w:rPr>
            </w:pPr>
            <w:r w:rsidRPr="00447F01">
              <w:rPr>
                <w:rFonts w:asciiTheme="majorHAnsi" w:hAnsiTheme="majorHAnsi" w:cs="Times New Roman"/>
                <w:sz w:val="24"/>
                <w:szCs w:val="24"/>
              </w:rPr>
              <w:t>Return Concepts</w:t>
            </w:r>
          </w:p>
          <w:p w:rsidR="00BA6F98" w:rsidRPr="00447F01" w:rsidRDefault="006042AB" w:rsidP="006042AB">
            <w:pPr>
              <w:pStyle w:val="ListParagraph"/>
              <w:numPr>
                <w:ilvl w:val="0"/>
                <w:numId w:val="5"/>
              </w:numPr>
              <w:rPr>
                <w:rFonts w:asciiTheme="majorHAnsi" w:hAnsiTheme="majorHAnsi" w:cs="Times New Roman"/>
                <w:sz w:val="24"/>
                <w:szCs w:val="24"/>
              </w:rPr>
            </w:pPr>
            <w:r>
              <w:rPr>
                <w:rFonts w:asciiTheme="majorHAnsi" w:hAnsiTheme="majorHAnsi" w:cs="Times New Roman"/>
                <w:sz w:val="24"/>
                <w:szCs w:val="24"/>
              </w:rPr>
              <w:t>The Equity risk premium</w:t>
            </w:r>
          </w:p>
        </w:tc>
        <w:tc>
          <w:tcPr>
            <w:tcW w:w="1170" w:type="dxa"/>
          </w:tcPr>
          <w:p w:rsidR="00BA6F98" w:rsidRPr="002A1568" w:rsidRDefault="00BA6F98" w:rsidP="004731F0">
            <w:pPr>
              <w:rPr>
                <w:rFonts w:asciiTheme="majorHAnsi" w:hAnsiTheme="majorHAnsi" w:cs="Times New Roman"/>
                <w:sz w:val="24"/>
                <w:szCs w:val="24"/>
              </w:rPr>
            </w:pPr>
            <w:r>
              <w:rPr>
                <w:rFonts w:asciiTheme="majorHAnsi" w:hAnsiTheme="majorHAnsi" w:cs="Times New Roman"/>
                <w:sz w:val="24"/>
                <w:szCs w:val="24"/>
              </w:rPr>
              <w:t>2</w:t>
            </w:r>
          </w:p>
        </w:tc>
        <w:tc>
          <w:tcPr>
            <w:tcW w:w="2401" w:type="dxa"/>
          </w:tcPr>
          <w:p w:rsidR="00BA6F98" w:rsidRPr="00BE5492" w:rsidRDefault="00BA6F98" w:rsidP="004731F0">
            <w:pPr>
              <w:rPr>
                <w:rFonts w:asciiTheme="majorHAnsi" w:hAnsiTheme="majorHAnsi" w:cs="Times New Roman"/>
                <w:b/>
                <w:bCs/>
                <w:sz w:val="24"/>
                <w:szCs w:val="24"/>
              </w:rPr>
            </w:pPr>
            <w:r w:rsidRPr="00BE5492">
              <w:rPr>
                <w:rFonts w:asciiTheme="majorHAnsi" w:hAnsiTheme="majorHAnsi" w:cs="Times New Roman"/>
                <w:b/>
                <w:bCs/>
                <w:sz w:val="24"/>
                <w:szCs w:val="24"/>
              </w:rPr>
              <w:t xml:space="preserve">HW1 </w:t>
            </w:r>
          </w:p>
        </w:tc>
      </w:tr>
      <w:tr w:rsidR="00BA6F98" w:rsidTr="004731F0">
        <w:tc>
          <w:tcPr>
            <w:tcW w:w="1278" w:type="dxa"/>
            <w:vAlign w:val="center"/>
          </w:tcPr>
          <w:p w:rsidR="00BA6F98" w:rsidRPr="00B25436" w:rsidRDefault="00BA6F98" w:rsidP="004731F0">
            <w:pPr>
              <w:pStyle w:val="ListParagraph"/>
              <w:numPr>
                <w:ilvl w:val="0"/>
                <w:numId w:val="2"/>
              </w:numPr>
              <w:rPr>
                <w:rFonts w:asciiTheme="majorHAnsi" w:hAnsiTheme="majorHAnsi" w:cs="Times New Roman"/>
                <w:sz w:val="24"/>
                <w:szCs w:val="24"/>
              </w:rPr>
            </w:pPr>
            <w:r>
              <w:rPr>
                <w:rFonts w:asciiTheme="majorHAnsi" w:hAnsiTheme="majorHAnsi" w:cs="Times New Roman"/>
                <w:sz w:val="24"/>
                <w:szCs w:val="24"/>
              </w:rPr>
              <w:t>Jan. 1</w:t>
            </w:r>
            <w:r w:rsidR="00F40EAD">
              <w:rPr>
                <w:rFonts w:asciiTheme="majorHAnsi" w:hAnsiTheme="majorHAnsi" w:cs="Times New Roman"/>
                <w:sz w:val="24"/>
                <w:szCs w:val="24"/>
              </w:rPr>
              <w:t>7</w:t>
            </w:r>
          </w:p>
        </w:tc>
        <w:tc>
          <w:tcPr>
            <w:tcW w:w="5249" w:type="dxa"/>
          </w:tcPr>
          <w:p w:rsidR="00BA6F98" w:rsidRDefault="00BA6F98" w:rsidP="004731F0">
            <w:pPr>
              <w:rPr>
                <w:rFonts w:asciiTheme="majorHAnsi" w:hAnsiTheme="majorHAnsi" w:cs="Times New Roman"/>
                <w:sz w:val="24"/>
                <w:szCs w:val="24"/>
              </w:rPr>
            </w:pPr>
            <w:r>
              <w:rPr>
                <w:rFonts w:asciiTheme="majorHAnsi" w:hAnsiTheme="majorHAnsi" w:cs="Times New Roman"/>
                <w:sz w:val="24"/>
                <w:szCs w:val="24"/>
              </w:rPr>
              <w:t>Return Concepts</w:t>
            </w:r>
          </w:p>
          <w:p w:rsidR="00BA6F98" w:rsidRPr="00447F01" w:rsidRDefault="00BA6F98" w:rsidP="004731F0">
            <w:pPr>
              <w:pStyle w:val="ListParagraph"/>
              <w:numPr>
                <w:ilvl w:val="0"/>
                <w:numId w:val="5"/>
              </w:numPr>
              <w:ind w:left="731"/>
              <w:rPr>
                <w:rFonts w:asciiTheme="majorHAnsi" w:hAnsiTheme="majorHAnsi" w:cs="Times New Roman"/>
                <w:sz w:val="24"/>
                <w:szCs w:val="24"/>
              </w:rPr>
            </w:pPr>
            <w:r w:rsidRPr="00447F01">
              <w:rPr>
                <w:rFonts w:asciiTheme="majorHAnsi" w:hAnsiTheme="majorHAnsi" w:cs="Times New Roman"/>
                <w:sz w:val="24"/>
                <w:szCs w:val="24"/>
              </w:rPr>
              <w:t>Required Return on Equity</w:t>
            </w:r>
          </w:p>
        </w:tc>
        <w:tc>
          <w:tcPr>
            <w:tcW w:w="1170" w:type="dxa"/>
          </w:tcPr>
          <w:p w:rsidR="00BA6F98" w:rsidRPr="002A1568" w:rsidRDefault="00BA6F98" w:rsidP="004731F0">
            <w:pPr>
              <w:rPr>
                <w:rFonts w:asciiTheme="majorHAnsi" w:hAnsiTheme="majorHAnsi" w:cs="Times New Roman"/>
                <w:sz w:val="24"/>
                <w:szCs w:val="24"/>
              </w:rPr>
            </w:pPr>
            <w:r>
              <w:rPr>
                <w:rFonts w:asciiTheme="majorHAnsi" w:hAnsiTheme="majorHAnsi" w:cs="Times New Roman"/>
                <w:sz w:val="24"/>
                <w:szCs w:val="24"/>
              </w:rPr>
              <w:t>2</w:t>
            </w:r>
          </w:p>
        </w:tc>
        <w:tc>
          <w:tcPr>
            <w:tcW w:w="2401" w:type="dxa"/>
          </w:tcPr>
          <w:p w:rsidR="00BA6F98" w:rsidRPr="00BE5492" w:rsidRDefault="00BA6F98" w:rsidP="004731F0">
            <w:pPr>
              <w:rPr>
                <w:rFonts w:asciiTheme="majorHAnsi" w:hAnsiTheme="majorHAnsi" w:cs="Times New Roman"/>
                <w:b/>
                <w:bCs/>
                <w:sz w:val="24"/>
                <w:szCs w:val="24"/>
              </w:rPr>
            </w:pPr>
          </w:p>
        </w:tc>
      </w:tr>
      <w:tr w:rsidR="00BA6F98" w:rsidTr="004731F0">
        <w:tc>
          <w:tcPr>
            <w:tcW w:w="1278" w:type="dxa"/>
            <w:vAlign w:val="center"/>
          </w:tcPr>
          <w:p w:rsidR="00BA6F98" w:rsidRPr="00B25436" w:rsidRDefault="00BA6F98" w:rsidP="004731F0">
            <w:pPr>
              <w:pStyle w:val="ListParagraph"/>
              <w:numPr>
                <w:ilvl w:val="0"/>
                <w:numId w:val="2"/>
              </w:numPr>
              <w:rPr>
                <w:rFonts w:asciiTheme="majorHAnsi" w:hAnsiTheme="majorHAnsi" w:cs="Times New Roman"/>
                <w:sz w:val="24"/>
                <w:szCs w:val="24"/>
              </w:rPr>
            </w:pPr>
            <w:r>
              <w:rPr>
                <w:rFonts w:asciiTheme="majorHAnsi" w:hAnsiTheme="majorHAnsi" w:cs="Times New Roman"/>
                <w:sz w:val="24"/>
                <w:szCs w:val="24"/>
              </w:rPr>
              <w:t>Jan. 1</w:t>
            </w:r>
            <w:r w:rsidR="00F40EAD">
              <w:rPr>
                <w:rFonts w:asciiTheme="majorHAnsi" w:hAnsiTheme="majorHAnsi" w:cs="Times New Roman"/>
                <w:sz w:val="24"/>
                <w:szCs w:val="24"/>
              </w:rPr>
              <w:t>8</w:t>
            </w:r>
          </w:p>
        </w:tc>
        <w:tc>
          <w:tcPr>
            <w:tcW w:w="5249" w:type="dxa"/>
          </w:tcPr>
          <w:p w:rsidR="00BA6F98" w:rsidRDefault="00BA6F98" w:rsidP="004731F0">
            <w:pPr>
              <w:rPr>
                <w:rFonts w:asciiTheme="majorHAnsi" w:hAnsiTheme="majorHAnsi" w:cs="Times New Roman"/>
                <w:sz w:val="24"/>
                <w:szCs w:val="24"/>
              </w:rPr>
            </w:pPr>
            <w:r>
              <w:rPr>
                <w:rFonts w:asciiTheme="majorHAnsi" w:hAnsiTheme="majorHAnsi" w:cs="Times New Roman"/>
                <w:sz w:val="24"/>
                <w:szCs w:val="24"/>
              </w:rPr>
              <w:t>Return Concepts</w:t>
            </w:r>
          </w:p>
          <w:p w:rsidR="00BA6F98" w:rsidRPr="00447F01" w:rsidRDefault="00BA6F98" w:rsidP="004731F0">
            <w:pPr>
              <w:pStyle w:val="ListParagraph"/>
              <w:numPr>
                <w:ilvl w:val="0"/>
                <w:numId w:val="5"/>
              </w:numPr>
              <w:ind w:left="731"/>
              <w:rPr>
                <w:rFonts w:asciiTheme="majorHAnsi" w:hAnsiTheme="majorHAnsi" w:cs="Times New Roman"/>
                <w:sz w:val="24"/>
                <w:szCs w:val="24"/>
              </w:rPr>
            </w:pPr>
            <w:r>
              <w:rPr>
                <w:rFonts w:asciiTheme="majorHAnsi" w:hAnsiTheme="majorHAnsi" w:cs="Times New Roman"/>
                <w:sz w:val="24"/>
                <w:szCs w:val="24"/>
              </w:rPr>
              <w:t>WACC</w:t>
            </w:r>
          </w:p>
        </w:tc>
        <w:tc>
          <w:tcPr>
            <w:tcW w:w="1170" w:type="dxa"/>
          </w:tcPr>
          <w:p w:rsidR="00BA6F98" w:rsidRPr="002A1568" w:rsidRDefault="00BA6F98" w:rsidP="004731F0">
            <w:pPr>
              <w:rPr>
                <w:rFonts w:asciiTheme="majorHAnsi" w:hAnsiTheme="majorHAnsi" w:cs="Times New Roman"/>
                <w:sz w:val="24"/>
                <w:szCs w:val="24"/>
              </w:rPr>
            </w:pPr>
            <w:r>
              <w:rPr>
                <w:rFonts w:asciiTheme="majorHAnsi" w:hAnsiTheme="majorHAnsi" w:cs="Times New Roman"/>
                <w:sz w:val="24"/>
                <w:szCs w:val="24"/>
              </w:rPr>
              <w:t>2</w:t>
            </w:r>
          </w:p>
        </w:tc>
        <w:tc>
          <w:tcPr>
            <w:tcW w:w="2401" w:type="dxa"/>
          </w:tcPr>
          <w:p w:rsidR="00BA6F98" w:rsidRPr="00BE5492" w:rsidRDefault="00BA6F98" w:rsidP="004731F0">
            <w:pPr>
              <w:rPr>
                <w:rFonts w:asciiTheme="majorHAnsi" w:hAnsiTheme="majorHAnsi" w:cs="Times New Roman"/>
                <w:b/>
                <w:bCs/>
                <w:sz w:val="24"/>
                <w:szCs w:val="24"/>
              </w:rPr>
            </w:pPr>
            <w:r w:rsidRPr="00BE5492">
              <w:rPr>
                <w:rFonts w:asciiTheme="majorHAnsi" w:hAnsiTheme="majorHAnsi" w:cs="Times New Roman"/>
                <w:b/>
                <w:bCs/>
                <w:sz w:val="24"/>
                <w:szCs w:val="24"/>
              </w:rPr>
              <w:t xml:space="preserve">HW2 </w:t>
            </w:r>
          </w:p>
        </w:tc>
      </w:tr>
      <w:tr w:rsidR="00BA6F98" w:rsidTr="004731F0">
        <w:trPr>
          <w:trHeight w:val="98"/>
        </w:trPr>
        <w:tc>
          <w:tcPr>
            <w:tcW w:w="10098" w:type="dxa"/>
            <w:gridSpan w:val="4"/>
            <w:shd w:val="clear" w:color="auto" w:fill="D7AFFF"/>
            <w:vAlign w:val="center"/>
          </w:tcPr>
          <w:p w:rsidR="00BA6F98" w:rsidRDefault="00BA6F98" w:rsidP="004731F0">
            <w:pPr>
              <w:rPr>
                <w:rFonts w:asciiTheme="majorHAnsi" w:hAnsiTheme="majorHAnsi" w:cs="Times New Roman"/>
                <w:b/>
                <w:sz w:val="24"/>
                <w:szCs w:val="24"/>
              </w:rPr>
            </w:pPr>
            <w:r>
              <w:rPr>
                <w:rFonts w:asciiTheme="majorHAnsi" w:hAnsiTheme="majorHAnsi" w:cs="Times New Roman"/>
                <w:b/>
                <w:sz w:val="24"/>
                <w:szCs w:val="24"/>
              </w:rPr>
              <w:t>Week 2</w:t>
            </w:r>
          </w:p>
        </w:tc>
      </w:tr>
      <w:tr w:rsidR="00BA6F98" w:rsidTr="004731F0">
        <w:tc>
          <w:tcPr>
            <w:tcW w:w="1278" w:type="dxa"/>
            <w:vAlign w:val="center"/>
          </w:tcPr>
          <w:p w:rsidR="00BA6F98" w:rsidRPr="00B25436" w:rsidRDefault="00BA6F98" w:rsidP="004731F0">
            <w:pPr>
              <w:pStyle w:val="ListParagraph"/>
              <w:numPr>
                <w:ilvl w:val="0"/>
                <w:numId w:val="2"/>
              </w:numPr>
              <w:rPr>
                <w:rFonts w:asciiTheme="majorHAnsi" w:hAnsiTheme="majorHAnsi" w:cs="Times New Roman"/>
                <w:sz w:val="24"/>
                <w:szCs w:val="24"/>
              </w:rPr>
            </w:pPr>
            <w:r>
              <w:rPr>
                <w:rFonts w:asciiTheme="majorHAnsi" w:hAnsiTheme="majorHAnsi" w:cs="Times New Roman"/>
                <w:sz w:val="24"/>
                <w:szCs w:val="24"/>
              </w:rPr>
              <w:t>Jan. 2</w:t>
            </w:r>
            <w:r w:rsidR="00F40EAD">
              <w:rPr>
                <w:rFonts w:asciiTheme="majorHAnsi" w:hAnsiTheme="majorHAnsi" w:cs="Times New Roman"/>
                <w:sz w:val="24"/>
                <w:szCs w:val="24"/>
              </w:rPr>
              <w:t>1</w:t>
            </w:r>
          </w:p>
        </w:tc>
        <w:tc>
          <w:tcPr>
            <w:tcW w:w="5249" w:type="dxa"/>
          </w:tcPr>
          <w:p w:rsidR="00BA6F98" w:rsidRPr="0047780B" w:rsidRDefault="00BA6F98" w:rsidP="0047780B">
            <w:pPr>
              <w:rPr>
                <w:rFonts w:asciiTheme="majorHAnsi" w:hAnsiTheme="majorHAnsi" w:cs="Times New Roman"/>
                <w:sz w:val="24"/>
                <w:szCs w:val="24"/>
              </w:rPr>
            </w:pPr>
            <w:r>
              <w:rPr>
                <w:rFonts w:asciiTheme="majorHAnsi" w:hAnsiTheme="majorHAnsi" w:cs="Times New Roman"/>
                <w:sz w:val="24"/>
                <w:szCs w:val="24"/>
              </w:rPr>
              <w:t xml:space="preserve">Introduction to </w:t>
            </w:r>
            <w:r w:rsidRPr="005F4A15">
              <w:rPr>
                <w:rFonts w:asciiTheme="majorHAnsi" w:hAnsiTheme="majorHAnsi" w:cs="Times New Roman"/>
                <w:sz w:val="24"/>
                <w:szCs w:val="24"/>
              </w:rPr>
              <w:t>Industry and Company Analysis</w:t>
            </w:r>
          </w:p>
        </w:tc>
        <w:tc>
          <w:tcPr>
            <w:tcW w:w="1170" w:type="dxa"/>
          </w:tcPr>
          <w:p w:rsidR="00BA6F98" w:rsidRPr="002A1568" w:rsidRDefault="00BA6F98" w:rsidP="004731F0">
            <w:pPr>
              <w:rPr>
                <w:rFonts w:asciiTheme="majorHAnsi" w:hAnsiTheme="majorHAnsi" w:cs="Times New Roman"/>
                <w:sz w:val="24"/>
                <w:szCs w:val="24"/>
              </w:rPr>
            </w:pPr>
            <w:r>
              <w:rPr>
                <w:rFonts w:asciiTheme="majorHAnsi" w:hAnsiTheme="majorHAnsi" w:cs="Times New Roman"/>
                <w:sz w:val="24"/>
                <w:szCs w:val="24"/>
              </w:rPr>
              <w:t>3</w:t>
            </w:r>
          </w:p>
        </w:tc>
        <w:tc>
          <w:tcPr>
            <w:tcW w:w="2401" w:type="dxa"/>
          </w:tcPr>
          <w:p w:rsidR="00BA6F98" w:rsidRPr="009C106F" w:rsidRDefault="00BA6F98" w:rsidP="004731F0">
            <w:pPr>
              <w:rPr>
                <w:rFonts w:asciiTheme="majorHAnsi" w:hAnsiTheme="majorHAnsi" w:cs="Times New Roman"/>
                <w:b/>
                <w:i/>
                <w:sz w:val="24"/>
                <w:szCs w:val="24"/>
              </w:rPr>
            </w:pPr>
          </w:p>
        </w:tc>
      </w:tr>
      <w:tr w:rsidR="00BA6F98" w:rsidTr="004731F0">
        <w:tc>
          <w:tcPr>
            <w:tcW w:w="1278" w:type="dxa"/>
            <w:vAlign w:val="center"/>
          </w:tcPr>
          <w:p w:rsidR="00BA6F98" w:rsidRPr="00B25436" w:rsidRDefault="00BA6F98" w:rsidP="004731F0">
            <w:pPr>
              <w:pStyle w:val="ListParagraph"/>
              <w:numPr>
                <w:ilvl w:val="0"/>
                <w:numId w:val="2"/>
              </w:numPr>
              <w:rPr>
                <w:rFonts w:asciiTheme="majorHAnsi" w:hAnsiTheme="majorHAnsi" w:cs="Times New Roman"/>
                <w:sz w:val="24"/>
                <w:szCs w:val="24"/>
              </w:rPr>
            </w:pPr>
            <w:r>
              <w:rPr>
                <w:rFonts w:asciiTheme="majorHAnsi" w:hAnsiTheme="majorHAnsi" w:cs="Times New Roman"/>
                <w:sz w:val="24"/>
                <w:szCs w:val="24"/>
              </w:rPr>
              <w:t>Jan. 2</w:t>
            </w:r>
            <w:r w:rsidR="00F40EAD">
              <w:rPr>
                <w:rFonts w:asciiTheme="majorHAnsi" w:hAnsiTheme="majorHAnsi" w:cs="Times New Roman"/>
                <w:sz w:val="24"/>
                <w:szCs w:val="24"/>
              </w:rPr>
              <w:t>2</w:t>
            </w:r>
          </w:p>
        </w:tc>
        <w:tc>
          <w:tcPr>
            <w:tcW w:w="5249" w:type="dxa"/>
          </w:tcPr>
          <w:p w:rsidR="00BA6F98" w:rsidRDefault="00BA6F98" w:rsidP="004731F0">
            <w:pPr>
              <w:rPr>
                <w:rFonts w:asciiTheme="majorHAnsi" w:hAnsiTheme="majorHAnsi" w:cs="Times New Roman"/>
                <w:sz w:val="24"/>
                <w:szCs w:val="24"/>
              </w:rPr>
            </w:pPr>
            <w:r>
              <w:rPr>
                <w:rFonts w:asciiTheme="majorHAnsi" w:hAnsiTheme="majorHAnsi" w:cs="Times New Roman"/>
                <w:sz w:val="24"/>
                <w:szCs w:val="24"/>
              </w:rPr>
              <w:t xml:space="preserve">Introduction to </w:t>
            </w:r>
            <w:r w:rsidRPr="005F4A15">
              <w:rPr>
                <w:rFonts w:asciiTheme="majorHAnsi" w:hAnsiTheme="majorHAnsi" w:cs="Times New Roman"/>
                <w:sz w:val="24"/>
                <w:szCs w:val="24"/>
              </w:rPr>
              <w:t>Industry and Company Analysis</w:t>
            </w:r>
          </w:p>
          <w:p w:rsidR="00BA6F98" w:rsidRPr="009807BC" w:rsidRDefault="00BA6F98" w:rsidP="004731F0">
            <w:pPr>
              <w:rPr>
                <w:rFonts w:asciiTheme="majorHAnsi" w:hAnsiTheme="majorHAnsi" w:cs="Times New Roman"/>
                <w:i/>
                <w:color w:val="0000FF"/>
                <w:sz w:val="24"/>
                <w:szCs w:val="24"/>
              </w:rPr>
            </w:pPr>
            <w:r w:rsidRPr="009807BC">
              <w:rPr>
                <w:rFonts w:asciiTheme="majorHAnsi" w:hAnsiTheme="majorHAnsi" w:cs="Times New Roman"/>
                <w:i/>
                <w:color w:val="0000FF"/>
                <w:sz w:val="24"/>
                <w:szCs w:val="24"/>
              </w:rPr>
              <w:t>HW Review</w:t>
            </w:r>
          </w:p>
        </w:tc>
        <w:tc>
          <w:tcPr>
            <w:tcW w:w="1170" w:type="dxa"/>
          </w:tcPr>
          <w:p w:rsidR="00BA6F98" w:rsidRPr="002A1568" w:rsidRDefault="00BA6F98" w:rsidP="004731F0">
            <w:pPr>
              <w:rPr>
                <w:rFonts w:asciiTheme="majorHAnsi" w:hAnsiTheme="majorHAnsi" w:cs="Times New Roman"/>
                <w:sz w:val="24"/>
                <w:szCs w:val="24"/>
              </w:rPr>
            </w:pPr>
            <w:r>
              <w:rPr>
                <w:rFonts w:asciiTheme="majorHAnsi" w:hAnsiTheme="majorHAnsi" w:cs="Times New Roman"/>
                <w:sz w:val="24"/>
                <w:szCs w:val="24"/>
              </w:rPr>
              <w:t>3</w:t>
            </w:r>
          </w:p>
        </w:tc>
        <w:tc>
          <w:tcPr>
            <w:tcW w:w="2401" w:type="dxa"/>
          </w:tcPr>
          <w:p w:rsidR="00BA6F98" w:rsidRDefault="00BE5492" w:rsidP="004731F0">
            <w:pPr>
              <w:rPr>
                <w:rFonts w:asciiTheme="majorHAnsi" w:hAnsiTheme="majorHAnsi" w:cs="Times New Roman"/>
                <w:b/>
                <w:sz w:val="24"/>
                <w:szCs w:val="24"/>
              </w:rPr>
            </w:pPr>
            <w:r>
              <w:rPr>
                <w:rFonts w:asciiTheme="majorHAnsi" w:hAnsiTheme="majorHAnsi" w:cs="Times New Roman"/>
                <w:b/>
                <w:sz w:val="24"/>
                <w:szCs w:val="24"/>
              </w:rPr>
              <w:t>HW3</w:t>
            </w:r>
          </w:p>
        </w:tc>
      </w:tr>
      <w:tr w:rsidR="00BA6F98" w:rsidTr="004731F0">
        <w:tc>
          <w:tcPr>
            <w:tcW w:w="1278" w:type="dxa"/>
            <w:vAlign w:val="center"/>
          </w:tcPr>
          <w:p w:rsidR="00BA6F98" w:rsidRPr="00B25436" w:rsidRDefault="00BA6F98" w:rsidP="004731F0">
            <w:pPr>
              <w:pStyle w:val="ListParagraph"/>
              <w:numPr>
                <w:ilvl w:val="0"/>
                <w:numId w:val="2"/>
              </w:numPr>
              <w:rPr>
                <w:rFonts w:asciiTheme="majorHAnsi" w:hAnsiTheme="majorHAnsi" w:cs="Times New Roman"/>
                <w:sz w:val="24"/>
                <w:szCs w:val="24"/>
              </w:rPr>
            </w:pPr>
            <w:r>
              <w:rPr>
                <w:rFonts w:asciiTheme="majorHAnsi" w:hAnsiTheme="majorHAnsi" w:cs="Times New Roman"/>
                <w:sz w:val="24"/>
                <w:szCs w:val="24"/>
              </w:rPr>
              <w:t>Jan. 2</w:t>
            </w:r>
            <w:r w:rsidR="00F40EAD">
              <w:rPr>
                <w:rFonts w:asciiTheme="majorHAnsi" w:hAnsiTheme="majorHAnsi" w:cs="Times New Roman"/>
                <w:sz w:val="24"/>
                <w:szCs w:val="24"/>
              </w:rPr>
              <w:t>3</w:t>
            </w:r>
          </w:p>
        </w:tc>
        <w:tc>
          <w:tcPr>
            <w:tcW w:w="8820" w:type="dxa"/>
            <w:gridSpan w:val="3"/>
            <w:vAlign w:val="center"/>
          </w:tcPr>
          <w:p w:rsidR="00BA6F98" w:rsidRPr="00C10490" w:rsidRDefault="00BA6F98" w:rsidP="004731F0">
            <w:pPr>
              <w:jc w:val="center"/>
              <w:rPr>
                <w:rFonts w:asciiTheme="majorHAnsi" w:hAnsiTheme="majorHAnsi" w:cs="Times New Roman"/>
                <w:sz w:val="24"/>
                <w:szCs w:val="24"/>
              </w:rPr>
            </w:pPr>
            <w:r w:rsidRPr="004F366C">
              <w:rPr>
                <w:rFonts w:asciiTheme="majorHAnsi" w:hAnsiTheme="majorHAnsi" w:cs="Times New Roman"/>
                <w:b/>
                <w:color w:val="FF0000"/>
                <w:sz w:val="24"/>
                <w:szCs w:val="24"/>
              </w:rPr>
              <w:t>Mid-term Exam 1</w:t>
            </w:r>
            <w:r>
              <w:rPr>
                <w:rFonts w:asciiTheme="majorHAnsi" w:hAnsiTheme="majorHAnsi" w:cs="Times New Roman"/>
                <w:b/>
                <w:color w:val="FF0000"/>
                <w:sz w:val="24"/>
                <w:szCs w:val="24"/>
              </w:rPr>
              <w:t xml:space="preserve"> on Chapter 1,2</w:t>
            </w:r>
          </w:p>
        </w:tc>
      </w:tr>
      <w:tr w:rsidR="00BA6F98" w:rsidTr="004731F0">
        <w:tc>
          <w:tcPr>
            <w:tcW w:w="1278" w:type="dxa"/>
            <w:vAlign w:val="center"/>
          </w:tcPr>
          <w:p w:rsidR="00BA6F98" w:rsidRPr="00B25436" w:rsidRDefault="00BA6F98" w:rsidP="004731F0">
            <w:pPr>
              <w:pStyle w:val="ListParagraph"/>
              <w:numPr>
                <w:ilvl w:val="0"/>
                <w:numId w:val="2"/>
              </w:numPr>
              <w:rPr>
                <w:rFonts w:asciiTheme="majorHAnsi" w:hAnsiTheme="majorHAnsi" w:cs="Times New Roman"/>
                <w:sz w:val="24"/>
                <w:szCs w:val="24"/>
              </w:rPr>
            </w:pPr>
            <w:r>
              <w:rPr>
                <w:rFonts w:asciiTheme="majorHAnsi" w:hAnsiTheme="majorHAnsi" w:cs="Times New Roman"/>
                <w:sz w:val="24"/>
                <w:szCs w:val="24"/>
              </w:rPr>
              <w:t>Jan. 2</w:t>
            </w:r>
            <w:r w:rsidR="00F40EAD">
              <w:rPr>
                <w:rFonts w:asciiTheme="majorHAnsi" w:hAnsiTheme="majorHAnsi" w:cs="Times New Roman"/>
                <w:sz w:val="24"/>
                <w:szCs w:val="24"/>
              </w:rPr>
              <w:t>4</w:t>
            </w:r>
          </w:p>
        </w:tc>
        <w:tc>
          <w:tcPr>
            <w:tcW w:w="5249" w:type="dxa"/>
          </w:tcPr>
          <w:p w:rsidR="00BA6F98" w:rsidRPr="002A1568" w:rsidRDefault="00BA6F98" w:rsidP="004731F0">
            <w:pPr>
              <w:rPr>
                <w:rFonts w:asciiTheme="majorHAnsi" w:hAnsiTheme="majorHAnsi" w:cs="Times New Roman"/>
                <w:sz w:val="24"/>
                <w:szCs w:val="24"/>
              </w:rPr>
            </w:pPr>
            <w:r w:rsidRPr="005F4A15">
              <w:rPr>
                <w:rFonts w:asciiTheme="majorHAnsi" w:hAnsiTheme="majorHAnsi" w:cs="Times New Roman"/>
                <w:sz w:val="24"/>
                <w:szCs w:val="24"/>
              </w:rPr>
              <w:t>Industry and Company Analysis</w:t>
            </w:r>
          </w:p>
        </w:tc>
        <w:tc>
          <w:tcPr>
            <w:tcW w:w="1170" w:type="dxa"/>
          </w:tcPr>
          <w:p w:rsidR="00BA6F98" w:rsidRPr="002A1568" w:rsidRDefault="00DF7DA9" w:rsidP="004731F0">
            <w:pPr>
              <w:rPr>
                <w:rFonts w:asciiTheme="majorHAnsi" w:hAnsiTheme="majorHAnsi" w:cs="Times New Roman"/>
                <w:sz w:val="24"/>
                <w:szCs w:val="24"/>
              </w:rPr>
            </w:pPr>
            <w:r>
              <w:rPr>
                <w:rFonts w:asciiTheme="majorHAnsi" w:hAnsiTheme="majorHAnsi" w:cs="Times New Roman"/>
                <w:sz w:val="24"/>
                <w:szCs w:val="24"/>
              </w:rPr>
              <w:t>3&amp;</w:t>
            </w:r>
            <w:r w:rsidR="00BA6F98">
              <w:rPr>
                <w:rFonts w:asciiTheme="majorHAnsi" w:hAnsiTheme="majorHAnsi" w:cs="Times New Roman"/>
                <w:sz w:val="24"/>
                <w:szCs w:val="24"/>
              </w:rPr>
              <w:t>4</w:t>
            </w:r>
          </w:p>
        </w:tc>
        <w:tc>
          <w:tcPr>
            <w:tcW w:w="2401" w:type="dxa"/>
          </w:tcPr>
          <w:p w:rsidR="00BA6F98" w:rsidRPr="001A2BB3" w:rsidRDefault="00BE5492" w:rsidP="004731F0">
            <w:pPr>
              <w:rPr>
                <w:rFonts w:asciiTheme="majorHAnsi" w:hAnsiTheme="majorHAnsi" w:cs="Times New Roman"/>
                <w:b/>
                <w:i/>
                <w:sz w:val="24"/>
                <w:szCs w:val="24"/>
              </w:rPr>
            </w:pPr>
            <w:r w:rsidRPr="001A2BB3">
              <w:rPr>
                <w:rFonts w:asciiTheme="majorHAnsi" w:hAnsiTheme="majorHAnsi" w:cs="Times New Roman"/>
                <w:b/>
                <w:i/>
                <w:color w:val="0000FF"/>
                <w:sz w:val="24"/>
                <w:szCs w:val="24"/>
              </w:rPr>
              <w:t>Project Presentation 1</w:t>
            </w:r>
          </w:p>
        </w:tc>
      </w:tr>
      <w:tr w:rsidR="00BA6F98" w:rsidTr="004731F0">
        <w:tc>
          <w:tcPr>
            <w:tcW w:w="1278" w:type="dxa"/>
            <w:vAlign w:val="center"/>
          </w:tcPr>
          <w:p w:rsidR="00BA6F98" w:rsidRPr="00B25436" w:rsidRDefault="00BA6F98" w:rsidP="004731F0">
            <w:pPr>
              <w:pStyle w:val="ListParagraph"/>
              <w:numPr>
                <w:ilvl w:val="0"/>
                <w:numId w:val="2"/>
              </w:numPr>
              <w:rPr>
                <w:rFonts w:asciiTheme="majorHAnsi" w:hAnsiTheme="majorHAnsi" w:cs="Times New Roman"/>
                <w:sz w:val="24"/>
                <w:szCs w:val="24"/>
              </w:rPr>
            </w:pPr>
            <w:r>
              <w:rPr>
                <w:rFonts w:asciiTheme="majorHAnsi" w:hAnsiTheme="majorHAnsi" w:cs="Times New Roman"/>
                <w:sz w:val="24"/>
                <w:szCs w:val="24"/>
              </w:rPr>
              <w:t>Jan. 2</w:t>
            </w:r>
            <w:r w:rsidR="00F40EAD">
              <w:rPr>
                <w:rFonts w:asciiTheme="majorHAnsi" w:hAnsiTheme="majorHAnsi" w:cs="Times New Roman"/>
                <w:sz w:val="24"/>
                <w:szCs w:val="24"/>
              </w:rPr>
              <w:t>5</w:t>
            </w:r>
          </w:p>
        </w:tc>
        <w:tc>
          <w:tcPr>
            <w:tcW w:w="5249" w:type="dxa"/>
          </w:tcPr>
          <w:p w:rsidR="00BA6F98" w:rsidRPr="002A1568" w:rsidRDefault="00BA6F98" w:rsidP="004731F0">
            <w:pPr>
              <w:rPr>
                <w:rFonts w:asciiTheme="majorHAnsi" w:hAnsiTheme="majorHAnsi" w:cs="Times New Roman"/>
                <w:sz w:val="24"/>
                <w:szCs w:val="24"/>
              </w:rPr>
            </w:pPr>
            <w:r w:rsidRPr="005F4A15">
              <w:rPr>
                <w:rFonts w:asciiTheme="majorHAnsi" w:hAnsiTheme="majorHAnsi" w:cs="Times New Roman"/>
                <w:sz w:val="24"/>
                <w:szCs w:val="24"/>
              </w:rPr>
              <w:t>Industry and Company Analysis</w:t>
            </w:r>
          </w:p>
        </w:tc>
        <w:tc>
          <w:tcPr>
            <w:tcW w:w="1170" w:type="dxa"/>
          </w:tcPr>
          <w:p w:rsidR="00BA6F98" w:rsidRPr="002A1568" w:rsidRDefault="00BA6F98" w:rsidP="004731F0">
            <w:pPr>
              <w:rPr>
                <w:rFonts w:asciiTheme="majorHAnsi" w:hAnsiTheme="majorHAnsi" w:cs="Times New Roman"/>
                <w:sz w:val="24"/>
                <w:szCs w:val="24"/>
              </w:rPr>
            </w:pPr>
            <w:r>
              <w:rPr>
                <w:rFonts w:asciiTheme="majorHAnsi" w:hAnsiTheme="majorHAnsi" w:cs="Times New Roman"/>
                <w:sz w:val="24"/>
                <w:szCs w:val="24"/>
              </w:rPr>
              <w:t>4</w:t>
            </w:r>
          </w:p>
        </w:tc>
        <w:tc>
          <w:tcPr>
            <w:tcW w:w="2401" w:type="dxa"/>
          </w:tcPr>
          <w:p w:rsidR="00BA6F98" w:rsidRPr="00BE5492" w:rsidRDefault="00BE5492" w:rsidP="004731F0">
            <w:pPr>
              <w:rPr>
                <w:rFonts w:asciiTheme="majorHAnsi" w:hAnsiTheme="majorHAnsi" w:cs="Times New Roman"/>
                <w:b/>
                <w:bCs/>
                <w:sz w:val="24"/>
                <w:szCs w:val="24"/>
              </w:rPr>
            </w:pPr>
            <w:r w:rsidRPr="00BE5492">
              <w:rPr>
                <w:rFonts w:asciiTheme="majorHAnsi" w:hAnsiTheme="majorHAnsi" w:cs="Times New Roman"/>
                <w:b/>
                <w:bCs/>
                <w:sz w:val="24"/>
                <w:szCs w:val="24"/>
              </w:rPr>
              <w:t>HW4</w:t>
            </w:r>
          </w:p>
        </w:tc>
      </w:tr>
      <w:tr w:rsidR="00BA6F98" w:rsidTr="004731F0">
        <w:tc>
          <w:tcPr>
            <w:tcW w:w="10098" w:type="dxa"/>
            <w:gridSpan w:val="4"/>
            <w:shd w:val="clear" w:color="auto" w:fill="D7AFFF"/>
            <w:vAlign w:val="center"/>
          </w:tcPr>
          <w:p w:rsidR="00BA6F98" w:rsidRDefault="00BA6F98" w:rsidP="004731F0">
            <w:pPr>
              <w:rPr>
                <w:rFonts w:asciiTheme="majorHAnsi" w:hAnsiTheme="majorHAnsi" w:cs="Times New Roman"/>
                <w:b/>
                <w:sz w:val="24"/>
                <w:szCs w:val="24"/>
              </w:rPr>
            </w:pPr>
            <w:r>
              <w:rPr>
                <w:rFonts w:asciiTheme="majorHAnsi" w:hAnsiTheme="majorHAnsi" w:cs="Times New Roman"/>
                <w:b/>
                <w:sz w:val="24"/>
                <w:szCs w:val="24"/>
              </w:rPr>
              <w:t>Week 3</w:t>
            </w:r>
          </w:p>
        </w:tc>
      </w:tr>
      <w:tr w:rsidR="00BA6F98" w:rsidTr="004731F0">
        <w:tc>
          <w:tcPr>
            <w:tcW w:w="1278" w:type="dxa"/>
            <w:vAlign w:val="center"/>
          </w:tcPr>
          <w:p w:rsidR="00BA6F98" w:rsidRPr="00B25436" w:rsidRDefault="00BA6F98" w:rsidP="004731F0">
            <w:pPr>
              <w:pStyle w:val="ListParagraph"/>
              <w:numPr>
                <w:ilvl w:val="0"/>
                <w:numId w:val="2"/>
              </w:numPr>
              <w:rPr>
                <w:rFonts w:asciiTheme="majorHAnsi" w:hAnsiTheme="majorHAnsi" w:cs="Times New Roman"/>
                <w:sz w:val="24"/>
                <w:szCs w:val="24"/>
              </w:rPr>
            </w:pPr>
            <w:r>
              <w:rPr>
                <w:rFonts w:asciiTheme="majorHAnsi" w:hAnsiTheme="majorHAnsi" w:cs="Times New Roman"/>
                <w:sz w:val="24"/>
                <w:szCs w:val="24"/>
              </w:rPr>
              <w:t>Jan</w:t>
            </w:r>
            <w:r w:rsidRPr="00B25436">
              <w:rPr>
                <w:rFonts w:asciiTheme="majorHAnsi" w:hAnsiTheme="majorHAnsi" w:cs="Times New Roman"/>
                <w:sz w:val="24"/>
                <w:szCs w:val="24"/>
              </w:rPr>
              <w:t>.</w:t>
            </w:r>
            <w:r>
              <w:rPr>
                <w:rFonts w:asciiTheme="majorHAnsi" w:hAnsiTheme="majorHAnsi" w:cs="Times New Roman"/>
                <w:sz w:val="24"/>
                <w:szCs w:val="24"/>
              </w:rPr>
              <w:t xml:space="preserve"> 2</w:t>
            </w:r>
            <w:r w:rsidR="00F40EAD">
              <w:rPr>
                <w:rFonts w:asciiTheme="majorHAnsi" w:hAnsiTheme="majorHAnsi" w:cs="Times New Roman"/>
                <w:sz w:val="24"/>
                <w:szCs w:val="24"/>
              </w:rPr>
              <w:t>8</w:t>
            </w:r>
          </w:p>
        </w:tc>
        <w:tc>
          <w:tcPr>
            <w:tcW w:w="5249" w:type="dxa"/>
          </w:tcPr>
          <w:p w:rsidR="00BA6F98" w:rsidRPr="00BE5492" w:rsidRDefault="00DF7DA9" w:rsidP="00BE5492">
            <w:pPr>
              <w:rPr>
                <w:rFonts w:asciiTheme="majorHAnsi" w:hAnsiTheme="majorHAnsi" w:cs="Times New Roman"/>
                <w:sz w:val="24"/>
                <w:szCs w:val="24"/>
              </w:rPr>
            </w:pPr>
            <w:r w:rsidRPr="005F4A15">
              <w:rPr>
                <w:rFonts w:asciiTheme="majorHAnsi" w:hAnsiTheme="majorHAnsi" w:cs="Times New Roman"/>
                <w:sz w:val="24"/>
                <w:szCs w:val="24"/>
              </w:rPr>
              <w:t>Industry and Company Analysis</w:t>
            </w:r>
          </w:p>
        </w:tc>
        <w:tc>
          <w:tcPr>
            <w:tcW w:w="1170" w:type="dxa"/>
          </w:tcPr>
          <w:p w:rsidR="00BA6F98" w:rsidRPr="009807BC" w:rsidRDefault="00DF7DA9" w:rsidP="004731F0">
            <w:pPr>
              <w:rPr>
                <w:rFonts w:asciiTheme="majorHAnsi" w:hAnsiTheme="majorHAnsi" w:cs="Times New Roman"/>
                <w:sz w:val="24"/>
                <w:szCs w:val="24"/>
              </w:rPr>
            </w:pPr>
            <w:r>
              <w:rPr>
                <w:rFonts w:asciiTheme="majorHAnsi" w:hAnsiTheme="majorHAnsi" w:cs="Times New Roman"/>
                <w:sz w:val="24"/>
                <w:szCs w:val="24"/>
              </w:rPr>
              <w:t>4</w:t>
            </w:r>
          </w:p>
        </w:tc>
        <w:tc>
          <w:tcPr>
            <w:tcW w:w="2401" w:type="dxa"/>
            <w:vAlign w:val="center"/>
          </w:tcPr>
          <w:p w:rsidR="00BA6F98" w:rsidRPr="009C106F" w:rsidRDefault="00BA6F98" w:rsidP="004731F0">
            <w:pPr>
              <w:rPr>
                <w:rFonts w:asciiTheme="majorHAnsi" w:hAnsiTheme="majorHAnsi" w:cs="Times New Roman"/>
                <w:sz w:val="24"/>
                <w:szCs w:val="24"/>
              </w:rPr>
            </w:pPr>
          </w:p>
        </w:tc>
      </w:tr>
      <w:tr w:rsidR="00BA6F98" w:rsidTr="004731F0">
        <w:tc>
          <w:tcPr>
            <w:tcW w:w="1278" w:type="dxa"/>
            <w:vAlign w:val="center"/>
          </w:tcPr>
          <w:p w:rsidR="00BA6F98" w:rsidRPr="00B25436" w:rsidRDefault="00BA6F98" w:rsidP="004731F0">
            <w:pPr>
              <w:pStyle w:val="ListParagraph"/>
              <w:numPr>
                <w:ilvl w:val="0"/>
                <w:numId w:val="2"/>
              </w:numPr>
              <w:rPr>
                <w:rFonts w:asciiTheme="majorHAnsi" w:hAnsiTheme="majorHAnsi" w:cs="Times New Roman"/>
                <w:sz w:val="24"/>
                <w:szCs w:val="24"/>
              </w:rPr>
            </w:pPr>
            <w:r>
              <w:rPr>
                <w:rFonts w:asciiTheme="majorHAnsi" w:hAnsiTheme="majorHAnsi" w:cs="Times New Roman"/>
                <w:sz w:val="24"/>
                <w:szCs w:val="24"/>
              </w:rPr>
              <w:t xml:space="preserve">Jan. </w:t>
            </w:r>
            <w:r w:rsidR="00F40EAD">
              <w:rPr>
                <w:rFonts w:asciiTheme="majorHAnsi" w:hAnsiTheme="majorHAnsi" w:cs="Times New Roman"/>
                <w:sz w:val="24"/>
                <w:szCs w:val="24"/>
              </w:rPr>
              <w:t>29</w:t>
            </w:r>
          </w:p>
        </w:tc>
        <w:tc>
          <w:tcPr>
            <w:tcW w:w="5249" w:type="dxa"/>
          </w:tcPr>
          <w:p w:rsidR="00BA6F98" w:rsidRDefault="00BA6F98" w:rsidP="004731F0">
            <w:pPr>
              <w:rPr>
                <w:rFonts w:asciiTheme="majorHAnsi" w:hAnsiTheme="majorHAnsi" w:cs="Times New Roman"/>
                <w:sz w:val="24"/>
                <w:szCs w:val="24"/>
              </w:rPr>
            </w:pPr>
            <w:r w:rsidRPr="009807BC">
              <w:rPr>
                <w:rFonts w:asciiTheme="majorHAnsi" w:hAnsiTheme="majorHAnsi" w:cs="Times New Roman"/>
                <w:sz w:val="24"/>
                <w:szCs w:val="24"/>
              </w:rPr>
              <w:t>Discounted Dividend Valuation</w:t>
            </w:r>
          </w:p>
          <w:p w:rsidR="00BA6F98" w:rsidRPr="002A1568" w:rsidRDefault="00BA6F98" w:rsidP="004731F0">
            <w:pPr>
              <w:rPr>
                <w:rFonts w:asciiTheme="majorHAnsi" w:hAnsiTheme="majorHAnsi" w:cs="Times New Roman"/>
                <w:sz w:val="24"/>
                <w:szCs w:val="24"/>
              </w:rPr>
            </w:pPr>
            <w:r w:rsidRPr="009807BC">
              <w:rPr>
                <w:rFonts w:asciiTheme="majorHAnsi" w:hAnsiTheme="majorHAnsi" w:cs="Times New Roman"/>
                <w:i/>
                <w:color w:val="0000FF"/>
                <w:sz w:val="24"/>
                <w:szCs w:val="24"/>
              </w:rPr>
              <w:t>HW Review</w:t>
            </w:r>
          </w:p>
        </w:tc>
        <w:tc>
          <w:tcPr>
            <w:tcW w:w="1170" w:type="dxa"/>
          </w:tcPr>
          <w:p w:rsidR="00BA6F98" w:rsidRPr="002A1568" w:rsidRDefault="00BA6F98" w:rsidP="004731F0">
            <w:pPr>
              <w:rPr>
                <w:rFonts w:asciiTheme="majorHAnsi" w:hAnsiTheme="majorHAnsi" w:cs="Times New Roman"/>
                <w:sz w:val="24"/>
                <w:szCs w:val="24"/>
              </w:rPr>
            </w:pPr>
            <w:r>
              <w:rPr>
                <w:rFonts w:asciiTheme="majorHAnsi" w:hAnsiTheme="majorHAnsi" w:cs="Times New Roman"/>
                <w:sz w:val="24"/>
                <w:szCs w:val="24"/>
              </w:rPr>
              <w:t>5</w:t>
            </w:r>
          </w:p>
        </w:tc>
        <w:tc>
          <w:tcPr>
            <w:tcW w:w="2401" w:type="dxa"/>
          </w:tcPr>
          <w:p w:rsidR="00BA6F98" w:rsidRPr="00BE5492" w:rsidRDefault="00BA6F98" w:rsidP="004731F0">
            <w:pPr>
              <w:rPr>
                <w:rFonts w:asciiTheme="majorHAnsi" w:hAnsiTheme="majorHAnsi" w:cs="Times New Roman"/>
                <w:b/>
                <w:bCs/>
                <w:sz w:val="24"/>
                <w:szCs w:val="24"/>
              </w:rPr>
            </w:pPr>
          </w:p>
        </w:tc>
      </w:tr>
      <w:tr w:rsidR="00BA6F98" w:rsidTr="004731F0">
        <w:tc>
          <w:tcPr>
            <w:tcW w:w="1278" w:type="dxa"/>
            <w:vAlign w:val="center"/>
          </w:tcPr>
          <w:p w:rsidR="00BA6F98" w:rsidRPr="00B25436" w:rsidRDefault="00BA6F98" w:rsidP="004731F0">
            <w:pPr>
              <w:pStyle w:val="ListParagraph"/>
              <w:numPr>
                <w:ilvl w:val="0"/>
                <w:numId w:val="2"/>
              </w:numPr>
              <w:rPr>
                <w:rFonts w:asciiTheme="majorHAnsi" w:hAnsiTheme="majorHAnsi" w:cs="Times New Roman"/>
                <w:sz w:val="24"/>
                <w:szCs w:val="24"/>
              </w:rPr>
            </w:pPr>
            <w:r>
              <w:rPr>
                <w:rFonts w:asciiTheme="majorHAnsi" w:hAnsiTheme="majorHAnsi" w:cs="Times New Roman"/>
                <w:sz w:val="24"/>
                <w:szCs w:val="24"/>
              </w:rPr>
              <w:t>Jan. 3</w:t>
            </w:r>
            <w:r w:rsidR="00F40EAD">
              <w:rPr>
                <w:rFonts w:asciiTheme="majorHAnsi" w:hAnsiTheme="majorHAnsi" w:cs="Times New Roman"/>
                <w:sz w:val="24"/>
                <w:szCs w:val="24"/>
              </w:rPr>
              <w:t>0</w:t>
            </w:r>
          </w:p>
        </w:tc>
        <w:tc>
          <w:tcPr>
            <w:tcW w:w="8820" w:type="dxa"/>
            <w:gridSpan w:val="3"/>
            <w:vAlign w:val="center"/>
          </w:tcPr>
          <w:p w:rsidR="00BA6F98" w:rsidRDefault="00DF7DA9" w:rsidP="004731F0">
            <w:pPr>
              <w:jc w:val="center"/>
              <w:rPr>
                <w:rFonts w:asciiTheme="majorHAnsi" w:hAnsiTheme="majorHAnsi" w:cs="Times New Roman"/>
                <w:b/>
                <w:sz w:val="24"/>
                <w:szCs w:val="24"/>
              </w:rPr>
            </w:pPr>
            <w:r>
              <w:rPr>
                <w:rFonts w:asciiTheme="majorHAnsi" w:hAnsiTheme="majorHAnsi" w:cs="Times New Roman"/>
                <w:b/>
                <w:color w:val="FF0000"/>
                <w:sz w:val="24"/>
                <w:szCs w:val="24"/>
              </w:rPr>
              <w:t>Class Cancelled</w:t>
            </w:r>
          </w:p>
        </w:tc>
      </w:tr>
      <w:tr w:rsidR="00BA6F98" w:rsidTr="004731F0">
        <w:tc>
          <w:tcPr>
            <w:tcW w:w="1278" w:type="dxa"/>
            <w:vAlign w:val="center"/>
          </w:tcPr>
          <w:p w:rsidR="00BA6F98" w:rsidRPr="00B25436" w:rsidRDefault="00F40EAD" w:rsidP="004731F0">
            <w:pPr>
              <w:pStyle w:val="ListParagraph"/>
              <w:numPr>
                <w:ilvl w:val="0"/>
                <w:numId w:val="2"/>
              </w:numPr>
              <w:rPr>
                <w:rFonts w:asciiTheme="majorHAnsi" w:hAnsiTheme="majorHAnsi" w:cs="Times New Roman"/>
                <w:sz w:val="24"/>
                <w:szCs w:val="24"/>
              </w:rPr>
            </w:pPr>
            <w:r>
              <w:rPr>
                <w:rFonts w:asciiTheme="majorHAnsi" w:hAnsiTheme="majorHAnsi" w:cs="Times New Roman"/>
                <w:sz w:val="24"/>
                <w:szCs w:val="24"/>
              </w:rPr>
              <w:t>Jan. 31</w:t>
            </w:r>
          </w:p>
        </w:tc>
        <w:tc>
          <w:tcPr>
            <w:tcW w:w="5249" w:type="dxa"/>
          </w:tcPr>
          <w:p w:rsidR="00BA6F98" w:rsidRPr="002A1568" w:rsidRDefault="00BA6F98" w:rsidP="004731F0">
            <w:pPr>
              <w:rPr>
                <w:rFonts w:asciiTheme="majorHAnsi" w:hAnsiTheme="majorHAnsi" w:cs="Times New Roman"/>
                <w:sz w:val="24"/>
                <w:szCs w:val="24"/>
              </w:rPr>
            </w:pPr>
            <w:r>
              <w:rPr>
                <w:rFonts w:asciiTheme="majorHAnsi" w:hAnsiTheme="majorHAnsi" w:cs="Times New Roman"/>
                <w:sz w:val="24"/>
                <w:szCs w:val="24"/>
              </w:rPr>
              <w:t xml:space="preserve">Free Cash Flow </w:t>
            </w:r>
            <w:r w:rsidRPr="00F86971">
              <w:rPr>
                <w:rFonts w:asciiTheme="majorHAnsi" w:hAnsiTheme="majorHAnsi" w:cs="Times New Roman"/>
                <w:sz w:val="24"/>
                <w:szCs w:val="24"/>
              </w:rPr>
              <w:t>Valuation</w:t>
            </w:r>
            <w:r w:rsidR="00DF7DA9">
              <w:rPr>
                <w:rFonts w:asciiTheme="majorHAnsi" w:hAnsiTheme="majorHAnsi" w:cs="Times New Roman"/>
                <w:sz w:val="24"/>
                <w:szCs w:val="24"/>
              </w:rPr>
              <w:t xml:space="preserve"> (Afternoon at 1 to 2:30 pm) </w:t>
            </w:r>
            <w:r w:rsidRPr="00F86971">
              <w:rPr>
                <w:rFonts w:asciiTheme="majorHAnsi" w:hAnsiTheme="majorHAnsi" w:cs="Times New Roman"/>
                <w:b/>
                <w:i/>
                <w:sz w:val="24"/>
                <w:szCs w:val="24"/>
              </w:rPr>
              <w:t xml:space="preserve"> </w:t>
            </w:r>
          </w:p>
        </w:tc>
        <w:tc>
          <w:tcPr>
            <w:tcW w:w="1170" w:type="dxa"/>
          </w:tcPr>
          <w:p w:rsidR="00BA6F98" w:rsidRPr="002A1568" w:rsidRDefault="00DF7DA9" w:rsidP="004731F0">
            <w:pPr>
              <w:rPr>
                <w:rFonts w:asciiTheme="majorHAnsi" w:hAnsiTheme="majorHAnsi" w:cs="Times New Roman"/>
                <w:sz w:val="24"/>
                <w:szCs w:val="24"/>
              </w:rPr>
            </w:pPr>
            <w:r>
              <w:rPr>
                <w:rFonts w:asciiTheme="majorHAnsi" w:hAnsiTheme="majorHAnsi" w:cs="Times New Roman"/>
                <w:sz w:val="24"/>
                <w:szCs w:val="24"/>
              </w:rPr>
              <w:t>5&amp;6</w:t>
            </w:r>
          </w:p>
        </w:tc>
        <w:tc>
          <w:tcPr>
            <w:tcW w:w="2401" w:type="dxa"/>
          </w:tcPr>
          <w:p w:rsidR="00BA6F98" w:rsidRPr="001A2BB3" w:rsidRDefault="00DF7DA9" w:rsidP="004731F0">
            <w:pPr>
              <w:rPr>
                <w:rFonts w:asciiTheme="majorHAnsi" w:hAnsiTheme="majorHAnsi" w:cs="Times New Roman"/>
                <w:b/>
                <w:i/>
                <w:sz w:val="24"/>
                <w:szCs w:val="24"/>
              </w:rPr>
            </w:pPr>
            <w:r>
              <w:rPr>
                <w:rFonts w:asciiTheme="majorHAnsi" w:hAnsiTheme="majorHAnsi" w:cs="Times New Roman"/>
                <w:b/>
                <w:i/>
                <w:color w:val="0000FF"/>
                <w:sz w:val="24"/>
                <w:szCs w:val="24"/>
              </w:rPr>
              <w:t xml:space="preserve">Case </w:t>
            </w:r>
            <w:r w:rsidRPr="009C106F">
              <w:rPr>
                <w:rFonts w:asciiTheme="majorHAnsi" w:hAnsiTheme="majorHAnsi" w:cs="Times New Roman"/>
                <w:b/>
                <w:i/>
                <w:color w:val="0000FF"/>
                <w:sz w:val="24"/>
                <w:szCs w:val="24"/>
              </w:rPr>
              <w:t>Report</w:t>
            </w:r>
            <w:r>
              <w:rPr>
                <w:rFonts w:asciiTheme="majorHAnsi" w:hAnsiTheme="majorHAnsi" w:cs="Times New Roman"/>
                <w:b/>
                <w:i/>
                <w:color w:val="0000FF"/>
                <w:sz w:val="24"/>
                <w:szCs w:val="24"/>
              </w:rPr>
              <w:t xml:space="preserve"> at 10 pm</w:t>
            </w:r>
          </w:p>
        </w:tc>
      </w:tr>
      <w:tr w:rsidR="00186B6B" w:rsidTr="00F2321F">
        <w:tc>
          <w:tcPr>
            <w:tcW w:w="1278" w:type="dxa"/>
            <w:vAlign w:val="center"/>
          </w:tcPr>
          <w:p w:rsidR="00186B6B" w:rsidRPr="00B25436" w:rsidRDefault="00186B6B" w:rsidP="004731F0">
            <w:pPr>
              <w:pStyle w:val="ListParagraph"/>
              <w:numPr>
                <w:ilvl w:val="0"/>
                <w:numId w:val="2"/>
              </w:numPr>
              <w:rPr>
                <w:rFonts w:asciiTheme="majorHAnsi" w:hAnsiTheme="majorHAnsi" w:cs="Times New Roman"/>
                <w:sz w:val="24"/>
                <w:szCs w:val="24"/>
              </w:rPr>
            </w:pPr>
            <w:r>
              <w:rPr>
                <w:rFonts w:asciiTheme="majorHAnsi" w:hAnsiTheme="majorHAnsi" w:cs="Times New Roman"/>
                <w:sz w:val="24"/>
                <w:szCs w:val="24"/>
              </w:rPr>
              <w:t>Feb. 1</w:t>
            </w:r>
          </w:p>
        </w:tc>
        <w:tc>
          <w:tcPr>
            <w:tcW w:w="6419" w:type="dxa"/>
            <w:gridSpan w:val="2"/>
          </w:tcPr>
          <w:p w:rsidR="00186B6B" w:rsidRPr="002A1568" w:rsidRDefault="00186B6B" w:rsidP="004731F0">
            <w:pPr>
              <w:rPr>
                <w:rFonts w:asciiTheme="majorHAnsi" w:hAnsiTheme="majorHAnsi" w:cs="Times New Roman"/>
                <w:sz w:val="24"/>
                <w:szCs w:val="24"/>
              </w:rPr>
            </w:pPr>
            <w:r w:rsidRPr="004F366C">
              <w:rPr>
                <w:rFonts w:asciiTheme="majorHAnsi" w:hAnsiTheme="majorHAnsi" w:cs="Times New Roman"/>
                <w:b/>
                <w:color w:val="FF0000"/>
                <w:sz w:val="24"/>
                <w:szCs w:val="24"/>
              </w:rPr>
              <w:t xml:space="preserve">Mid-term Exam </w:t>
            </w:r>
            <w:r>
              <w:rPr>
                <w:rFonts w:asciiTheme="majorHAnsi" w:hAnsiTheme="majorHAnsi" w:cs="Times New Roman"/>
                <w:b/>
                <w:color w:val="FF0000"/>
                <w:sz w:val="24"/>
                <w:szCs w:val="24"/>
              </w:rPr>
              <w:t>2 on Chapter 3,4 (at 9 am)</w:t>
            </w:r>
          </w:p>
        </w:tc>
        <w:tc>
          <w:tcPr>
            <w:tcW w:w="2401" w:type="dxa"/>
          </w:tcPr>
          <w:p w:rsidR="00186B6B" w:rsidRPr="00DF7DA9" w:rsidRDefault="00186B6B" w:rsidP="004731F0">
            <w:pPr>
              <w:rPr>
                <w:rFonts w:asciiTheme="majorHAnsi" w:hAnsiTheme="majorHAnsi" w:cs="Times New Roman"/>
                <w:b/>
                <w:bCs/>
                <w:sz w:val="24"/>
                <w:szCs w:val="24"/>
              </w:rPr>
            </w:pPr>
            <w:r w:rsidRPr="00DF7DA9">
              <w:rPr>
                <w:rFonts w:asciiTheme="majorHAnsi" w:hAnsiTheme="majorHAnsi" w:cs="Times New Roman"/>
                <w:b/>
                <w:bCs/>
                <w:sz w:val="24"/>
                <w:szCs w:val="24"/>
              </w:rPr>
              <w:t>HW5 at 10 pm</w:t>
            </w:r>
          </w:p>
        </w:tc>
      </w:tr>
      <w:tr w:rsidR="00BA6F98" w:rsidTr="004731F0">
        <w:tc>
          <w:tcPr>
            <w:tcW w:w="10098" w:type="dxa"/>
            <w:gridSpan w:val="4"/>
            <w:shd w:val="clear" w:color="auto" w:fill="D7AFFF"/>
            <w:vAlign w:val="center"/>
          </w:tcPr>
          <w:p w:rsidR="00BA6F98" w:rsidRDefault="00BA6F98" w:rsidP="004731F0">
            <w:pPr>
              <w:rPr>
                <w:rFonts w:asciiTheme="majorHAnsi" w:hAnsiTheme="majorHAnsi" w:cs="Times New Roman"/>
                <w:b/>
                <w:sz w:val="24"/>
                <w:szCs w:val="24"/>
              </w:rPr>
            </w:pPr>
            <w:r>
              <w:rPr>
                <w:rFonts w:asciiTheme="majorHAnsi" w:hAnsiTheme="majorHAnsi" w:cs="Times New Roman"/>
                <w:b/>
                <w:sz w:val="24"/>
                <w:szCs w:val="24"/>
              </w:rPr>
              <w:t>Week 4</w:t>
            </w:r>
          </w:p>
        </w:tc>
      </w:tr>
      <w:tr w:rsidR="00BA6F98" w:rsidTr="004731F0">
        <w:tc>
          <w:tcPr>
            <w:tcW w:w="1278" w:type="dxa"/>
            <w:vAlign w:val="center"/>
          </w:tcPr>
          <w:p w:rsidR="00BA6F98" w:rsidRPr="00B25436" w:rsidRDefault="00BA6F98" w:rsidP="004731F0">
            <w:pPr>
              <w:pStyle w:val="ListParagraph"/>
              <w:numPr>
                <w:ilvl w:val="0"/>
                <w:numId w:val="2"/>
              </w:numPr>
              <w:rPr>
                <w:rFonts w:asciiTheme="majorHAnsi" w:hAnsiTheme="majorHAnsi" w:cs="Times New Roman"/>
                <w:sz w:val="24"/>
                <w:szCs w:val="24"/>
              </w:rPr>
            </w:pPr>
            <w:r>
              <w:rPr>
                <w:rFonts w:asciiTheme="majorHAnsi" w:hAnsiTheme="majorHAnsi" w:cs="Times New Roman"/>
                <w:sz w:val="24"/>
                <w:szCs w:val="24"/>
              </w:rPr>
              <w:t>Feb</w:t>
            </w:r>
            <w:r w:rsidRPr="00B25436">
              <w:rPr>
                <w:rFonts w:asciiTheme="majorHAnsi" w:hAnsiTheme="majorHAnsi" w:cs="Times New Roman"/>
                <w:sz w:val="24"/>
                <w:szCs w:val="24"/>
              </w:rPr>
              <w:t>.</w:t>
            </w:r>
            <w:r>
              <w:rPr>
                <w:rFonts w:asciiTheme="majorHAnsi" w:hAnsiTheme="majorHAnsi" w:cs="Times New Roman"/>
                <w:sz w:val="24"/>
                <w:szCs w:val="24"/>
              </w:rPr>
              <w:t xml:space="preserve"> </w:t>
            </w:r>
            <w:r w:rsidR="00F40EAD">
              <w:rPr>
                <w:rFonts w:asciiTheme="majorHAnsi" w:hAnsiTheme="majorHAnsi" w:cs="Times New Roman"/>
                <w:sz w:val="24"/>
                <w:szCs w:val="24"/>
              </w:rPr>
              <w:t>4</w:t>
            </w:r>
          </w:p>
        </w:tc>
        <w:tc>
          <w:tcPr>
            <w:tcW w:w="5249" w:type="dxa"/>
          </w:tcPr>
          <w:p w:rsidR="00BA6F98" w:rsidRPr="00301E86" w:rsidRDefault="00186B6B" w:rsidP="00BE5492">
            <w:pPr>
              <w:rPr>
                <w:rFonts w:asciiTheme="majorHAnsi" w:hAnsiTheme="majorHAnsi" w:cs="Times New Roman"/>
                <w:b/>
                <w:i/>
                <w:sz w:val="24"/>
                <w:szCs w:val="24"/>
              </w:rPr>
            </w:pPr>
            <w:r>
              <w:rPr>
                <w:rFonts w:asciiTheme="majorHAnsi" w:hAnsiTheme="majorHAnsi" w:cs="Times New Roman"/>
                <w:sz w:val="24"/>
                <w:szCs w:val="24"/>
              </w:rPr>
              <w:t xml:space="preserve">Free Cash Flow </w:t>
            </w:r>
            <w:r w:rsidRPr="00F86971">
              <w:rPr>
                <w:rFonts w:asciiTheme="majorHAnsi" w:hAnsiTheme="majorHAnsi" w:cs="Times New Roman"/>
                <w:sz w:val="24"/>
                <w:szCs w:val="24"/>
              </w:rPr>
              <w:t>Valuation</w:t>
            </w:r>
          </w:p>
        </w:tc>
        <w:tc>
          <w:tcPr>
            <w:tcW w:w="1170" w:type="dxa"/>
          </w:tcPr>
          <w:p w:rsidR="00BA6F98" w:rsidRPr="002A1568" w:rsidRDefault="00DF7DA9" w:rsidP="004731F0">
            <w:pPr>
              <w:rPr>
                <w:rFonts w:asciiTheme="majorHAnsi" w:hAnsiTheme="majorHAnsi" w:cs="Times New Roman"/>
                <w:sz w:val="24"/>
                <w:szCs w:val="24"/>
              </w:rPr>
            </w:pPr>
            <w:r>
              <w:rPr>
                <w:rFonts w:asciiTheme="majorHAnsi" w:hAnsiTheme="majorHAnsi" w:cs="Times New Roman"/>
                <w:sz w:val="24"/>
                <w:szCs w:val="24"/>
              </w:rPr>
              <w:t>6</w:t>
            </w:r>
          </w:p>
        </w:tc>
        <w:tc>
          <w:tcPr>
            <w:tcW w:w="2401" w:type="dxa"/>
          </w:tcPr>
          <w:p w:rsidR="00BA6F98" w:rsidRDefault="00186B6B" w:rsidP="004731F0">
            <w:pPr>
              <w:rPr>
                <w:rFonts w:asciiTheme="majorHAnsi" w:hAnsiTheme="majorHAnsi" w:cs="Times New Roman"/>
                <w:b/>
                <w:sz w:val="24"/>
                <w:szCs w:val="24"/>
              </w:rPr>
            </w:pPr>
            <w:r>
              <w:rPr>
                <w:rFonts w:asciiTheme="majorHAnsi" w:hAnsiTheme="majorHAnsi" w:cs="Times New Roman"/>
                <w:b/>
                <w:sz w:val="24"/>
                <w:szCs w:val="24"/>
              </w:rPr>
              <w:t>HW6 at 10 pm</w:t>
            </w:r>
          </w:p>
        </w:tc>
      </w:tr>
      <w:tr w:rsidR="00BA6F98" w:rsidTr="004731F0">
        <w:tc>
          <w:tcPr>
            <w:tcW w:w="1278" w:type="dxa"/>
            <w:vAlign w:val="center"/>
          </w:tcPr>
          <w:p w:rsidR="00BA6F98" w:rsidRPr="00B25436" w:rsidRDefault="00BA6F98" w:rsidP="004731F0">
            <w:pPr>
              <w:pStyle w:val="ListParagraph"/>
              <w:numPr>
                <w:ilvl w:val="0"/>
                <w:numId w:val="2"/>
              </w:numPr>
              <w:rPr>
                <w:rFonts w:asciiTheme="majorHAnsi" w:hAnsiTheme="majorHAnsi" w:cs="Times New Roman"/>
                <w:sz w:val="24"/>
                <w:szCs w:val="24"/>
              </w:rPr>
            </w:pPr>
            <w:r>
              <w:rPr>
                <w:rFonts w:asciiTheme="majorHAnsi" w:hAnsiTheme="majorHAnsi" w:cs="Times New Roman"/>
                <w:sz w:val="24"/>
                <w:szCs w:val="24"/>
              </w:rPr>
              <w:t xml:space="preserve">Feb. </w:t>
            </w:r>
            <w:r w:rsidR="00F40EAD">
              <w:rPr>
                <w:rFonts w:asciiTheme="majorHAnsi" w:hAnsiTheme="majorHAnsi" w:cs="Times New Roman"/>
                <w:sz w:val="24"/>
                <w:szCs w:val="24"/>
              </w:rPr>
              <w:t>5</w:t>
            </w:r>
          </w:p>
        </w:tc>
        <w:tc>
          <w:tcPr>
            <w:tcW w:w="5249" w:type="dxa"/>
          </w:tcPr>
          <w:p w:rsidR="00BA6F98" w:rsidRPr="00BE5492" w:rsidRDefault="00BA6F98" w:rsidP="004731F0">
            <w:pPr>
              <w:rPr>
                <w:rFonts w:asciiTheme="majorHAnsi" w:hAnsiTheme="majorHAnsi" w:cs="Times New Roman"/>
                <w:i/>
                <w:iCs/>
                <w:color w:val="0000FF"/>
                <w:sz w:val="24"/>
                <w:szCs w:val="24"/>
              </w:rPr>
            </w:pPr>
            <w:r w:rsidRPr="00BE5492">
              <w:rPr>
                <w:rFonts w:asciiTheme="majorHAnsi" w:hAnsiTheme="majorHAnsi" w:cs="Times New Roman"/>
                <w:i/>
                <w:iCs/>
                <w:color w:val="0000FF"/>
                <w:sz w:val="24"/>
                <w:szCs w:val="24"/>
              </w:rPr>
              <w:t xml:space="preserve">Final Review </w:t>
            </w:r>
          </w:p>
        </w:tc>
        <w:tc>
          <w:tcPr>
            <w:tcW w:w="1170" w:type="dxa"/>
          </w:tcPr>
          <w:p w:rsidR="00BA6F98" w:rsidRPr="002A1568" w:rsidRDefault="00BA6F98" w:rsidP="004731F0">
            <w:pPr>
              <w:rPr>
                <w:rFonts w:asciiTheme="majorHAnsi" w:hAnsiTheme="majorHAnsi" w:cs="Times New Roman"/>
                <w:sz w:val="24"/>
                <w:szCs w:val="24"/>
              </w:rPr>
            </w:pPr>
          </w:p>
        </w:tc>
        <w:tc>
          <w:tcPr>
            <w:tcW w:w="2401" w:type="dxa"/>
          </w:tcPr>
          <w:p w:rsidR="00BA6F98" w:rsidRDefault="00BA6F98" w:rsidP="004731F0">
            <w:pPr>
              <w:rPr>
                <w:rFonts w:asciiTheme="majorHAnsi" w:hAnsiTheme="majorHAnsi" w:cs="Times New Roman"/>
                <w:b/>
                <w:i/>
                <w:color w:val="0000FF"/>
                <w:sz w:val="24"/>
                <w:szCs w:val="24"/>
              </w:rPr>
            </w:pPr>
            <w:r w:rsidRPr="00F86971">
              <w:rPr>
                <w:rFonts w:asciiTheme="majorHAnsi" w:hAnsiTheme="majorHAnsi" w:cs="Times New Roman"/>
                <w:b/>
                <w:i/>
                <w:color w:val="0000FF"/>
                <w:sz w:val="24"/>
                <w:szCs w:val="24"/>
              </w:rPr>
              <w:t>Final P</w:t>
            </w:r>
            <w:r>
              <w:rPr>
                <w:rFonts w:asciiTheme="majorHAnsi" w:hAnsiTheme="majorHAnsi" w:cs="Times New Roman"/>
                <w:b/>
                <w:i/>
                <w:color w:val="0000FF"/>
                <w:sz w:val="24"/>
                <w:szCs w:val="24"/>
              </w:rPr>
              <w:t>resentation</w:t>
            </w:r>
          </w:p>
          <w:p w:rsidR="00186B6B" w:rsidRPr="00990190" w:rsidRDefault="00186B6B" w:rsidP="004731F0">
            <w:pPr>
              <w:rPr>
                <w:rFonts w:asciiTheme="majorHAnsi" w:hAnsiTheme="majorHAnsi" w:cs="Times New Roman"/>
                <w:sz w:val="24"/>
                <w:szCs w:val="24"/>
              </w:rPr>
            </w:pPr>
            <w:r>
              <w:rPr>
                <w:rFonts w:asciiTheme="majorHAnsi" w:hAnsiTheme="majorHAnsi" w:cs="Times New Roman"/>
                <w:b/>
                <w:i/>
                <w:color w:val="0000FF"/>
                <w:sz w:val="24"/>
                <w:szCs w:val="24"/>
              </w:rPr>
              <w:t>(1-2 pm)</w:t>
            </w:r>
          </w:p>
        </w:tc>
      </w:tr>
      <w:tr w:rsidR="00BA6F98" w:rsidTr="004731F0">
        <w:tc>
          <w:tcPr>
            <w:tcW w:w="1278" w:type="dxa"/>
            <w:vAlign w:val="center"/>
          </w:tcPr>
          <w:p w:rsidR="00BA6F98" w:rsidRPr="00B25436" w:rsidRDefault="00BA6F98" w:rsidP="004731F0">
            <w:pPr>
              <w:pStyle w:val="ListParagraph"/>
              <w:numPr>
                <w:ilvl w:val="0"/>
                <w:numId w:val="2"/>
              </w:numPr>
              <w:rPr>
                <w:rFonts w:asciiTheme="majorHAnsi" w:hAnsiTheme="majorHAnsi" w:cs="Times New Roman"/>
                <w:sz w:val="24"/>
                <w:szCs w:val="24"/>
              </w:rPr>
            </w:pPr>
            <w:r>
              <w:rPr>
                <w:rFonts w:asciiTheme="majorHAnsi" w:hAnsiTheme="majorHAnsi" w:cs="Times New Roman"/>
                <w:sz w:val="24"/>
                <w:szCs w:val="24"/>
              </w:rPr>
              <w:t xml:space="preserve">Feb. </w:t>
            </w:r>
            <w:r w:rsidR="00F40EAD">
              <w:rPr>
                <w:rFonts w:asciiTheme="majorHAnsi" w:hAnsiTheme="majorHAnsi" w:cs="Times New Roman"/>
                <w:sz w:val="24"/>
                <w:szCs w:val="24"/>
              </w:rPr>
              <w:t>6</w:t>
            </w:r>
          </w:p>
        </w:tc>
        <w:tc>
          <w:tcPr>
            <w:tcW w:w="8820" w:type="dxa"/>
            <w:gridSpan w:val="3"/>
            <w:vAlign w:val="center"/>
          </w:tcPr>
          <w:p w:rsidR="00BA6F98" w:rsidRDefault="00BA6F98" w:rsidP="004731F0">
            <w:pPr>
              <w:jc w:val="center"/>
              <w:rPr>
                <w:rFonts w:asciiTheme="majorHAnsi" w:hAnsiTheme="majorHAnsi" w:cs="Times New Roman"/>
                <w:b/>
                <w:color w:val="FF0000"/>
                <w:sz w:val="24"/>
                <w:szCs w:val="24"/>
              </w:rPr>
            </w:pPr>
            <w:r w:rsidRPr="004F366C">
              <w:rPr>
                <w:rFonts w:asciiTheme="majorHAnsi" w:hAnsiTheme="majorHAnsi" w:cs="Times New Roman"/>
                <w:b/>
                <w:color w:val="FF0000"/>
                <w:sz w:val="24"/>
                <w:szCs w:val="24"/>
              </w:rPr>
              <w:t>Final Exam</w:t>
            </w:r>
            <w:r>
              <w:rPr>
                <w:rFonts w:asciiTheme="majorHAnsi" w:hAnsiTheme="majorHAnsi" w:cs="Times New Roman"/>
                <w:b/>
                <w:color w:val="FF0000"/>
                <w:sz w:val="24"/>
                <w:szCs w:val="24"/>
              </w:rPr>
              <w:t xml:space="preserve"> (Cumulative)</w:t>
            </w:r>
          </w:p>
          <w:p w:rsidR="00BA6F98" w:rsidRDefault="00BA6F98" w:rsidP="004731F0">
            <w:pPr>
              <w:jc w:val="center"/>
              <w:rPr>
                <w:rFonts w:asciiTheme="majorHAnsi" w:hAnsiTheme="majorHAnsi" w:cs="Times New Roman"/>
                <w:b/>
                <w:sz w:val="24"/>
                <w:szCs w:val="24"/>
              </w:rPr>
            </w:pPr>
            <w:r>
              <w:rPr>
                <w:rFonts w:asciiTheme="majorHAnsi" w:hAnsiTheme="majorHAnsi" w:cs="Times New Roman"/>
                <w:b/>
                <w:i/>
                <w:color w:val="0000FF"/>
                <w:sz w:val="24"/>
                <w:szCs w:val="24"/>
              </w:rPr>
              <w:t>Project Report Due</w:t>
            </w:r>
            <w:r w:rsidR="00186B6B">
              <w:rPr>
                <w:rFonts w:asciiTheme="majorHAnsi" w:hAnsiTheme="majorHAnsi" w:cs="Times New Roman"/>
                <w:b/>
                <w:i/>
                <w:color w:val="0000FF"/>
                <w:sz w:val="24"/>
                <w:szCs w:val="24"/>
              </w:rPr>
              <w:t xml:space="preserve"> at 10 pm</w:t>
            </w:r>
          </w:p>
        </w:tc>
      </w:tr>
    </w:tbl>
    <w:p w:rsidR="00BA6F98" w:rsidRDefault="00BA6F98" w:rsidP="00BA6F98"/>
    <w:sectPr w:rsidR="00BA6F98" w:rsidSect="00BA6F98">
      <w:footerReference w:type="default" r:id="rId18"/>
      <w:pgSz w:w="12240" w:h="15840"/>
      <w:pgMar w:top="1440" w:right="81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BC1" w:rsidRDefault="00583BC1" w:rsidP="002D18C5">
      <w:pPr>
        <w:spacing w:after="0" w:line="240" w:lineRule="auto"/>
      </w:pPr>
      <w:r>
        <w:separator/>
      </w:r>
    </w:p>
  </w:endnote>
  <w:endnote w:type="continuationSeparator" w:id="0">
    <w:p w:rsidR="00583BC1" w:rsidRDefault="00583BC1" w:rsidP="002D1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1308735"/>
      <w:docPartObj>
        <w:docPartGallery w:val="Page Numbers (Bottom of Page)"/>
        <w:docPartUnique/>
      </w:docPartObj>
    </w:sdtPr>
    <w:sdtEndPr>
      <w:rPr>
        <w:noProof/>
      </w:rPr>
    </w:sdtEndPr>
    <w:sdtContent>
      <w:p w:rsidR="002D18C5" w:rsidRDefault="002D18C5">
        <w:pPr>
          <w:pStyle w:val="Footer"/>
          <w:jc w:val="center"/>
        </w:pPr>
        <w:r>
          <w:fldChar w:fldCharType="begin"/>
        </w:r>
        <w:r>
          <w:instrText xml:space="preserve"> PAGE   \* MERGEFORMAT </w:instrText>
        </w:r>
        <w:r>
          <w:fldChar w:fldCharType="separate"/>
        </w:r>
        <w:r w:rsidR="00B72A19">
          <w:rPr>
            <w:noProof/>
          </w:rPr>
          <w:t>5</w:t>
        </w:r>
        <w:r>
          <w:rPr>
            <w:noProof/>
          </w:rPr>
          <w:fldChar w:fldCharType="end"/>
        </w:r>
      </w:p>
    </w:sdtContent>
  </w:sdt>
  <w:p w:rsidR="002D18C5" w:rsidRDefault="002D1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BC1" w:rsidRDefault="00583BC1" w:rsidP="002D18C5">
      <w:pPr>
        <w:spacing w:after="0" w:line="240" w:lineRule="auto"/>
      </w:pPr>
      <w:r>
        <w:separator/>
      </w:r>
    </w:p>
  </w:footnote>
  <w:footnote w:type="continuationSeparator" w:id="0">
    <w:p w:rsidR="00583BC1" w:rsidRDefault="00583BC1" w:rsidP="002D18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8160B"/>
    <w:multiLevelType w:val="hybridMultilevel"/>
    <w:tmpl w:val="AFBE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52E06"/>
    <w:multiLevelType w:val="hybridMultilevel"/>
    <w:tmpl w:val="A6A0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6B6760"/>
    <w:multiLevelType w:val="hybridMultilevel"/>
    <w:tmpl w:val="06AAFD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225B28F3"/>
    <w:multiLevelType w:val="hybridMultilevel"/>
    <w:tmpl w:val="E0E0AD7E"/>
    <w:lvl w:ilvl="0" w:tplc="5B0E849C">
      <w:start w:val="1"/>
      <w:numFmt w:val="decimal"/>
      <w:lvlText w:val="%1."/>
      <w:lvlJc w:val="left"/>
      <w:pPr>
        <w:ind w:left="720" w:hanging="360"/>
      </w:pPr>
      <w:rPr>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B0727D"/>
    <w:multiLevelType w:val="hybridMultilevel"/>
    <w:tmpl w:val="C268B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5C4356"/>
    <w:multiLevelType w:val="hybridMultilevel"/>
    <w:tmpl w:val="F8AA54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CC24B7F"/>
    <w:multiLevelType w:val="hybridMultilevel"/>
    <w:tmpl w:val="29563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253E1B"/>
    <w:multiLevelType w:val="hybridMultilevel"/>
    <w:tmpl w:val="9912B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BE14DC"/>
    <w:multiLevelType w:val="hybridMultilevel"/>
    <w:tmpl w:val="5596F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0"/>
  </w:num>
  <w:num w:numId="5">
    <w:abstractNumId w:val="2"/>
  </w:num>
  <w:num w:numId="6">
    <w:abstractNumId w:val="6"/>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19A"/>
    <w:rsid w:val="00000F13"/>
    <w:rsid w:val="00012BE9"/>
    <w:rsid w:val="000728A1"/>
    <w:rsid w:val="000C20DE"/>
    <w:rsid w:val="000E4B95"/>
    <w:rsid w:val="00186B6B"/>
    <w:rsid w:val="001A2BB3"/>
    <w:rsid w:val="001E1620"/>
    <w:rsid w:val="00212505"/>
    <w:rsid w:val="0021319A"/>
    <w:rsid w:val="0022259F"/>
    <w:rsid w:val="00277DB0"/>
    <w:rsid w:val="00283D3A"/>
    <w:rsid w:val="00297AF8"/>
    <w:rsid w:val="002D18C5"/>
    <w:rsid w:val="003E7F5B"/>
    <w:rsid w:val="004220A2"/>
    <w:rsid w:val="00447F01"/>
    <w:rsid w:val="00463253"/>
    <w:rsid w:val="00470382"/>
    <w:rsid w:val="0047780B"/>
    <w:rsid w:val="004C514B"/>
    <w:rsid w:val="004E2567"/>
    <w:rsid w:val="00514DDE"/>
    <w:rsid w:val="00583BC1"/>
    <w:rsid w:val="005F4A15"/>
    <w:rsid w:val="00602CC5"/>
    <w:rsid w:val="006042AB"/>
    <w:rsid w:val="00675077"/>
    <w:rsid w:val="006926CA"/>
    <w:rsid w:val="007079F8"/>
    <w:rsid w:val="00710003"/>
    <w:rsid w:val="00720A81"/>
    <w:rsid w:val="00721DDD"/>
    <w:rsid w:val="00843C98"/>
    <w:rsid w:val="008D7E44"/>
    <w:rsid w:val="008F709A"/>
    <w:rsid w:val="009807BC"/>
    <w:rsid w:val="009C106F"/>
    <w:rsid w:val="009D715B"/>
    <w:rsid w:val="00A40A5A"/>
    <w:rsid w:val="00A53BD1"/>
    <w:rsid w:val="00B400E2"/>
    <w:rsid w:val="00B72A19"/>
    <w:rsid w:val="00B77E99"/>
    <w:rsid w:val="00BA6F98"/>
    <w:rsid w:val="00BD650C"/>
    <w:rsid w:val="00BE5354"/>
    <w:rsid w:val="00BE5492"/>
    <w:rsid w:val="00C02746"/>
    <w:rsid w:val="00C330F6"/>
    <w:rsid w:val="00C83F95"/>
    <w:rsid w:val="00CA568C"/>
    <w:rsid w:val="00CB763E"/>
    <w:rsid w:val="00CD7A90"/>
    <w:rsid w:val="00D715BC"/>
    <w:rsid w:val="00D833E4"/>
    <w:rsid w:val="00DC2DBE"/>
    <w:rsid w:val="00DC3338"/>
    <w:rsid w:val="00DC753A"/>
    <w:rsid w:val="00DF7C12"/>
    <w:rsid w:val="00DF7DA9"/>
    <w:rsid w:val="00E50F01"/>
    <w:rsid w:val="00EA7466"/>
    <w:rsid w:val="00EE0880"/>
    <w:rsid w:val="00F11234"/>
    <w:rsid w:val="00F40EAD"/>
    <w:rsid w:val="00F71097"/>
    <w:rsid w:val="00F724B0"/>
    <w:rsid w:val="00F86971"/>
    <w:rsid w:val="00FF5E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1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19A"/>
    <w:pPr>
      <w:ind w:left="720"/>
      <w:contextualSpacing/>
    </w:pPr>
  </w:style>
  <w:style w:type="table" w:styleId="TableGrid">
    <w:name w:val="Table Grid"/>
    <w:basedOn w:val="TableNormal"/>
    <w:uiPriority w:val="59"/>
    <w:rsid w:val="00213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0F01"/>
    <w:rPr>
      <w:color w:val="0000FF" w:themeColor="hyperlink"/>
      <w:u w:val="single"/>
    </w:rPr>
  </w:style>
  <w:style w:type="paragraph" w:styleId="BalloonText">
    <w:name w:val="Balloon Text"/>
    <w:basedOn w:val="Normal"/>
    <w:link w:val="BalloonTextChar"/>
    <w:uiPriority w:val="99"/>
    <w:semiHidden/>
    <w:unhideWhenUsed/>
    <w:rsid w:val="00CB7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63E"/>
    <w:rPr>
      <w:rFonts w:ascii="Tahoma" w:hAnsi="Tahoma" w:cs="Tahoma"/>
      <w:sz w:val="16"/>
      <w:szCs w:val="16"/>
    </w:rPr>
  </w:style>
  <w:style w:type="paragraph" w:styleId="Title">
    <w:name w:val="Title"/>
    <w:basedOn w:val="Normal"/>
    <w:next w:val="Normal"/>
    <w:link w:val="TitleChar"/>
    <w:uiPriority w:val="10"/>
    <w:qFormat/>
    <w:rsid w:val="008D7E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7E44"/>
    <w:rPr>
      <w:rFonts w:asciiTheme="majorHAnsi" w:eastAsiaTheme="majorEastAsia" w:hAnsiTheme="majorHAnsi" w:cstheme="majorBidi"/>
      <w:color w:val="17365D" w:themeColor="text2" w:themeShade="BF"/>
      <w:spacing w:val="5"/>
      <w:kern w:val="28"/>
      <w:sz w:val="52"/>
      <w:szCs w:val="52"/>
    </w:rPr>
  </w:style>
  <w:style w:type="character" w:customStyle="1" w:styleId="author">
    <w:name w:val="author"/>
    <w:basedOn w:val="DefaultParagraphFont"/>
    <w:rsid w:val="00D833E4"/>
  </w:style>
  <w:style w:type="character" w:customStyle="1" w:styleId="a-declarative">
    <w:name w:val="a-declarative"/>
    <w:basedOn w:val="DefaultParagraphFont"/>
    <w:rsid w:val="00D833E4"/>
  </w:style>
  <w:style w:type="character" w:customStyle="1" w:styleId="a-color-secondary">
    <w:name w:val="a-color-secondary"/>
    <w:basedOn w:val="DefaultParagraphFont"/>
    <w:rsid w:val="00D833E4"/>
  </w:style>
  <w:style w:type="paragraph" w:styleId="Header">
    <w:name w:val="header"/>
    <w:basedOn w:val="Normal"/>
    <w:link w:val="HeaderChar"/>
    <w:uiPriority w:val="99"/>
    <w:unhideWhenUsed/>
    <w:rsid w:val="002D1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8C5"/>
  </w:style>
  <w:style w:type="paragraph" w:styleId="Footer">
    <w:name w:val="footer"/>
    <w:basedOn w:val="Normal"/>
    <w:link w:val="FooterChar"/>
    <w:uiPriority w:val="99"/>
    <w:unhideWhenUsed/>
    <w:rsid w:val="002D1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8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1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19A"/>
    <w:pPr>
      <w:ind w:left="720"/>
      <w:contextualSpacing/>
    </w:pPr>
  </w:style>
  <w:style w:type="table" w:styleId="TableGrid">
    <w:name w:val="Table Grid"/>
    <w:basedOn w:val="TableNormal"/>
    <w:uiPriority w:val="59"/>
    <w:rsid w:val="00213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0F01"/>
    <w:rPr>
      <w:color w:val="0000FF" w:themeColor="hyperlink"/>
      <w:u w:val="single"/>
    </w:rPr>
  </w:style>
  <w:style w:type="paragraph" w:styleId="BalloonText">
    <w:name w:val="Balloon Text"/>
    <w:basedOn w:val="Normal"/>
    <w:link w:val="BalloonTextChar"/>
    <w:uiPriority w:val="99"/>
    <w:semiHidden/>
    <w:unhideWhenUsed/>
    <w:rsid w:val="00CB7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63E"/>
    <w:rPr>
      <w:rFonts w:ascii="Tahoma" w:hAnsi="Tahoma" w:cs="Tahoma"/>
      <w:sz w:val="16"/>
      <w:szCs w:val="16"/>
    </w:rPr>
  </w:style>
  <w:style w:type="paragraph" w:styleId="Title">
    <w:name w:val="Title"/>
    <w:basedOn w:val="Normal"/>
    <w:next w:val="Normal"/>
    <w:link w:val="TitleChar"/>
    <w:uiPriority w:val="10"/>
    <w:qFormat/>
    <w:rsid w:val="008D7E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7E44"/>
    <w:rPr>
      <w:rFonts w:asciiTheme="majorHAnsi" w:eastAsiaTheme="majorEastAsia" w:hAnsiTheme="majorHAnsi" w:cstheme="majorBidi"/>
      <w:color w:val="17365D" w:themeColor="text2" w:themeShade="BF"/>
      <w:spacing w:val="5"/>
      <w:kern w:val="28"/>
      <w:sz w:val="52"/>
      <w:szCs w:val="52"/>
    </w:rPr>
  </w:style>
  <w:style w:type="character" w:customStyle="1" w:styleId="author">
    <w:name w:val="author"/>
    <w:basedOn w:val="DefaultParagraphFont"/>
    <w:rsid w:val="00D833E4"/>
  </w:style>
  <w:style w:type="character" w:customStyle="1" w:styleId="a-declarative">
    <w:name w:val="a-declarative"/>
    <w:basedOn w:val="DefaultParagraphFont"/>
    <w:rsid w:val="00D833E4"/>
  </w:style>
  <w:style w:type="character" w:customStyle="1" w:styleId="a-color-secondary">
    <w:name w:val="a-color-secondary"/>
    <w:basedOn w:val="DefaultParagraphFont"/>
    <w:rsid w:val="00D833E4"/>
  </w:style>
  <w:style w:type="paragraph" w:styleId="Header">
    <w:name w:val="header"/>
    <w:basedOn w:val="Normal"/>
    <w:link w:val="HeaderChar"/>
    <w:uiPriority w:val="99"/>
    <w:unhideWhenUsed/>
    <w:rsid w:val="002D1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8C5"/>
  </w:style>
  <w:style w:type="paragraph" w:styleId="Footer">
    <w:name w:val="footer"/>
    <w:basedOn w:val="Normal"/>
    <w:link w:val="FooterChar"/>
    <w:uiPriority w:val="99"/>
    <w:unhideWhenUsed/>
    <w:rsid w:val="002D1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89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319)%20895-4325" TargetMode="External"/><Relationship Id="rId13" Type="http://schemas.openxmlformats.org/officeDocument/2006/relationships/hyperlink" Target="https://www.amazon.com/s/ref=dp_byline_sr_book_4?ie=UTF8&amp;text=John+D.+Stowe&amp;search-alias=books&amp;field-author=John+D.+Stowe&amp;sort=relevancerank"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amazon.com/s/ref=dp_byline_sr_book_3?ie=UTF8&amp;text=Thomas+R.+Robinson&amp;search-alias=books&amp;field-author=Thomas+R.+Robinson&amp;sort=relevancerank" TargetMode="External"/><Relationship Id="rId17" Type="http://schemas.openxmlformats.org/officeDocument/2006/relationships/hyperlink" Target="http://www.cornellcollege.edu/disabilities/documentation/index.shtml" TargetMode="External"/><Relationship Id="rId2" Type="http://schemas.openxmlformats.org/officeDocument/2006/relationships/styles" Target="styles.xml"/><Relationship Id="rId16" Type="http://schemas.openxmlformats.org/officeDocument/2006/relationships/hyperlink" Target="http://www.cornellcollege.edu/registrar/academic-catalogue/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mazon.com/s/ref=dp_byline_sr_book_2?ie=UTF8&amp;text=Elaine+Henry&amp;search-alias=books&amp;field-author=Elaine+Henry&amp;sort=relevancerank" TargetMode="External"/><Relationship Id="rId5" Type="http://schemas.openxmlformats.org/officeDocument/2006/relationships/webSettings" Target="webSettings.xml"/><Relationship Id="rId15" Type="http://schemas.openxmlformats.org/officeDocument/2006/relationships/hyperlink" Target="http://www.lundholmandsloan.com" TargetMode="External"/><Relationship Id="rId10" Type="http://schemas.openxmlformats.org/officeDocument/2006/relationships/hyperlink" Target="https://www.amazon.com/Jerald-E.-Pinto/e/B00B29S0PU/ref=dp_byline_cont_book_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ShekariNamin@cornellcollege.edu" TargetMode="External"/><Relationship Id="rId14" Type="http://schemas.openxmlformats.org/officeDocument/2006/relationships/hyperlink" Target="https://www.amazon.com/s/ref=dp_byline_sr_book_5?ie=UTF8&amp;text=Paul+F.+Miller+Jr.&amp;search-alias=books&amp;field-author=Paul+F.+Miller+Jr.&amp;sort=relevance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10897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Elmira Shekari Namin</dc:creator>
  <cp:lastModifiedBy>Administrator</cp:lastModifiedBy>
  <cp:revision>2</cp:revision>
  <cp:lastPrinted>2018-01-15T13:54:00Z</cp:lastPrinted>
  <dcterms:created xsi:type="dcterms:W3CDTF">2019-01-29T21:35:00Z</dcterms:created>
  <dcterms:modified xsi:type="dcterms:W3CDTF">2019-01-29T21:35:00Z</dcterms:modified>
</cp:coreProperties>
</file>