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46B" w:rsidRPr="009B5360" w:rsidRDefault="00F5046B" w:rsidP="009B5360">
      <w:pPr>
        <w:pStyle w:val="Title"/>
        <w:jc w:val="center"/>
        <w:rPr>
          <w:b/>
          <w:color w:val="auto"/>
          <w:sz w:val="28"/>
          <w:szCs w:val="28"/>
        </w:rPr>
      </w:pPr>
      <w:r w:rsidRPr="009B5360">
        <w:rPr>
          <w:b/>
          <w:color w:val="auto"/>
          <w:sz w:val="28"/>
          <w:szCs w:val="28"/>
        </w:rPr>
        <w:t>ECB</w:t>
      </w:r>
      <w:r w:rsidR="00164663">
        <w:rPr>
          <w:b/>
          <w:color w:val="auto"/>
          <w:sz w:val="28"/>
          <w:szCs w:val="28"/>
        </w:rPr>
        <w:t xml:space="preserve"> </w:t>
      </w:r>
      <w:r w:rsidRPr="009B5360">
        <w:rPr>
          <w:b/>
          <w:color w:val="auto"/>
          <w:sz w:val="28"/>
          <w:szCs w:val="28"/>
        </w:rPr>
        <w:t>243: INVESTMENTS</w:t>
      </w:r>
    </w:p>
    <w:p w:rsidR="00F5046B" w:rsidRPr="00580E79" w:rsidRDefault="00265292" w:rsidP="009B5360">
      <w:pPr>
        <w:pStyle w:val="Title"/>
        <w:jc w:val="center"/>
        <w:rPr>
          <w:color w:val="auto"/>
          <w:sz w:val="28"/>
          <w:szCs w:val="28"/>
        </w:rPr>
      </w:pPr>
      <w:r>
        <w:rPr>
          <w:color w:val="auto"/>
          <w:sz w:val="28"/>
          <w:szCs w:val="28"/>
        </w:rPr>
        <w:t xml:space="preserve"> </w:t>
      </w:r>
      <w:r w:rsidR="00F5046B" w:rsidRPr="00580E79">
        <w:rPr>
          <w:color w:val="auto"/>
          <w:sz w:val="28"/>
          <w:szCs w:val="28"/>
        </w:rPr>
        <w:t>September 201</w:t>
      </w:r>
      <w:r w:rsidR="00EB2816">
        <w:rPr>
          <w:color w:val="auto"/>
          <w:sz w:val="28"/>
          <w:szCs w:val="28"/>
        </w:rPr>
        <w:t>8</w:t>
      </w:r>
    </w:p>
    <w:p w:rsidR="00B80358" w:rsidRPr="00265292" w:rsidRDefault="00B80358" w:rsidP="004E36DA">
      <w:pPr>
        <w:spacing w:after="0"/>
        <w:rPr>
          <w:rFonts w:asciiTheme="majorHAnsi" w:hAnsiTheme="majorHAnsi" w:cs="Times New Roman"/>
          <w:sz w:val="24"/>
          <w:szCs w:val="24"/>
        </w:rPr>
      </w:pPr>
      <w:r w:rsidRPr="00265292">
        <w:rPr>
          <w:rFonts w:asciiTheme="majorHAnsi" w:hAnsiTheme="majorHAnsi" w:cs="Times New Roman"/>
          <w:b/>
          <w:sz w:val="24"/>
          <w:szCs w:val="24"/>
        </w:rPr>
        <w:t>Instructor:</w:t>
      </w:r>
      <w:r w:rsidRPr="00265292">
        <w:rPr>
          <w:rFonts w:asciiTheme="majorHAnsi" w:hAnsiTheme="majorHAnsi" w:cs="Times New Roman"/>
          <w:sz w:val="24"/>
          <w:szCs w:val="24"/>
        </w:rPr>
        <w:t xml:space="preserve"> Elmira S. </w:t>
      </w:r>
      <w:proofErr w:type="spellStart"/>
      <w:r w:rsidRPr="00265292">
        <w:rPr>
          <w:rFonts w:asciiTheme="majorHAnsi" w:hAnsiTheme="majorHAnsi" w:cs="Times New Roman"/>
          <w:sz w:val="24"/>
          <w:szCs w:val="24"/>
        </w:rPr>
        <w:t>Namin</w:t>
      </w:r>
      <w:proofErr w:type="spellEnd"/>
    </w:p>
    <w:p w:rsidR="00B80358" w:rsidRPr="00265292" w:rsidRDefault="00B80358" w:rsidP="004E36DA">
      <w:pPr>
        <w:spacing w:after="0"/>
        <w:rPr>
          <w:rFonts w:asciiTheme="majorHAnsi" w:hAnsiTheme="majorHAnsi" w:cs="Times New Roman"/>
          <w:sz w:val="24"/>
          <w:szCs w:val="24"/>
        </w:rPr>
      </w:pPr>
      <w:r w:rsidRPr="00265292">
        <w:rPr>
          <w:rFonts w:asciiTheme="majorHAnsi" w:hAnsiTheme="majorHAnsi" w:cs="Times New Roman"/>
          <w:b/>
          <w:sz w:val="24"/>
          <w:szCs w:val="24"/>
        </w:rPr>
        <w:t>Office:</w:t>
      </w:r>
      <w:r w:rsidRPr="00265292">
        <w:rPr>
          <w:rFonts w:asciiTheme="majorHAnsi" w:hAnsiTheme="majorHAnsi" w:cs="Times New Roman"/>
          <w:sz w:val="24"/>
          <w:szCs w:val="24"/>
        </w:rPr>
        <w:t xml:space="preserve"> College Hall 202</w:t>
      </w:r>
    </w:p>
    <w:p w:rsidR="00B80358" w:rsidRDefault="00F5046B" w:rsidP="004E36DA">
      <w:pPr>
        <w:spacing w:after="0"/>
        <w:rPr>
          <w:rFonts w:asciiTheme="majorHAnsi" w:hAnsiTheme="majorHAnsi" w:cs="Times New Roman"/>
          <w:sz w:val="24"/>
          <w:szCs w:val="24"/>
        </w:rPr>
      </w:pPr>
      <w:r w:rsidRPr="00265292">
        <w:rPr>
          <w:rFonts w:asciiTheme="majorHAnsi" w:hAnsiTheme="majorHAnsi" w:cs="Times New Roman"/>
          <w:b/>
          <w:sz w:val="24"/>
          <w:szCs w:val="24"/>
        </w:rPr>
        <w:t xml:space="preserve">Phone: </w:t>
      </w:r>
      <w:r w:rsidRPr="00265292">
        <w:rPr>
          <w:rFonts w:asciiTheme="majorHAnsi" w:hAnsiTheme="majorHAnsi" w:cs="Times New Roman"/>
          <w:sz w:val="24"/>
          <w:szCs w:val="24"/>
        </w:rPr>
        <w:t>Office-x4325</w:t>
      </w:r>
    </w:p>
    <w:p w:rsidR="00FD5A2C" w:rsidRPr="00FD5A2C" w:rsidRDefault="00FD5A2C" w:rsidP="004E36DA">
      <w:pPr>
        <w:spacing w:after="0"/>
        <w:rPr>
          <w:rFonts w:asciiTheme="majorHAnsi" w:hAnsiTheme="majorHAnsi" w:cs="Times New Roman"/>
          <w:b/>
          <w:sz w:val="24"/>
          <w:szCs w:val="24"/>
        </w:rPr>
      </w:pPr>
      <w:r>
        <w:rPr>
          <w:rFonts w:asciiTheme="majorHAnsi" w:hAnsiTheme="majorHAnsi" w:cs="Times New Roman"/>
          <w:b/>
          <w:sz w:val="24"/>
          <w:szCs w:val="24"/>
        </w:rPr>
        <w:t xml:space="preserve">Cell </w:t>
      </w:r>
      <w:r w:rsidRPr="00FD5A2C">
        <w:rPr>
          <w:rFonts w:asciiTheme="majorHAnsi" w:hAnsiTheme="majorHAnsi" w:cs="Times New Roman"/>
          <w:b/>
          <w:sz w:val="24"/>
          <w:szCs w:val="24"/>
        </w:rPr>
        <w:t>Phone:</w:t>
      </w:r>
      <w:r>
        <w:rPr>
          <w:rFonts w:asciiTheme="majorHAnsi" w:hAnsiTheme="majorHAnsi" w:cs="Times New Roman"/>
          <w:b/>
          <w:sz w:val="24"/>
          <w:szCs w:val="24"/>
        </w:rPr>
        <w:t xml:space="preserve"> </w:t>
      </w:r>
      <w:r w:rsidRPr="00FD5A2C">
        <w:rPr>
          <w:rFonts w:asciiTheme="majorHAnsi" w:hAnsiTheme="majorHAnsi" w:cs="Times New Roman"/>
          <w:sz w:val="24"/>
          <w:szCs w:val="24"/>
        </w:rPr>
        <w:t>(401)338-8681</w:t>
      </w:r>
      <w:bookmarkStart w:id="0" w:name="_GoBack"/>
      <w:bookmarkEnd w:id="0"/>
    </w:p>
    <w:p w:rsidR="00F5046B" w:rsidRPr="00265292" w:rsidRDefault="00F5046B" w:rsidP="004E36DA">
      <w:pPr>
        <w:spacing w:after="0"/>
        <w:rPr>
          <w:rStyle w:val="Hyperlink"/>
          <w:rFonts w:asciiTheme="majorHAnsi" w:hAnsiTheme="majorHAnsi" w:cs="Times New Roman"/>
          <w:sz w:val="24"/>
          <w:szCs w:val="24"/>
        </w:rPr>
      </w:pPr>
      <w:r w:rsidRPr="00265292">
        <w:rPr>
          <w:rFonts w:asciiTheme="majorHAnsi" w:hAnsiTheme="majorHAnsi" w:cs="Times New Roman"/>
          <w:b/>
          <w:sz w:val="24"/>
          <w:szCs w:val="24"/>
        </w:rPr>
        <w:t>E-mail:</w:t>
      </w:r>
      <w:r w:rsidRPr="00265292">
        <w:rPr>
          <w:rFonts w:asciiTheme="majorHAnsi" w:hAnsiTheme="majorHAnsi" w:cs="Times New Roman"/>
          <w:sz w:val="24"/>
          <w:szCs w:val="24"/>
        </w:rPr>
        <w:t xml:space="preserve"> </w:t>
      </w:r>
      <w:hyperlink r:id="rId8" w:history="1">
        <w:r w:rsidRPr="00265292">
          <w:rPr>
            <w:rStyle w:val="Hyperlink"/>
            <w:rFonts w:asciiTheme="majorHAnsi" w:hAnsiTheme="majorHAnsi" w:cs="Times New Roman"/>
            <w:sz w:val="24"/>
            <w:szCs w:val="24"/>
          </w:rPr>
          <w:t>EShekariNamin@cornellcollege.edu</w:t>
        </w:r>
      </w:hyperlink>
    </w:p>
    <w:p w:rsidR="009B5360" w:rsidRPr="00FE2786" w:rsidRDefault="009B5360" w:rsidP="004E36DA">
      <w:pPr>
        <w:spacing w:after="0"/>
        <w:rPr>
          <w:rFonts w:asciiTheme="majorHAnsi" w:hAnsiTheme="majorHAnsi" w:cs="Times New Roman"/>
          <w:sz w:val="24"/>
          <w:szCs w:val="24"/>
        </w:rPr>
      </w:pPr>
      <w:r w:rsidRPr="00265292">
        <w:rPr>
          <w:rFonts w:asciiTheme="majorHAnsi" w:hAnsiTheme="majorHAnsi" w:cs="Times New Roman"/>
          <w:b/>
          <w:sz w:val="24"/>
          <w:szCs w:val="24"/>
        </w:rPr>
        <w:t>Classroom:</w:t>
      </w:r>
      <w:r w:rsidR="00FE2786">
        <w:rPr>
          <w:rFonts w:asciiTheme="majorHAnsi" w:hAnsiTheme="majorHAnsi" w:cs="Times New Roman"/>
          <w:b/>
          <w:sz w:val="24"/>
          <w:szCs w:val="24"/>
        </w:rPr>
        <w:t xml:space="preserve"> </w:t>
      </w:r>
      <w:r w:rsidR="00EB2816">
        <w:rPr>
          <w:rFonts w:asciiTheme="majorHAnsi" w:hAnsiTheme="majorHAnsi" w:cs="Times New Roman"/>
          <w:sz w:val="24"/>
          <w:szCs w:val="24"/>
        </w:rPr>
        <w:t>College</w:t>
      </w:r>
      <w:r w:rsidR="00FE2786" w:rsidRPr="00FE2786">
        <w:rPr>
          <w:rFonts w:asciiTheme="majorHAnsi" w:hAnsiTheme="majorHAnsi" w:cs="Times New Roman"/>
          <w:sz w:val="24"/>
          <w:szCs w:val="24"/>
        </w:rPr>
        <w:t xml:space="preserve"> Hall </w:t>
      </w:r>
      <w:r w:rsidR="00EB2816">
        <w:rPr>
          <w:rFonts w:asciiTheme="majorHAnsi" w:hAnsiTheme="majorHAnsi" w:cs="Times New Roman"/>
          <w:sz w:val="24"/>
          <w:szCs w:val="24"/>
        </w:rPr>
        <w:t>301</w:t>
      </w:r>
    </w:p>
    <w:p w:rsidR="005028DF" w:rsidRPr="00265292" w:rsidRDefault="009B5360" w:rsidP="004E36DA">
      <w:pPr>
        <w:spacing w:after="0"/>
        <w:rPr>
          <w:rFonts w:asciiTheme="majorHAnsi" w:hAnsiTheme="majorHAnsi" w:cs="Times New Roman"/>
          <w:sz w:val="24"/>
          <w:szCs w:val="24"/>
        </w:rPr>
      </w:pPr>
      <w:r w:rsidRPr="00265292">
        <w:rPr>
          <w:rFonts w:asciiTheme="majorHAnsi" w:hAnsiTheme="majorHAnsi" w:cs="Times New Roman"/>
          <w:b/>
          <w:sz w:val="24"/>
          <w:szCs w:val="24"/>
        </w:rPr>
        <w:t>Class Hours</w:t>
      </w:r>
    </w:p>
    <w:p w:rsidR="005028DF" w:rsidRPr="00265292" w:rsidRDefault="00A412D1" w:rsidP="009B5360">
      <w:pPr>
        <w:spacing w:after="0"/>
        <w:jc w:val="center"/>
        <w:rPr>
          <w:rFonts w:asciiTheme="majorHAnsi" w:hAnsiTheme="majorHAnsi" w:cs="Times New Roman"/>
          <w:sz w:val="24"/>
          <w:szCs w:val="24"/>
        </w:rPr>
      </w:pPr>
      <w:r w:rsidRPr="00265292">
        <w:rPr>
          <w:rFonts w:asciiTheme="majorHAnsi" w:hAnsiTheme="majorHAnsi" w:cs="Times New Roman"/>
          <w:b/>
          <w:sz w:val="24"/>
          <w:szCs w:val="24"/>
        </w:rPr>
        <w:t>9</w:t>
      </w:r>
      <w:r w:rsidR="009B5360" w:rsidRPr="00265292">
        <w:rPr>
          <w:rFonts w:asciiTheme="majorHAnsi" w:hAnsiTheme="majorHAnsi" w:cs="Times New Roman"/>
          <w:b/>
          <w:sz w:val="24"/>
          <w:szCs w:val="24"/>
        </w:rPr>
        <w:t>-</w:t>
      </w:r>
      <w:r w:rsidRPr="00265292">
        <w:rPr>
          <w:rFonts w:asciiTheme="majorHAnsi" w:hAnsiTheme="majorHAnsi" w:cs="Times New Roman"/>
          <w:b/>
          <w:sz w:val="24"/>
          <w:szCs w:val="24"/>
        </w:rPr>
        <w:t>11</w:t>
      </w:r>
      <w:r w:rsidR="00E321EE">
        <w:rPr>
          <w:rFonts w:asciiTheme="majorHAnsi" w:hAnsiTheme="majorHAnsi" w:cs="Times New Roman"/>
          <w:b/>
          <w:sz w:val="24"/>
          <w:szCs w:val="24"/>
        </w:rPr>
        <w:t>:10</w:t>
      </w:r>
      <w:r w:rsidRPr="00265292">
        <w:rPr>
          <w:rFonts w:asciiTheme="majorHAnsi" w:hAnsiTheme="majorHAnsi" w:cs="Times New Roman"/>
          <w:sz w:val="24"/>
          <w:szCs w:val="24"/>
        </w:rPr>
        <w:t xml:space="preserve"> am every weekday</w:t>
      </w:r>
    </w:p>
    <w:p w:rsidR="005028DF" w:rsidRPr="00265292" w:rsidRDefault="009B5360" w:rsidP="009B5360">
      <w:pPr>
        <w:spacing w:after="0"/>
        <w:jc w:val="center"/>
        <w:rPr>
          <w:rFonts w:asciiTheme="majorHAnsi" w:hAnsiTheme="majorHAnsi" w:cs="Times New Roman"/>
          <w:sz w:val="24"/>
          <w:szCs w:val="24"/>
        </w:rPr>
      </w:pPr>
      <w:r w:rsidRPr="00265292">
        <w:rPr>
          <w:rFonts w:asciiTheme="majorHAnsi" w:hAnsiTheme="majorHAnsi" w:cs="Times New Roman"/>
          <w:b/>
          <w:sz w:val="24"/>
          <w:szCs w:val="24"/>
        </w:rPr>
        <w:t>1:30-</w:t>
      </w:r>
      <w:r w:rsidR="00D23072" w:rsidRPr="00265292">
        <w:rPr>
          <w:rFonts w:asciiTheme="majorHAnsi" w:hAnsiTheme="majorHAnsi" w:cs="Times New Roman"/>
          <w:b/>
          <w:sz w:val="24"/>
          <w:szCs w:val="24"/>
        </w:rPr>
        <w:t>2:</w:t>
      </w:r>
      <w:r w:rsidR="00E321EE">
        <w:rPr>
          <w:rFonts w:asciiTheme="majorHAnsi" w:hAnsiTheme="majorHAnsi" w:cs="Times New Roman"/>
          <w:b/>
          <w:sz w:val="24"/>
          <w:szCs w:val="24"/>
        </w:rPr>
        <w:t>45</w:t>
      </w:r>
      <w:r w:rsidR="00D23072" w:rsidRPr="00265292">
        <w:rPr>
          <w:rFonts w:asciiTheme="majorHAnsi" w:hAnsiTheme="majorHAnsi" w:cs="Times New Roman"/>
          <w:sz w:val="24"/>
          <w:szCs w:val="24"/>
        </w:rPr>
        <w:t xml:space="preserve"> pm</w:t>
      </w:r>
      <w:r w:rsidR="00A412D1" w:rsidRPr="00265292">
        <w:rPr>
          <w:rFonts w:asciiTheme="majorHAnsi" w:hAnsiTheme="majorHAnsi" w:cs="Times New Roman"/>
          <w:sz w:val="24"/>
          <w:szCs w:val="24"/>
        </w:rPr>
        <w:t xml:space="preserve"> on Monday, Tuesday and Thursday</w:t>
      </w:r>
    </w:p>
    <w:p w:rsidR="005028DF" w:rsidRPr="00265292" w:rsidRDefault="009B5360" w:rsidP="004E36DA">
      <w:pPr>
        <w:spacing w:after="0"/>
        <w:rPr>
          <w:rFonts w:asciiTheme="majorHAnsi" w:hAnsiTheme="majorHAnsi" w:cs="Times New Roman"/>
          <w:sz w:val="24"/>
          <w:szCs w:val="24"/>
        </w:rPr>
      </w:pPr>
      <w:r w:rsidRPr="00265292">
        <w:rPr>
          <w:rFonts w:asciiTheme="majorHAnsi" w:hAnsiTheme="majorHAnsi" w:cs="Times New Roman"/>
          <w:b/>
          <w:sz w:val="24"/>
          <w:szCs w:val="24"/>
        </w:rPr>
        <w:t>Office Hours</w:t>
      </w:r>
    </w:p>
    <w:p w:rsidR="00F5046B" w:rsidRPr="00265292" w:rsidRDefault="00A412D1" w:rsidP="00265292">
      <w:pPr>
        <w:jc w:val="center"/>
        <w:rPr>
          <w:rFonts w:asciiTheme="majorHAnsi" w:hAnsiTheme="majorHAnsi" w:cs="Times New Roman"/>
          <w:sz w:val="24"/>
          <w:szCs w:val="24"/>
        </w:rPr>
      </w:pPr>
      <w:r w:rsidRPr="00265292">
        <w:rPr>
          <w:rFonts w:asciiTheme="majorHAnsi" w:hAnsiTheme="majorHAnsi" w:cs="Times New Roman"/>
          <w:b/>
          <w:sz w:val="24"/>
          <w:szCs w:val="24"/>
        </w:rPr>
        <w:t>1:00</w:t>
      </w:r>
      <w:r w:rsidR="009B5360" w:rsidRPr="00265292">
        <w:rPr>
          <w:rFonts w:asciiTheme="majorHAnsi" w:hAnsiTheme="majorHAnsi" w:cs="Times New Roman"/>
          <w:b/>
          <w:sz w:val="24"/>
          <w:szCs w:val="24"/>
        </w:rPr>
        <w:t>-</w:t>
      </w:r>
      <w:r w:rsidRPr="00265292">
        <w:rPr>
          <w:rFonts w:asciiTheme="majorHAnsi" w:hAnsiTheme="majorHAnsi" w:cs="Times New Roman"/>
          <w:b/>
          <w:sz w:val="24"/>
          <w:szCs w:val="24"/>
        </w:rPr>
        <w:t>1:30</w:t>
      </w:r>
      <w:r w:rsidRPr="00265292">
        <w:rPr>
          <w:rFonts w:asciiTheme="majorHAnsi" w:hAnsiTheme="majorHAnsi" w:cs="Times New Roman"/>
          <w:sz w:val="24"/>
          <w:szCs w:val="24"/>
        </w:rPr>
        <w:t xml:space="preserve"> pm every weekday or by appointment</w:t>
      </w:r>
    </w:p>
    <w:p w:rsidR="00265292" w:rsidRPr="00265292" w:rsidRDefault="00265292" w:rsidP="00265292">
      <w:pPr>
        <w:pStyle w:val="Title"/>
        <w:rPr>
          <w:b/>
          <w:color w:val="auto"/>
          <w:sz w:val="24"/>
          <w:szCs w:val="24"/>
        </w:rPr>
      </w:pPr>
      <w:r w:rsidRPr="00265292">
        <w:rPr>
          <w:b/>
          <w:color w:val="auto"/>
          <w:sz w:val="24"/>
          <w:szCs w:val="24"/>
        </w:rPr>
        <w:t>Prerequisites</w:t>
      </w:r>
    </w:p>
    <w:p w:rsidR="00265292" w:rsidRPr="00265292" w:rsidRDefault="00265292" w:rsidP="00265292">
      <w:pPr>
        <w:pStyle w:val="Title"/>
        <w:rPr>
          <w:color w:val="auto"/>
          <w:sz w:val="24"/>
          <w:szCs w:val="24"/>
        </w:rPr>
      </w:pPr>
      <w:r w:rsidRPr="00265292">
        <w:rPr>
          <w:color w:val="auto"/>
          <w:sz w:val="24"/>
          <w:szCs w:val="24"/>
        </w:rPr>
        <w:t xml:space="preserve">ECB </w:t>
      </w:r>
      <w:r w:rsidR="00164663">
        <w:rPr>
          <w:color w:val="auto"/>
          <w:sz w:val="24"/>
          <w:szCs w:val="24"/>
        </w:rPr>
        <w:t xml:space="preserve">101 or 102, ECB </w:t>
      </w:r>
      <w:r w:rsidRPr="00265292">
        <w:rPr>
          <w:color w:val="auto"/>
          <w:sz w:val="24"/>
          <w:szCs w:val="24"/>
        </w:rPr>
        <w:t>151, and either STA 201 or 348</w:t>
      </w:r>
    </w:p>
    <w:p w:rsidR="003F4010" w:rsidRPr="00580E79" w:rsidRDefault="004E36DA" w:rsidP="00580E79">
      <w:pPr>
        <w:spacing w:before="240" w:after="0" w:line="360" w:lineRule="auto"/>
        <w:rPr>
          <w:rFonts w:asciiTheme="majorHAnsi" w:hAnsiTheme="majorHAnsi" w:cs="Times New Roman"/>
          <w:b/>
          <w:sz w:val="28"/>
          <w:szCs w:val="28"/>
        </w:rPr>
      </w:pPr>
      <w:r w:rsidRPr="00580E79">
        <w:rPr>
          <w:rFonts w:asciiTheme="majorHAnsi" w:hAnsiTheme="majorHAnsi" w:cs="Times New Roman"/>
          <w:b/>
          <w:sz w:val="28"/>
          <w:szCs w:val="28"/>
        </w:rPr>
        <w:t xml:space="preserve">Course Overview and </w:t>
      </w:r>
      <w:r w:rsidR="00F75746" w:rsidRPr="00580E79">
        <w:rPr>
          <w:rFonts w:asciiTheme="majorHAnsi" w:hAnsiTheme="majorHAnsi" w:cs="Times New Roman"/>
          <w:b/>
          <w:sz w:val="28"/>
          <w:szCs w:val="28"/>
        </w:rPr>
        <w:t>Objective</w:t>
      </w:r>
    </w:p>
    <w:p w:rsidR="0042401E" w:rsidRPr="00DE5A52" w:rsidRDefault="0042401E" w:rsidP="003B5E01">
      <w:pPr>
        <w:rPr>
          <w:rFonts w:asciiTheme="majorHAnsi" w:hAnsiTheme="majorHAnsi" w:cs="Times New Roman"/>
          <w:sz w:val="24"/>
          <w:szCs w:val="24"/>
        </w:rPr>
      </w:pPr>
      <w:r w:rsidRPr="00DE5A52">
        <w:rPr>
          <w:rFonts w:asciiTheme="majorHAnsi" w:hAnsiTheme="majorHAnsi" w:cs="Times New Roman"/>
          <w:sz w:val="24"/>
          <w:szCs w:val="24"/>
        </w:rPr>
        <w:t>This course provides an overview</w:t>
      </w:r>
      <w:r w:rsidR="005C3AE1" w:rsidRPr="00DE5A52">
        <w:rPr>
          <w:rFonts w:asciiTheme="majorHAnsi" w:hAnsiTheme="majorHAnsi" w:cs="Times New Roman"/>
          <w:sz w:val="24"/>
          <w:szCs w:val="24"/>
        </w:rPr>
        <w:t xml:space="preserve"> </w:t>
      </w:r>
      <w:r w:rsidRPr="00DE5A52">
        <w:rPr>
          <w:rFonts w:asciiTheme="majorHAnsi" w:hAnsiTheme="majorHAnsi" w:cs="Times New Roman"/>
          <w:sz w:val="24"/>
          <w:szCs w:val="24"/>
        </w:rPr>
        <w:t xml:space="preserve">of </w:t>
      </w:r>
      <w:r w:rsidR="00FD5A2C">
        <w:rPr>
          <w:rFonts w:asciiTheme="majorHAnsi" w:hAnsiTheme="majorHAnsi" w:cs="Times New Roman"/>
          <w:sz w:val="24"/>
          <w:szCs w:val="24"/>
        </w:rPr>
        <w:t xml:space="preserve">the main </w:t>
      </w:r>
      <w:r w:rsidRPr="00DE5A52">
        <w:rPr>
          <w:rFonts w:asciiTheme="majorHAnsi" w:hAnsiTheme="majorHAnsi" w:cs="Times New Roman"/>
          <w:sz w:val="24"/>
          <w:szCs w:val="24"/>
        </w:rPr>
        <w:t>financial markets and focuses on financial theory useful for making investment decisions by individuals as well as institutional investors (mutual &amp; hedge funds, pension funds, corporate treasurers, etc.).</w:t>
      </w:r>
    </w:p>
    <w:p w:rsidR="003B5E01" w:rsidRPr="00DE5A52" w:rsidRDefault="0042401E" w:rsidP="003B5E01">
      <w:pPr>
        <w:rPr>
          <w:rFonts w:asciiTheme="majorHAnsi" w:hAnsiTheme="majorHAnsi" w:cs="Times New Roman"/>
          <w:sz w:val="24"/>
          <w:szCs w:val="24"/>
        </w:rPr>
      </w:pPr>
      <w:r w:rsidRPr="00DE5A52">
        <w:rPr>
          <w:rFonts w:asciiTheme="majorHAnsi" w:hAnsiTheme="majorHAnsi" w:cs="Times New Roman"/>
          <w:sz w:val="24"/>
          <w:szCs w:val="24"/>
        </w:rPr>
        <w:t xml:space="preserve">Any sound investment decision requires a thorough and in-depth knowledge of the financial environment. This course covers a variety of markets and securities in three broad categories of equity, debt and derivatives including stocks, </w:t>
      </w:r>
      <w:r w:rsidR="005C3AE1" w:rsidRPr="00DE5A52">
        <w:rPr>
          <w:rFonts w:asciiTheme="majorHAnsi" w:hAnsiTheme="majorHAnsi" w:cs="Times New Roman"/>
          <w:sz w:val="24"/>
          <w:szCs w:val="24"/>
        </w:rPr>
        <w:t>treasury</w:t>
      </w:r>
      <w:r w:rsidRPr="00DE5A52">
        <w:rPr>
          <w:rFonts w:asciiTheme="majorHAnsi" w:hAnsiTheme="majorHAnsi" w:cs="Times New Roman"/>
          <w:sz w:val="24"/>
          <w:szCs w:val="24"/>
        </w:rPr>
        <w:t xml:space="preserve"> and corporate bonds, futures and options. </w:t>
      </w:r>
      <w:r w:rsidR="003B5E01" w:rsidRPr="00DE5A52">
        <w:rPr>
          <w:rFonts w:asciiTheme="majorHAnsi" w:hAnsiTheme="majorHAnsi" w:cs="Times New Roman"/>
          <w:sz w:val="24"/>
          <w:szCs w:val="24"/>
        </w:rPr>
        <w:t xml:space="preserve">The simulation software </w:t>
      </w:r>
      <w:r w:rsidR="007A7269" w:rsidRPr="009B5360">
        <w:rPr>
          <w:rFonts w:asciiTheme="majorHAnsi" w:hAnsiTheme="majorHAnsi" w:cs="Times New Roman"/>
          <w:b/>
          <w:sz w:val="24"/>
          <w:szCs w:val="24"/>
        </w:rPr>
        <w:t>Stock</w:t>
      </w:r>
      <w:r w:rsidR="00164663">
        <w:rPr>
          <w:rFonts w:asciiTheme="majorHAnsi" w:hAnsiTheme="majorHAnsi" w:cs="Times New Roman"/>
          <w:b/>
          <w:sz w:val="24"/>
          <w:szCs w:val="24"/>
        </w:rPr>
        <w:t xml:space="preserve"> </w:t>
      </w:r>
      <w:r w:rsidR="003B5E01" w:rsidRPr="009B5360">
        <w:rPr>
          <w:rFonts w:asciiTheme="majorHAnsi" w:hAnsiTheme="majorHAnsi" w:cs="Times New Roman"/>
          <w:b/>
          <w:sz w:val="24"/>
          <w:szCs w:val="24"/>
        </w:rPr>
        <w:t>Trak</w:t>
      </w:r>
      <w:r w:rsidR="003B5E01" w:rsidRPr="00DE5A52">
        <w:rPr>
          <w:rFonts w:asciiTheme="majorHAnsi" w:hAnsiTheme="majorHAnsi" w:cs="Times New Roman"/>
          <w:sz w:val="24"/>
          <w:szCs w:val="24"/>
        </w:rPr>
        <w:t xml:space="preserve"> and case studies will be used to provide you with hands-on exposure to the process of investment management including identificatio</w:t>
      </w:r>
      <w:r w:rsidR="007A7269" w:rsidRPr="00DE5A52">
        <w:rPr>
          <w:rFonts w:asciiTheme="majorHAnsi" w:hAnsiTheme="majorHAnsi" w:cs="Times New Roman"/>
          <w:sz w:val="24"/>
          <w:szCs w:val="24"/>
        </w:rPr>
        <w:t xml:space="preserve">n of objectives and constraints, asset allocation and performance evaluation. </w:t>
      </w:r>
    </w:p>
    <w:p w:rsidR="0054283B" w:rsidRPr="00DE5A52" w:rsidRDefault="005C3AE1" w:rsidP="003B5E01">
      <w:pPr>
        <w:rPr>
          <w:rFonts w:asciiTheme="majorHAnsi" w:hAnsiTheme="majorHAnsi" w:cs="Times New Roman"/>
          <w:sz w:val="24"/>
          <w:szCs w:val="24"/>
        </w:rPr>
      </w:pPr>
      <w:r w:rsidRPr="00DE5A52">
        <w:rPr>
          <w:rFonts w:asciiTheme="majorHAnsi" w:hAnsiTheme="majorHAnsi" w:cs="Times New Roman"/>
          <w:sz w:val="24"/>
          <w:szCs w:val="24"/>
        </w:rPr>
        <w:t>This course is quantitative by nature, as r</w:t>
      </w:r>
      <w:r w:rsidR="007A7269" w:rsidRPr="00DE5A52">
        <w:rPr>
          <w:rFonts w:asciiTheme="majorHAnsi" w:hAnsiTheme="majorHAnsi" w:cs="Times New Roman"/>
          <w:sz w:val="24"/>
          <w:szCs w:val="24"/>
        </w:rPr>
        <w:t>igorous analytical thinking and careful quantitative analysis is an integral part of investment</w:t>
      </w:r>
      <w:r w:rsidRPr="00DE5A52">
        <w:rPr>
          <w:rFonts w:asciiTheme="majorHAnsi" w:hAnsiTheme="majorHAnsi" w:cs="Times New Roman"/>
          <w:sz w:val="24"/>
          <w:szCs w:val="24"/>
        </w:rPr>
        <w:t xml:space="preserve"> process. </w:t>
      </w:r>
      <w:r w:rsidR="0054283B" w:rsidRPr="00DE5A52">
        <w:rPr>
          <w:rFonts w:asciiTheme="majorHAnsi" w:hAnsiTheme="majorHAnsi" w:cs="Times New Roman"/>
          <w:sz w:val="24"/>
          <w:szCs w:val="24"/>
        </w:rPr>
        <w:t xml:space="preserve">Solving </w:t>
      </w:r>
      <w:r w:rsidR="005028DF">
        <w:rPr>
          <w:rFonts w:asciiTheme="majorHAnsi" w:hAnsiTheme="majorHAnsi" w:cs="Times New Roman"/>
          <w:sz w:val="24"/>
          <w:szCs w:val="24"/>
        </w:rPr>
        <w:t xml:space="preserve">quantitative </w:t>
      </w:r>
      <w:r w:rsidR="0054283B" w:rsidRPr="00DE5A52">
        <w:rPr>
          <w:rFonts w:asciiTheme="majorHAnsi" w:hAnsiTheme="majorHAnsi" w:cs="Times New Roman"/>
          <w:sz w:val="24"/>
          <w:szCs w:val="24"/>
        </w:rPr>
        <w:t xml:space="preserve">problems and </w:t>
      </w:r>
      <w:r w:rsidR="00164663">
        <w:rPr>
          <w:rFonts w:asciiTheme="majorHAnsi" w:hAnsiTheme="majorHAnsi" w:cs="Times New Roman"/>
          <w:sz w:val="24"/>
          <w:szCs w:val="24"/>
        </w:rPr>
        <w:t>E</w:t>
      </w:r>
      <w:r w:rsidR="0054283B" w:rsidRPr="00DE5A52">
        <w:rPr>
          <w:rFonts w:asciiTheme="majorHAnsi" w:hAnsiTheme="majorHAnsi" w:cs="Times New Roman"/>
          <w:sz w:val="24"/>
          <w:szCs w:val="24"/>
        </w:rPr>
        <w:t xml:space="preserve">xcel data analysis is a large part of what we will do this block. </w:t>
      </w:r>
      <w:r w:rsidRPr="00DE5A52">
        <w:rPr>
          <w:rFonts w:asciiTheme="majorHAnsi" w:hAnsiTheme="majorHAnsi" w:cs="Times New Roman"/>
          <w:sz w:val="24"/>
          <w:szCs w:val="24"/>
        </w:rPr>
        <w:t xml:space="preserve">I will review the required mathematical background where necessary. </w:t>
      </w:r>
      <w:r w:rsidR="00E97C42" w:rsidRPr="00DE5A52">
        <w:rPr>
          <w:rFonts w:asciiTheme="majorHAnsi" w:hAnsiTheme="majorHAnsi" w:cs="Times New Roman"/>
          <w:sz w:val="24"/>
          <w:szCs w:val="24"/>
        </w:rPr>
        <w:t xml:space="preserve">You could find a lot of </w:t>
      </w:r>
      <w:r w:rsidR="00164663">
        <w:rPr>
          <w:rFonts w:asciiTheme="majorHAnsi" w:hAnsiTheme="majorHAnsi" w:cs="Times New Roman"/>
          <w:sz w:val="24"/>
          <w:szCs w:val="24"/>
        </w:rPr>
        <w:t>E</w:t>
      </w:r>
      <w:r w:rsidR="00E97C42" w:rsidRPr="00DE5A52">
        <w:rPr>
          <w:rFonts w:asciiTheme="majorHAnsi" w:hAnsiTheme="majorHAnsi" w:cs="Times New Roman"/>
          <w:sz w:val="24"/>
          <w:szCs w:val="24"/>
        </w:rPr>
        <w:t>xcel tutorial video online, such as:</w:t>
      </w:r>
      <w:r w:rsidR="00F30A35" w:rsidRPr="00DE5A52">
        <w:rPr>
          <w:rFonts w:asciiTheme="majorHAnsi" w:hAnsiTheme="majorHAnsi" w:cs="Times New Roman"/>
          <w:sz w:val="24"/>
          <w:szCs w:val="24"/>
        </w:rPr>
        <w:t xml:space="preserve"> </w:t>
      </w:r>
      <w:hyperlink r:id="rId9" w:history="1">
        <w:r w:rsidR="00F30A35" w:rsidRPr="00DE5A52">
          <w:rPr>
            <w:rStyle w:val="Hyperlink"/>
            <w:rFonts w:asciiTheme="majorHAnsi" w:hAnsiTheme="majorHAnsi" w:cs="Times New Roman"/>
            <w:sz w:val="24"/>
            <w:szCs w:val="24"/>
          </w:rPr>
          <w:t>http://www.youtube.com/watch?v=8L1OVkw2ZQ8</w:t>
        </w:r>
      </w:hyperlink>
      <w:r w:rsidR="00F30A35" w:rsidRPr="00DE5A52">
        <w:rPr>
          <w:rFonts w:asciiTheme="majorHAnsi" w:hAnsiTheme="majorHAnsi" w:cs="Times New Roman"/>
          <w:sz w:val="24"/>
          <w:szCs w:val="24"/>
        </w:rPr>
        <w:t xml:space="preserve">. Please </w:t>
      </w:r>
      <w:r w:rsidR="00F63E24" w:rsidRPr="00DE5A52">
        <w:rPr>
          <w:rFonts w:asciiTheme="majorHAnsi" w:hAnsiTheme="majorHAnsi" w:cs="Times New Roman"/>
          <w:sz w:val="24"/>
          <w:szCs w:val="24"/>
        </w:rPr>
        <w:t xml:space="preserve">also </w:t>
      </w:r>
      <w:r w:rsidR="00F30A35" w:rsidRPr="00DE5A52">
        <w:rPr>
          <w:rFonts w:asciiTheme="majorHAnsi" w:hAnsiTheme="majorHAnsi" w:cs="Times New Roman"/>
          <w:sz w:val="24"/>
          <w:szCs w:val="24"/>
        </w:rPr>
        <w:t>note that support is available from the quantitative reasoning studio outside of class (</w:t>
      </w:r>
      <w:hyperlink r:id="rId10" w:history="1">
        <w:r w:rsidR="00F30A35" w:rsidRPr="00DE5A52">
          <w:rPr>
            <w:rStyle w:val="Hyperlink"/>
            <w:rFonts w:asciiTheme="majorHAnsi" w:hAnsiTheme="majorHAnsi" w:cs="Times New Roman"/>
            <w:sz w:val="24"/>
            <w:szCs w:val="24"/>
          </w:rPr>
          <w:t>http://www.cornellcollege.edu/library/ctl/qr/index.shtml</w:t>
        </w:r>
      </w:hyperlink>
      <w:r w:rsidR="00F30A35" w:rsidRPr="00DE5A52">
        <w:rPr>
          <w:rFonts w:asciiTheme="majorHAnsi" w:hAnsiTheme="majorHAnsi" w:cs="Times New Roman"/>
          <w:sz w:val="24"/>
          <w:szCs w:val="24"/>
        </w:rPr>
        <w:t>).</w:t>
      </w:r>
    </w:p>
    <w:p w:rsidR="00265292" w:rsidRPr="00C718BA" w:rsidRDefault="00C718BA" w:rsidP="0015622E">
      <w:pPr>
        <w:rPr>
          <w:rFonts w:asciiTheme="majorHAnsi" w:hAnsiTheme="majorHAnsi" w:cs="Times New Roman"/>
          <w:i/>
          <w:sz w:val="24"/>
          <w:szCs w:val="24"/>
        </w:rPr>
      </w:pPr>
      <w:r w:rsidRPr="00C718BA">
        <w:rPr>
          <w:rFonts w:asciiTheme="majorHAnsi" w:hAnsiTheme="majorHAnsi" w:cs="Times New Roman"/>
          <w:i/>
          <w:sz w:val="24"/>
          <w:szCs w:val="24"/>
        </w:rPr>
        <w:t xml:space="preserve">This course supports the Educational Priorities and Outcomes of Cornell College with emphasis on knowledge, </w:t>
      </w:r>
      <w:r w:rsidR="006B2838">
        <w:rPr>
          <w:rFonts w:asciiTheme="majorHAnsi" w:hAnsiTheme="majorHAnsi" w:cs="Times New Roman"/>
          <w:i/>
          <w:sz w:val="24"/>
          <w:szCs w:val="24"/>
        </w:rPr>
        <w:t xml:space="preserve">quantitative </w:t>
      </w:r>
      <w:r w:rsidR="006B2838" w:rsidRPr="00C718BA">
        <w:rPr>
          <w:rFonts w:asciiTheme="majorHAnsi" w:hAnsiTheme="majorHAnsi" w:cs="Times New Roman"/>
          <w:i/>
          <w:sz w:val="24"/>
          <w:szCs w:val="24"/>
        </w:rPr>
        <w:t xml:space="preserve">reasoning, </w:t>
      </w:r>
      <w:r w:rsidR="006B2838">
        <w:rPr>
          <w:rFonts w:asciiTheme="majorHAnsi" w:hAnsiTheme="majorHAnsi" w:cs="Times New Roman"/>
          <w:i/>
          <w:sz w:val="24"/>
          <w:szCs w:val="24"/>
        </w:rPr>
        <w:t xml:space="preserve">communication </w:t>
      </w:r>
      <w:r w:rsidRPr="00C718BA">
        <w:rPr>
          <w:rFonts w:asciiTheme="majorHAnsi" w:hAnsiTheme="majorHAnsi" w:cs="Times New Roman"/>
          <w:i/>
          <w:sz w:val="24"/>
          <w:szCs w:val="24"/>
        </w:rPr>
        <w:t>and ethical behavior.</w:t>
      </w:r>
    </w:p>
    <w:p w:rsidR="004E36DA" w:rsidRPr="00265292" w:rsidRDefault="004E36DA" w:rsidP="00265292">
      <w:pPr>
        <w:rPr>
          <w:rFonts w:asciiTheme="majorHAnsi" w:hAnsiTheme="majorHAnsi" w:cs="Times New Roman"/>
          <w:b/>
          <w:sz w:val="28"/>
          <w:szCs w:val="28"/>
        </w:rPr>
      </w:pPr>
      <w:r w:rsidRPr="00265292">
        <w:rPr>
          <w:rFonts w:asciiTheme="majorHAnsi" w:hAnsiTheme="majorHAnsi" w:cs="Times New Roman"/>
          <w:b/>
          <w:sz w:val="28"/>
          <w:szCs w:val="28"/>
        </w:rPr>
        <w:lastRenderedPageBreak/>
        <w:t>Course Material</w:t>
      </w:r>
    </w:p>
    <w:p w:rsidR="004E36DA" w:rsidRPr="00265292" w:rsidRDefault="004E36DA" w:rsidP="00580E79">
      <w:pPr>
        <w:spacing w:after="0"/>
        <w:rPr>
          <w:rFonts w:asciiTheme="majorHAnsi" w:hAnsiTheme="majorHAnsi" w:cs="Times New Roman"/>
          <w:color w:val="FF0000"/>
          <w:sz w:val="24"/>
          <w:szCs w:val="24"/>
          <w:u w:val="single"/>
        </w:rPr>
      </w:pPr>
      <w:r w:rsidRPr="00265292">
        <w:rPr>
          <w:rFonts w:asciiTheme="majorHAnsi" w:hAnsiTheme="majorHAnsi" w:cs="Times New Roman"/>
          <w:color w:val="FF0000"/>
          <w:sz w:val="24"/>
          <w:szCs w:val="24"/>
          <w:u w:val="single"/>
        </w:rPr>
        <w:t xml:space="preserve">Required Reading </w:t>
      </w:r>
    </w:p>
    <w:p w:rsidR="004E36DA" w:rsidRPr="005028DF" w:rsidRDefault="004E36DA" w:rsidP="005028DF">
      <w:pPr>
        <w:pStyle w:val="ListParagraph"/>
        <w:numPr>
          <w:ilvl w:val="0"/>
          <w:numId w:val="3"/>
        </w:numPr>
        <w:spacing w:after="0"/>
        <w:rPr>
          <w:rFonts w:asciiTheme="majorHAnsi" w:hAnsiTheme="majorHAnsi" w:cs="Times New Roman"/>
          <w:sz w:val="24"/>
          <w:szCs w:val="24"/>
        </w:rPr>
      </w:pPr>
      <w:r w:rsidRPr="00580E79">
        <w:rPr>
          <w:rFonts w:asciiTheme="majorHAnsi" w:hAnsiTheme="majorHAnsi" w:cs="Times New Roman"/>
          <w:b/>
          <w:sz w:val="24"/>
          <w:szCs w:val="24"/>
        </w:rPr>
        <w:t>Essentials of Investments</w:t>
      </w:r>
      <w:r w:rsidRPr="005028DF">
        <w:rPr>
          <w:rFonts w:asciiTheme="majorHAnsi" w:hAnsiTheme="majorHAnsi" w:cs="Times New Roman"/>
          <w:sz w:val="24"/>
          <w:szCs w:val="24"/>
        </w:rPr>
        <w:t xml:space="preserve"> (9</w:t>
      </w:r>
      <w:r w:rsidRPr="005028DF">
        <w:rPr>
          <w:rFonts w:asciiTheme="majorHAnsi" w:hAnsiTheme="majorHAnsi" w:cs="Times New Roman"/>
          <w:sz w:val="24"/>
          <w:szCs w:val="24"/>
          <w:vertAlign w:val="superscript"/>
        </w:rPr>
        <w:t>th</w:t>
      </w:r>
      <w:r w:rsidRPr="005028DF">
        <w:rPr>
          <w:rFonts w:asciiTheme="majorHAnsi" w:hAnsiTheme="majorHAnsi" w:cs="Times New Roman"/>
          <w:sz w:val="24"/>
          <w:szCs w:val="24"/>
        </w:rPr>
        <w:t xml:space="preserve"> edition), by </w:t>
      </w:r>
      <w:proofErr w:type="spellStart"/>
      <w:r w:rsidRPr="005028DF">
        <w:rPr>
          <w:rFonts w:asciiTheme="majorHAnsi" w:hAnsiTheme="majorHAnsi" w:cs="Times New Roman"/>
          <w:sz w:val="24"/>
          <w:szCs w:val="24"/>
        </w:rPr>
        <w:t>Bodie</w:t>
      </w:r>
      <w:proofErr w:type="spellEnd"/>
      <w:r w:rsidRPr="005028DF">
        <w:rPr>
          <w:rFonts w:asciiTheme="majorHAnsi" w:hAnsiTheme="majorHAnsi" w:cs="Times New Roman"/>
          <w:sz w:val="24"/>
          <w:szCs w:val="24"/>
        </w:rPr>
        <w:t>, Kane, and Marcus (ISBN: 978-0-07-803469-5). Available at the college Bookstore (eBook may also be available).</w:t>
      </w:r>
    </w:p>
    <w:p w:rsidR="004E36DA" w:rsidRPr="005028DF" w:rsidRDefault="004E36DA" w:rsidP="005028DF">
      <w:pPr>
        <w:pStyle w:val="ListParagraph"/>
        <w:numPr>
          <w:ilvl w:val="0"/>
          <w:numId w:val="3"/>
        </w:numPr>
        <w:spacing w:after="0"/>
        <w:rPr>
          <w:rFonts w:asciiTheme="majorHAnsi" w:hAnsiTheme="majorHAnsi" w:cs="Times New Roman"/>
          <w:sz w:val="24"/>
          <w:szCs w:val="24"/>
        </w:rPr>
      </w:pPr>
      <w:r w:rsidRPr="00580E79">
        <w:rPr>
          <w:rFonts w:asciiTheme="majorHAnsi" w:hAnsiTheme="majorHAnsi" w:cs="Times New Roman"/>
          <w:b/>
          <w:sz w:val="24"/>
          <w:szCs w:val="24"/>
        </w:rPr>
        <w:t>Harvard Case Studies:</w:t>
      </w:r>
      <w:r w:rsidRPr="005028DF">
        <w:rPr>
          <w:rFonts w:asciiTheme="majorHAnsi" w:hAnsiTheme="majorHAnsi" w:cs="Times New Roman"/>
          <w:sz w:val="24"/>
          <w:szCs w:val="24"/>
        </w:rPr>
        <w:t xml:space="preserve"> Link on Moodle (also see “case study” on the next page)</w:t>
      </w:r>
    </w:p>
    <w:p w:rsidR="004E36DA" w:rsidRDefault="004E36DA" w:rsidP="005028DF">
      <w:pPr>
        <w:pStyle w:val="ListParagraph"/>
        <w:numPr>
          <w:ilvl w:val="0"/>
          <w:numId w:val="3"/>
        </w:numPr>
        <w:spacing w:after="0"/>
        <w:rPr>
          <w:rFonts w:asciiTheme="majorHAnsi" w:hAnsiTheme="majorHAnsi" w:cs="Times New Roman"/>
          <w:sz w:val="24"/>
          <w:szCs w:val="24"/>
        </w:rPr>
      </w:pPr>
      <w:r w:rsidRPr="00580E79">
        <w:rPr>
          <w:rFonts w:asciiTheme="majorHAnsi" w:hAnsiTheme="majorHAnsi" w:cs="Times New Roman"/>
          <w:b/>
          <w:sz w:val="24"/>
          <w:szCs w:val="24"/>
        </w:rPr>
        <w:t>Wall Street Journal</w:t>
      </w:r>
      <w:r w:rsidRPr="005028DF">
        <w:rPr>
          <w:rFonts w:asciiTheme="majorHAnsi" w:hAnsiTheme="majorHAnsi" w:cs="Times New Roman"/>
          <w:sz w:val="24"/>
          <w:szCs w:val="24"/>
        </w:rPr>
        <w:t xml:space="preserve"> (Cole Library 4</w:t>
      </w:r>
      <w:r w:rsidRPr="005028DF">
        <w:rPr>
          <w:rFonts w:asciiTheme="majorHAnsi" w:hAnsiTheme="majorHAnsi" w:cs="Times New Roman"/>
          <w:sz w:val="24"/>
          <w:szCs w:val="24"/>
          <w:vertAlign w:val="superscript"/>
        </w:rPr>
        <w:t>th</w:t>
      </w:r>
      <w:r w:rsidRPr="005028DF">
        <w:rPr>
          <w:rFonts w:asciiTheme="majorHAnsi" w:hAnsiTheme="majorHAnsi" w:cs="Times New Roman"/>
          <w:sz w:val="24"/>
          <w:szCs w:val="24"/>
        </w:rPr>
        <w:t xml:space="preserve"> floor, Newspapers; or electronically available through ProQuest)</w:t>
      </w:r>
    </w:p>
    <w:p w:rsidR="00F314EB" w:rsidRPr="00F314EB" w:rsidRDefault="00F314EB" w:rsidP="00F314EB">
      <w:pPr>
        <w:pStyle w:val="ListParagraph"/>
        <w:spacing w:after="0"/>
        <w:rPr>
          <w:rFonts w:asciiTheme="majorHAnsi" w:hAnsiTheme="majorHAnsi" w:cs="Times New Roman"/>
          <w:sz w:val="24"/>
          <w:szCs w:val="24"/>
        </w:rPr>
      </w:pPr>
      <w:r w:rsidRPr="00F314EB">
        <w:rPr>
          <w:rFonts w:asciiTheme="majorHAnsi" w:hAnsiTheme="majorHAnsi" w:cs="Times New Roman"/>
          <w:sz w:val="24"/>
          <w:szCs w:val="24"/>
        </w:rPr>
        <w:t>You can use the following link to access WSJ articles using library computers:</w:t>
      </w:r>
    </w:p>
    <w:p w:rsidR="00F314EB" w:rsidRPr="008C5245" w:rsidRDefault="00F314EB" w:rsidP="00B44838">
      <w:pPr>
        <w:pStyle w:val="ListParagraph"/>
        <w:spacing w:after="0"/>
        <w:rPr>
          <w:rFonts w:asciiTheme="majorHAnsi" w:hAnsiTheme="majorHAnsi" w:cs="Times New Roman"/>
        </w:rPr>
      </w:pPr>
      <w:r w:rsidRPr="008C5245">
        <w:rPr>
          <w:rFonts w:ascii="Arial" w:hAnsi="Arial" w:cs="Arial"/>
          <w:bCs/>
          <w:color w:val="0000FF"/>
          <w:u w:val="single"/>
        </w:rPr>
        <w:t>https://search.proquest.com/publication/10482/citation?accountid=41461</w:t>
      </w:r>
    </w:p>
    <w:p w:rsidR="004E36DA" w:rsidRPr="00265292" w:rsidRDefault="004E36DA" w:rsidP="00580E79">
      <w:pPr>
        <w:spacing w:after="0"/>
        <w:rPr>
          <w:rFonts w:asciiTheme="majorHAnsi" w:hAnsiTheme="majorHAnsi" w:cs="Times New Roman"/>
          <w:color w:val="FF0000"/>
          <w:sz w:val="24"/>
          <w:szCs w:val="24"/>
          <w:u w:val="single"/>
        </w:rPr>
      </w:pPr>
      <w:r w:rsidRPr="00265292">
        <w:rPr>
          <w:rFonts w:asciiTheme="majorHAnsi" w:hAnsiTheme="majorHAnsi" w:cs="Times New Roman"/>
          <w:color w:val="FF0000"/>
          <w:sz w:val="24"/>
          <w:szCs w:val="24"/>
          <w:u w:val="single"/>
        </w:rPr>
        <w:t>Recommended Reading</w:t>
      </w:r>
    </w:p>
    <w:p w:rsidR="004E36DA" w:rsidRPr="005028DF" w:rsidRDefault="00164663" w:rsidP="005028DF">
      <w:pPr>
        <w:pStyle w:val="ListParagraph"/>
        <w:numPr>
          <w:ilvl w:val="0"/>
          <w:numId w:val="2"/>
        </w:numPr>
        <w:spacing w:after="0"/>
        <w:rPr>
          <w:rFonts w:asciiTheme="majorHAnsi" w:hAnsiTheme="majorHAnsi" w:cs="Times New Roman"/>
          <w:sz w:val="24"/>
          <w:szCs w:val="24"/>
        </w:rPr>
      </w:pPr>
      <w:r>
        <w:rPr>
          <w:rFonts w:asciiTheme="majorHAnsi" w:hAnsiTheme="majorHAnsi" w:cs="Times New Roman"/>
          <w:b/>
          <w:sz w:val="24"/>
          <w:szCs w:val="24"/>
        </w:rPr>
        <w:t>The L</w:t>
      </w:r>
      <w:r w:rsidR="004E36DA" w:rsidRPr="00580E79">
        <w:rPr>
          <w:rFonts w:asciiTheme="majorHAnsi" w:hAnsiTheme="majorHAnsi" w:cs="Times New Roman"/>
          <w:b/>
          <w:sz w:val="24"/>
          <w:szCs w:val="24"/>
        </w:rPr>
        <w:t>ittle Book that Still Beats the Market</w:t>
      </w:r>
      <w:r w:rsidR="004E36DA" w:rsidRPr="005028DF">
        <w:rPr>
          <w:rFonts w:asciiTheme="majorHAnsi" w:hAnsiTheme="majorHAnsi" w:cs="Times New Roman"/>
          <w:sz w:val="24"/>
          <w:szCs w:val="24"/>
        </w:rPr>
        <w:t xml:space="preserve">, by Joel Greenblatt and Andrew Tobias (ISBN: 978-0-470-62415-9) </w:t>
      </w:r>
    </w:p>
    <w:p w:rsidR="004E36DA" w:rsidRPr="005028DF" w:rsidRDefault="004E36DA" w:rsidP="005028DF">
      <w:pPr>
        <w:pStyle w:val="ListParagraph"/>
        <w:numPr>
          <w:ilvl w:val="0"/>
          <w:numId w:val="2"/>
        </w:numPr>
        <w:rPr>
          <w:rFonts w:asciiTheme="majorHAnsi" w:hAnsiTheme="majorHAnsi" w:cs="Times New Roman"/>
          <w:sz w:val="24"/>
          <w:szCs w:val="24"/>
        </w:rPr>
      </w:pPr>
      <w:r w:rsidRPr="00580E79">
        <w:rPr>
          <w:rFonts w:asciiTheme="majorHAnsi" w:hAnsiTheme="majorHAnsi" w:cs="Times New Roman"/>
          <w:b/>
          <w:sz w:val="24"/>
          <w:szCs w:val="24"/>
        </w:rPr>
        <w:t xml:space="preserve">Economist </w:t>
      </w:r>
      <w:r w:rsidRPr="005028DF">
        <w:rPr>
          <w:rFonts w:asciiTheme="majorHAnsi" w:hAnsiTheme="majorHAnsi" w:cs="Times New Roman"/>
          <w:sz w:val="24"/>
          <w:szCs w:val="24"/>
        </w:rPr>
        <w:t>(Cole library 3</w:t>
      </w:r>
      <w:r w:rsidRPr="005028DF">
        <w:rPr>
          <w:rFonts w:asciiTheme="majorHAnsi" w:hAnsiTheme="majorHAnsi" w:cs="Times New Roman"/>
          <w:sz w:val="24"/>
          <w:szCs w:val="24"/>
          <w:vertAlign w:val="superscript"/>
        </w:rPr>
        <w:t>rd</w:t>
      </w:r>
      <w:r w:rsidRPr="005028DF">
        <w:rPr>
          <w:rFonts w:asciiTheme="majorHAnsi" w:hAnsiTheme="majorHAnsi" w:cs="Times New Roman"/>
          <w:sz w:val="24"/>
          <w:szCs w:val="24"/>
        </w:rPr>
        <w:t xml:space="preserve"> floor, Periodical Shelves; or electronically available by checking out an electronic subscription through </w:t>
      </w:r>
      <w:proofErr w:type="spellStart"/>
      <w:r w:rsidRPr="005028DF">
        <w:rPr>
          <w:rFonts w:asciiTheme="majorHAnsi" w:hAnsiTheme="majorHAnsi" w:cs="Times New Roman"/>
          <w:sz w:val="24"/>
          <w:szCs w:val="24"/>
        </w:rPr>
        <w:t>Zinio</w:t>
      </w:r>
      <w:proofErr w:type="spellEnd"/>
      <w:r w:rsidRPr="005028DF">
        <w:rPr>
          <w:rFonts w:asciiTheme="majorHAnsi" w:hAnsiTheme="majorHAnsi" w:cs="Times New Roman"/>
          <w:sz w:val="24"/>
          <w:szCs w:val="24"/>
        </w:rPr>
        <w:t>)</w:t>
      </w:r>
    </w:p>
    <w:p w:rsidR="00504926" w:rsidRPr="00265292" w:rsidRDefault="00504926" w:rsidP="00265292">
      <w:pPr>
        <w:rPr>
          <w:rFonts w:asciiTheme="majorHAnsi" w:hAnsiTheme="majorHAnsi" w:cs="Times New Roman"/>
          <w:b/>
          <w:sz w:val="28"/>
          <w:szCs w:val="28"/>
        </w:rPr>
      </w:pPr>
      <w:r w:rsidRPr="00265292">
        <w:rPr>
          <w:rFonts w:asciiTheme="majorHAnsi" w:hAnsiTheme="majorHAnsi" w:cs="Times New Roman"/>
          <w:b/>
          <w:sz w:val="28"/>
          <w:szCs w:val="28"/>
        </w:rPr>
        <w:t>Class Format</w:t>
      </w:r>
    </w:p>
    <w:p w:rsidR="00FC14A3" w:rsidRPr="00DE5A52" w:rsidRDefault="00FD5A2C" w:rsidP="00441ADE">
      <w:pPr>
        <w:rPr>
          <w:rFonts w:asciiTheme="majorHAnsi" w:hAnsiTheme="majorHAnsi" w:cs="Times New Roman"/>
          <w:sz w:val="24"/>
          <w:szCs w:val="24"/>
        </w:rPr>
      </w:pPr>
      <w:r>
        <w:rPr>
          <w:rFonts w:asciiTheme="majorHAnsi" w:hAnsiTheme="majorHAnsi" w:cs="Times New Roman"/>
          <w:sz w:val="24"/>
          <w:szCs w:val="24"/>
        </w:rPr>
        <w:t>The</w:t>
      </w:r>
      <w:r w:rsidR="00F460D1" w:rsidRPr="00DE5A52">
        <w:rPr>
          <w:rFonts w:asciiTheme="majorHAnsi" w:hAnsiTheme="majorHAnsi" w:cs="Times New Roman"/>
          <w:sz w:val="24"/>
          <w:szCs w:val="24"/>
        </w:rPr>
        <w:t xml:space="preserve"> morning sessions </w:t>
      </w:r>
      <w:r w:rsidR="00441ADE" w:rsidRPr="00DE5A52">
        <w:rPr>
          <w:rFonts w:asciiTheme="majorHAnsi" w:hAnsiTheme="majorHAnsi" w:cs="Times New Roman"/>
          <w:sz w:val="24"/>
          <w:szCs w:val="24"/>
        </w:rPr>
        <w:t xml:space="preserve">will be mostly </w:t>
      </w:r>
      <w:r w:rsidR="00E9674B">
        <w:rPr>
          <w:rFonts w:asciiTheme="majorHAnsi" w:hAnsiTheme="majorHAnsi" w:cs="Times New Roman"/>
          <w:sz w:val="24"/>
          <w:szCs w:val="24"/>
        </w:rPr>
        <w:t>dedicated to lectur</w:t>
      </w:r>
      <w:r w:rsidR="00164663">
        <w:rPr>
          <w:rFonts w:asciiTheme="majorHAnsi" w:hAnsiTheme="majorHAnsi" w:cs="Times New Roman"/>
          <w:sz w:val="24"/>
          <w:szCs w:val="24"/>
        </w:rPr>
        <w:t>es</w:t>
      </w:r>
      <w:r w:rsidR="00E9674B">
        <w:rPr>
          <w:rFonts w:asciiTheme="majorHAnsi" w:hAnsiTheme="majorHAnsi" w:cs="Times New Roman"/>
          <w:sz w:val="24"/>
          <w:szCs w:val="24"/>
        </w:rPr>
        <w:t xml:space="preserve"> </w:t>
      </w:r>
      <w:r w:rsidR="00164663">
        <w:rPr>
          <w:rFonts w:asciiTheme="majorHAnsi" w:hAnsiTheme="majorHAnsi" w:cs="Times New Roman"/>
          <w:sz w:val="24"/>
          <w:szCs w:val="24"/>
        </w:rPr>
        <w:t>based on</w:t>
      </w:r>
      <w:r w:rsidR="00E9674B">
        <w:rPr>
          <w:rFonts w:asciiTheme="majorHAnsi" w:hAnsiTheme="majorHAnsi" w:cs="Times New Roman"/>
          <w:sz w:val="24"/>
          <w:szCs w:val="24"/>
        </w:rPr>
        <w:t xml:space="preserve"> </w:t>
      </w:r>
      <w:r>
        <w:rPr>
          <w:rFonts w:asciiTheme="majorHAnsi" w:hAnsiTheme="majorHAnsi" w:cs="Times New Roman"/>
          <w:sz w:val="24"/>
          <w:szCs w:val="24"/>
        </w:rPr>
        <w:t>our</w:t>
      </w:r>
      <w:r w:rsidR="00E9674B">
        <w:rPr>
          <w:rFonts w:asciiTheme="majorHAnsi" w:hAnsiTheme="majorHAnsi" w:cs="Times New Roman"/>
          <w:sz w:val="24"/>
          <w:szCs w:val="24"/>
        </w:rPr>
        <w:t xml:space="preserve"> textbook </w:t>
      </w:r>
      <w:r w:rsidR="00164663">
        <w:rPr>
          <w:rFonts w:asciiTheme="majorHAnsi" w:hAnsiTheme="majorHAnsi" w:cs="Times New Roman"/>
          <w:sz w:val="24"/>
          <w:szCs w:val="24"/>
        </w:rPr>
        <w:t>“</w:t>
      </w:r>
      <w:r w:rsidR="00E9674B">
        <w:rPr>
          <w:rFonts w:asciiTheme="majorHAnsi" w:hAnsiTheme="majorHAnsi" w:cs="Times New Roman"/>
          <w:sz w:val="24"/>
          <w:szCs w:val="24"/>
        </w:rPr>
        <w:t>Essentials</w:t>
      </w:r>
      <w:r w:rsidR="00265292">
        <w:rPr>
          <w:rFonts w:asciiTheme="majorHAnsi" w:hAnsiTheme="majorHAnsi" w:cs="Times New Roman"/>
          <w:sz w:val="24"/>
          <w:szCs w:val="24"/>
        </w:rPr>
        <w:t xml:space="preserve"> of </w:t>
      </w:r>
      <w:r w:rsidR="00E9674B">
        <w:rPr>
          <w:rFonts w:asciiTheme="majorHAnsi" w:hAnsiTheme="majorHAnsi" w:cs="Times New Roman"/>
          <w:sz w:val="24"/>
          <w:szCs w:val="24"/>
        </w:rPr>
        <w:t>Investment</w:t>
      </w:r>
      <w:r w:rsidR="00164663">
        <w:rPr>
          <w:rFonts w:asciiTheme="majorHAnsi" w:hAnsiTheme="majorHAnsi" w:cs="Times New Roman"/>
          <w:sz w:val="24"/>
          <w:szCs w:val="24"/>
        </w:rPr>
        <w:t xml:space="preserve">s”, </w:t>
      </w:r>
      <w:r w:rsidR="00E9674B">
        <w:rPr>
          <w:rFonts w:asciiTheme="majorHAnsi" w:hAnsiTheme="majorHAnsi" w:cs="Times New Roman"/>
          <w:sz w:val="24"/>
          <w:szCs w:val="24"/>
        </w:rPr>
        <w:t xml:space="preserve">In-class problem sets designed to review important concepts and </w:t>
      </w:r>
      <w:r w:rsidR="00314111">
        <w:rPr>
          <w:rFonts w:asciiTheme="majorHAnsi" w:hAnsiTheme="majorHAnsi" w:cs="Times New Roman"/>
          <w:sz w:val="24"/>
          <w:szCs w:val="24"/>
        </w:rPr>
        <w:t>develop analytical skills</w:t>
      </w:r>
      <w:r>
        <w:rPr>
          <w:rFonts w:asciiTheme="majorHAnsi" w:hAnsiTheme="majorHAnsi" w:cs="Times New Roman"/>
          <w:sz w:val="24"/>
          <w:szCs w:val="24"/>
        </w:rPr>
        <w:t>, case studies and exams</w:t>
      </w:r>
      <w:r w:rsidR="00441ADE" w:rsidRPr="00DE5A52">
        <w:rPr>
          <w:rFonts w:asciiTheme="majorHAnsi" w:hAnsiTheme="majorHAnsi" w:cs="Times New Roman"/>
          <w:sz w:val="24"/>
          <w:szCs w:val="24"/>
        </w:rPr>
        <w:t xml:space="preserve">. During the afternoon sessions we will </w:t>
      </w:r>
      <w:r>
        <w:rPr>
          <w:rFonts w:asciiTheme="majorHAnsi" w:hAnsiTheme="majorHAnsi" w:cs="Times New Roman"/>
          <w:sz w:val="24"/>
          <w:szCs w:val="24"/>
        </w:rPr>
        <w:t>spend our time</w:t>
      </w:r>
      <w:r w:rsidR="00441ADE" w:rsidRPr="00DE5A52">
        <w:rPr>
          <w:rFonts w:asciiTheme="majorHAnsi" w:hAnsiTheme="majorHAnsi" w:cs="Times New Roman"/>
          <w:sz w:val="24"/>
          <w:szCs w:val="24"/>
        </w:rPr>
        <w:t xml:space="preserve"> on reading assignments, </w:t>
      </w:r>
      <w:r w:rsidR="00164663">
        <w:rPr>
          <w:rFonts w:asciiTheme="majorHAnsi" w:hAnsiTheme="majorHAnsi" w:cs="Times New Roman"/>
          <w:sz w:val="24"/>
          <w:szCs w:val="24"/>
        </w:rPr>
        <w:t xml:space="preserve">the </w:t>
      </w:r>
      <w:r w:rsidR="00441ADE" w:rsidRPr="00DE5A52">
        <w:rPr>
          <w:rFonts w:asciiTheme="majorHAnsi" w:hAnsiTheme="majorHAnsi" w:cs="Times New Roman"/>
          <w:sz w:val="24"/>
          <w:szCs w:val="24"/>
        </w:rPr>
        <w:t>Stock</w:t>
      </w:r>
      <w:r>
        <w:rPr>
          <w:rFonts w:asciiTheme="majorHAnsi" w:hAnsiTheme="majorHAnsi" w:cs="Times New Roman"/>
          <w:sz w:val="24"/>
          <w:szCs w:val="24"/>
        </w:rPr>
        <w:t xml:space="preserve"> </w:t>
      </w:r>
      <w:r w:rsidR="00441ADE" w:rsidRPr="00DE5A52">
        <w:rPr>
          <w:rFonts w:asciiTheme="majorHAnsi" w:hAnsiTheme="majorHAnsi" w:cs="Times New Roman"/>
          <w:sz w:val="24"/>
          <w:szCs w:val="24"/>
        </w:rPr>
        <w:t>Trak simulation project</w:t>
      </w:r>
      <w:r>
        <w:rPr>
          <w:rFonts w:asciiTheme="majorHAnsi" w:hAnsiTheme="majorHAnsi" w:cs="Times New Roman"/>
          <w:sz w:val="24"/>
          <w:szCs w:val="24"/>
        </w:rPr>
        <w:t xml:space="preserve"> or </w:t>
      </w:r>
      <w:r w:rsidR="00164663">
        <w:rPr>
          <w:rFonts w:asciiTheme="majorHAnsi" w:hAnsiTheme="majorHAnsi" w:cs="Times New Roman"/>
          <w:sz w:val="24"/>
          <w:szCs w:val="24"/>
        </w:rPr>
        <w:t>continue with</w:t>
      </w:r>
      <w:r w:rsidR="00E05046">
        <w:rPr>
          <w:rFonts w:asciiTheme="majorHAnsi" w:hAnsiTheme="majorHAnsi" w:cs="Times New Roman"/>
          <w:sz w:val="24"/>
          <w:szCs w:val="24"/>
        </w:rPr>
        <w:t xml:space="preserve"> lectures/problems where necessary</w:t>
      </w:r>
      <w:r w:rsidR="00441ADE" w:rsidRPr="00DE5A52">
        <w:rPr>
          <w:rFonts w:asciiTheme="majorHAnsi" w:hAnsiTheme="majorHAnsi" w:cs="Times New Roman"/>
          <w:sz w:val="24"/>
          <w:szCs w:val="24"/>
        </w:rPr>
        <w:t>.</w:t>
      </w:r>
    </w:p>
    <w:p w:rsidR="00441ADE" w:rsidRPr="00DE5A52" w:rsidRDefault="00441ADE" w:rsidP="00B44838">
      <w:pPr>
        <w:spacing w:after="0"/>
        <w:rPr>
          <w:rFonts w:asciiTheme="majorHAnsi" w:hAnsiTheme="majorHAnsi" w:cs="Times New Roman"/>
          <w:sz w:val="24"/>
          <w:szCs w:val="24"/>
        </w:rPr>
      </w:pPr>
      <w:r w:rsidRPr="00DE5A52">
        <w:rPr>
          <w:rFonts w:asciiTheme="majorHAnsi" w:hAnsiTheme="majorHAnsi" w:cs="Times New Roman"/>
          <w:sz w:val="24"/>
          <w:szCs w:val="24"/>
        </w:rPr>
        <w:t>The lecture notes will be available on Moodle. However I will be mostly using the board for lecturing and you may need to take additional note</w:t>
      </w:r>
      <w:r w:rsidR="00164663">
        <w:rPr>
          <w:rFonts w:asciiTheme="majorHAnsi" w:hAnsiTheme="majorHAnsi" w:cs="Times New Roman"/>
          <w:sz w:val="24"/>
          <w:szCs w:val="24"/>
        </w:rPr>
        <w:t>s</w:t>
      </w:r>
      <w:r w:rsidRPr="00DE5A52">
        <w:rPr>
          <w:rFonts w:asciiTheme="majorHAnsi" w:hAnsiTheme="majorHAnsi" w:cs="Times New Roman"/>
          <w:sz w:val="24"/>
          <w:szCs w:val="24"/>
        </w:rPr>
        <w:t xml:space="preserve"> in class. I expect you to read the lecture notes before each session and actively participate in class discussions. </w:t>
      </w:r>
    </w:p>
    <w:p w:rsidR="00441ADE" w:rsidRPr="009B5360" w:rsidRDefault="00441ADE" w:rsidP="009B5360">
      <w:pPr>
        <w:pStyle w:val="ListParagraph"/>
        <w:numPr>
          <w:ilvl w:val="0"/>
          <w:numId w:val="2"/>
        </w:numPr>
        <w:rPr>
          <w:rFonts w:asciiTheme="majorHAnsi" w:hAnsiTheme="majorHAnsi" w:cs="Times New Roman"/>
          <w:b/>
          <w:color w:val="6600CC"/>
          <w:sz w:val="24"/>
          <w:szCs w:val="24"/>
        </w:rPr>
      </w:pPr>
      <w:r w:rsidRPr="009B5360">
        <w:rPr>
          <w:rFonts w:asciiTheme="majorHAnsi" w:hAnsiTheme="majorHAnsi" w:cs="Times New Roman"/>
          <w:b/>
          <w:color w:val="6600CC"/>
          <w:sz w:val="24"/>
          <w:szCs w:val="24"/>
        </w:rPr>
        <w:t xml:space="preserve">Please bring your laptop and calculator with </w:t>
      </w:r>
      <m:oMath>
        <m:sSup>
          <m:sSupPr>
            <m:ctrlPr>
              <w:rPr>
                <w:rFonts w:ascii="Cambria Math" w:hAnsi="Cambria Math" w:cs="Times New Roman"/>
                <w:b/>
                <w:i/>
                <w:color w:val="6600CC"/>
                <w:sz w:val="24"/>
                <w:szCs w:val="24"/>
              </w:rPr>
            </m:ctrlPr>
          </m:sSupPr>
          <m:e>
            <m:r>
              <m:rPr>
                <m:sty m:val="bi"/>
              </m:rPr>
              <w:rPr>
                <w:rFonts w:ascii="Cambria Math" w:hAnsi="Cambria Math" w:cs="Times New Roman"/>
                <w:color w:val="6600CC"/>
                <w:sz w:val="24"/>
                <w:szCs w:val="24"/>
              </w:rPr>
              <m:t>x</m:t>
            </m:r>
          </m:e>
          <m:sup>
            <m:r>
              <m:rPr>
                <m:sty m:val="bi"/>
              </m:rPr>
              <w:rPr>
                <w:rFonts w:ascii="Cambria Math" w:hAnsi="Cambria Math" w:cs="Times New Roman"/>
                <w:color w:val="6600CC"/>
                <w:sz w:val="24"/>
                <w:szCs w:val="24"/>
              </w:rPr>
              <m:t>y</m:t>
            </m:r>
          </m:sup>
        </m:sSup>
      </m:oMath>
      <w:r w:rsidRPr="009B5360">
        <w:rPr>
          <w:rFonts w:asciiTheme="majorHAnsi" w:eastAsiaTheme="minorEastAsia" w:hAnsiTheme="majorHAnsi" w:cs="Times New Roman"/>
          <w:b/>
          <w:color w:val="6600CC"/>
          <w:sz w:val="24"/>
          <w:szCs w:val="24"/>
        </w:rPr>
        <w:t>key so that you can participate (financial calculator is preferred)</w:t>
      </w:r>
    </w:p>
    <w:p w:rsidR="00441ADE" w:rsidRPr="009B5360" w:rsidRDefault="00441ADE" w:rsidP="00B44838">
      <w:pPr>
        <w:pStyle w:val="ListParagraph"/>
        <w:numPr>
          <w:ilvl w:val="0"/>
          <w:numId w:val="2"/>
        </w:numPr>
        <w:spacing w:after="0"/>
        <w:rPr>
          <w:rFonts w:asciiTheme="majorHAnsi" w:hAnsiTheme="majorHAnsi" w:cs="Times New Roman"/>
          <w:b/>
          <w:color w:val="6600CC"/>
          <w:sz w:val="24"/>
          <w:szCs w:val="24"/>
        </w:rPr>
      </w:pPr>
      <w:r w:rsidRPr="009B5360">
        <w:rPr>
          <w:rFonts w:asciiTheme="majorHAnsi" w:hAnsiTheme="majorHAnsi" w:cs="Times New Roman"/>
          <w:b/>
          <w:color w:val="6600CC"/>
          <w:sz w:val="24"/>
          <w:szCs w:val="24"/>
        </w:rPr>
        <w:t>Please do not be shy about asking questions or asking me to repeat anything that is not clear to you.</w:t>
      </w:r>
    </w:p>
    <w:p w:rsidR="00461B95" w:rsidRPr="00580E79" w:rsidRDefault="00461B95">
      <w:pPr>
        <w:rPr>
          <w:rFonts w:asciiTheme="majorHAnsi" w:hAnsiTheme="majorHAnsi" w:cs="Times New Roman"/>
          <w:b/>
          <w:sz w:val="28"/>
          <w:szCs w:val="28"/>
        </w:rPr>
      </w:pPr>
      <w:r w:rsidRPr="00580E79">
        <w:rPr>
          <w:rFonts w:asciiTheme="majorHAnsi" w:hAnsiTheme="majorHAnsi" w:cs="Times New Roman"/>
          <w:b/>
          <w:sz w:val="28"/>
          <w:szCs w:val="28"/>
        </w:rPr>
        <w:t xml:space="preserve">Grading </w:t>
      </w:r>
    </w:p>
    <w:p w:rsidR="00C47325" w:rsidRDefault="001A6469" w:rsidP="00C47325">
      <w:pPr>
        <w:pStyle w:val="ListParagraph"/>
        <w:numPr>
          <w:ilvl w:val="0"/>
          <w:numId w:val="6"/>
        </w:numPr>
        <w:rPr>
          <w:rFonts w:asciiTheme="majorHAnsi" w:hAnsiTheme="majorHAnsi" w:cs="Times New Roman"/>
          <w:sz w:val="24"/>
          <w:szCs w:val="24"/>
        </w:rPr>
      </w:pPr>
      <w:r w:rsidRPr="00C47325">
        <w:rPr>
          <w:rFonts w:asciiTheme="majorHAnsi" w:hAnsiTheme="majorHAnsi" w:cs="Times New Roman"/>
          <w:sz w:val="24"/>
          <w:szCs w:val="24"/>
        </w:rPr>
        <w:t>3 Exams</w:t>
      </w:r>
      <w:r w:rsidR="005028DF" w:rsidRPr="00C47325">
        <w:rPr>
          <w:rFonts w:asciiTheme="majorHAnsi" w:hAnsiTheme="majorHAnsi" w:cs="Times New Roman"/>
          <w:sz w:val="24"/>
          <w:szCs w:val="24"/>
        </w:rPr>
        <w:t xml:space="preserve">                                  </w:t>
      </w:r>
      <w:r w:rsidR="00BB2A07">
        <w:rPr>
          <w:rFonts w:asciiTheme="majorHAnsi" w:hAnsiTheme="majorHAnsi" w:cs="Times New Roman"/>
          <w:sz w:val="24"/>
          <w:szCs w:val="24"/>
        </w:rPr>
        <w:t xml:space="preserve">                                   </w:t>
      </w:r>
      <w:r w:rsidR="005028DF" w:rsidRPr="00C47325">
        <w:rPr>
          <w:rFonts w:asciiTheme="majorHAnsi" w:hAnsiTheme="majorHAnsi" w:cs="Times New Roman"/>
          <w:sz w:val="24"/>
          <w:szCs w:val="24"/>
        </w:rPr>
        <w:t xml:space="preserve">      </w:t>
      </w:r>
      <w:r w:rsidR="009B5360" w:rsidRPr="00C47325">
        <w:rPr>
          <w:rFonts w:asciiTheme="majorHAnsi" w:hAnsiTheme="majorHAnsi" w:cs="Times New Roman"/>
          <w:sz w:val="24"/>
          <w:szCs w:val="24"/>
        </w:rPr>
        <w:t xml:space="preserve"> </w:t>
      </w:r>
      <w:r w:rsidR="005028DF" w:rsidRPr="00C47325">
        <w:rPr>
          <w:rFonts w:asciiTheme="majorHAnsi" w:hAnsiTheme="majorHAnsi" w:cs="Times New Roman"/>
          <w:sz w:val="24"/>
          <w:szCs w:val="24"/>
        </w:rPr>
        <w:t xml:space="preserve"> </w:t>
      </w:r>
      <w:r w:rsidR="00C47325">
        <w:rPr>
          <w:rFonts w:asciiTheme="majorHAnsi" w:hAnsiTheme="majorHAnsi" w:cs="Times New Roman"/>
          <w:sz w:val="24"/>
          <w:szCs w:val="24"/>
        </w:rPr>
        <w:t xml:space="preserve"> </w:t>
      </w:r>
      <w:r w:rsidR="00406D21" w:rsidRPr="00C47325">
        <w:rPr>
          <w:rFonts w:asciiTheme="majorHAnsi" w:hAnsiTheme="majorHAnsi" w:cs="Times New Roman"/>
          <w:b/>
          <w:sz w:val="24"/>
          <w:szCs w:val="24"/>
        </w:rPr>
        <w:t>50</w:t>
      </w:r>
      <w:r w:rsidR="00AC5662" w:rsidRPr="00C47325">
        <w:rPr>
          <w:rFonts w:asciiTheme="majorHAnsi" w:hAnsiTheme="majorHAnsi" w:cs="Times New Roman"/>
          <w:b/>
          <w:sz w:val="24"/>
          <w:szCs w:val="24"/>
        </w:rPr>
        <w:t>%</w:t>
      </w:r>
      <w:r w:rsidR="00AC5662" w:rsidRPr="00C47325">
        <w:rPr>
          <w:rFonts w:asciiTheme="majorHAnsi" w:hAnsiTheme="majorHAnsi" w:cs="Times New Roman"/>
          <w:sz w:val="24"/>
          <w:szCs w:val="24"/>
        </w:rPr>
        <w:t xml:space="preserve"> </w:t>
      </w:r>
      <w:r w:rsidR="00C47325">
        <w:rPr>
          <w:rFonts w:asciiTheme="majorHAnsi" w:hAnsiTheme="majorHAnsi" w:cs="Times New Roman"/>
          <w:sz w:val="24"/>
          <w:szCs w:val="24"/>
        </w:rPr>
        <w:t xml:space="preserve">     </w:t>
      </w:r>
    </w:p>
    <w:p w:rsidR="00C47325" w:rsidRPr="00C47325" w:rsidRDefault="00C47325" w:rsidP="00C47325">
      <w:pPr>
        <w:pStyle w:val="ListParagraph"/>
        <w:rPr>
          <w:rFonts w:asciiTheme="majorHAnsi" w:hAnsiTheme="majorHAnsi" w:cs="Times New Roman"/>
          <w:b/>
          <w:color w:val="FF0000"/>
          <w:sz w:val="24"/>
          <w:szCs w:val="24"/>
        </w:rPr>
      </w:pPr>
      <w:r w:rsidRPr="00C47325">
        <w:rPr>
          <w:rFonts w:asciiTheme="majorHAnsi" w:hAnsiTheme="majorHAnsi" w:cs="Times New Roman"/>
          <w:b/>
          <w:color w:val="FF0000"/>
          <w:sz w:val="24"/>
          <w:szCs w:val="24"/>
        </w:rPr>
        <w:t xml:space="preserve">Exam1: 15%, Exam2: </w:t>
      </w:r>
      <w:r w:rsidR="00406D21" w:rsidRPr="00C47325">
        <w:rPr>
          <w:rFonts w:asciiTheme="majorHAnsi" w:hAnsiTheme="majorHAnsi" w:cs="Times New Roman"/>
          <w:b/>
          <w:color w:val="FF0000"/>
          <w:sz w:val="24"/>
          <w:szCs w:val="24"/>
        </w:rPr>
        <w:t>15</w:t>
      </w:r>
      <w:r w:rsidRPr="00C47325">
        <w:rPr>
          <w:rFonts w:asciiTheme="majorHAnsi" w:hAnsiTheme="majorHAnsi" w:cs="Times New Roman"/>
          <w:b/>
          <w:color w:val="FF0000"/>
          <w:sz w:val="24"/>
          <w:szCs w:val="24"/>
        </w:rPr>
        <w:t xml:space="preserve">%, Final: </w:t>
      </w:r>
      <w:r w:rsidR="00AC5662" w:rsidRPr="00C47325">
        <w:rPr>
          <w:rFonts w:asciiTheme="majorHAnsi" w:hAnsiTheme="majorHAnsi" w:cs="Times New Roman"/>
          <w:b/>
          <w:color w:val="FF0000"/>
          <w:sz w:val="24"/>
          <w:szCs w:val="24"/>
        </w:rPr>
        <w:t>2</w:t>
      </w:r>
      <w:r w:rsidR="00406D21" w:rsidRPr="00C47325">
        <w:rPr>
          <w:rFonts w:asciiTheme="majorHAnsi" w:hAnsiTheme="majorHAnsi" w:cs="Times New Roman"/>
          <w:b/>
          <w:color w:val="FF0000"/>
          <w:sz w:val="24"/>
          <w:szCs w:val="24"/>
        </w:rPr>
        <w:t>0</w:t>
      </w:r>
      <w:r w:rsidR="00AC5662" w:rsidRPr="00C47325">
        <w:rPr>
          <w:rFonts w:asciiTheme="majorHAnsi" w:hAnsiTheme="majorHAnsi" w:cs="Times New Roman"/>
          <w:b/>
          <w:color w:val="FF0000"/>
          <w:sz w:val="24"/>
          <w:szCs w:val="24"/>
        </w:rPr>
        <w:t>%</w:t>
      </w:r>
    </w:p>
    <w:p w:rsidR="00C47325" w:rsidRPr="00C47325" w:rsidRDefault="00C47325" w:rsidP="00C47325">
      <w:pPr>
        <w:pStyle w:val="ListParagraph"/>
        <w:numPr>
          <w:ilvl w:val="0"/>
          <w:numId w:val="6"/>
        </w:numPr>
        <w:rPr>
          <w:rFonts w:asciiTheme="majorHAnsi" w:hAnsiTheme="majorHAnsi" w:cs="Times New Roman"/>
          <w:color w:val="6600CC"/>
          <w:sz w:val="24"/>
          <w:szCs w:val="24"/>
        </w:rPr>
      </w:pPr>
      <w:r>
        <w:rPr>
          <w:rFonts w:asciiTheme="majorHAnsi" w:hAnsiTheme="majorHAnsi" w:cs="Times New Roman"/>
          <w:sz w:val="24"/>
          <w:szCs w:val="24"/>
        </w:rPr>
        <w:t>3 Quiz</w:t>
      </w:r>
      <w:r w:rsidR="00164663">
        <w:rPr>
          <w:rFonts w:asciiTheme="majorHAnsi" w:hAnsiTheme="majorHAnsi" w:cs="Times New Roman"/>
          <w:sz w:val="24"/>
          <w:szCs w:val="24"/>
        </w:rPr>
        <w:t>zes</w:t>
      </w:r>
      <w:r>
        <w:rPr>
          <w:rFonts w:asciiTheme="majorHAnsi" w:hAnsiTheme="majorHAnsi" w:cs="Times New Roman"/>
          <w:sz w:val="24"/>
          <w:szCs w:val="24"/>
        </w:rPr>
        <w:t xml:space="preserve">                                                          </w:t>
      </w:r>
      <w:r w:rsidR="00BB2A07">
        <w:rPr>
          <w:rFonts w:asciiTheme="majorHAnsi" w:hAnsiTheme="majorHAnsi" w:cs="Times New Roman"/>
          <w:sz w:val="24"/>
          <w:szCs w:val="24"/>
        </w:rPr>
        <w:t xml:space="preserve">                    </w:t>
      </w:r>
      <w:r w:rsidRPr="00C47325">
        <w:rPr>
          <w:rFonts w:asciiTheme="majorHAnsi" w:hAnsiTheme="majorHAnsi" w:cs="Times New Roman"/>
          <w:b/>
          <w:sz w:val="24"/>
          <w:szCs w:val="24"/>
        </w:rPr>
        <w:t>6%</w:t>
      </w:r>
    </w:p>
    <w:p w:rsidR="00C47325" w:rsidRDefault="00AC5662" w:rsidP="00C47325">
      <w:pPr>
        <w:pStyle w:val="ListParagraph"/>
        <w:numPr>
          <w:ilvl w:val="0"/>
          <w:numId w:val="6"/>
        </w:numPr>
        <w:rPr>
          <w:rFonts w:asciiTheme="majorHAnsi" w:hAnsiTheme="majorHAnsi" w:cs="Times New Roman"/>
          <w:sz w:val="24"/>
          <w:szCs w:val="24"/>
        </w:rPr>
      </w:pPr>
      <w:r w:rsidRPr="00C47325">
        <w:rPr>
          <w:rFonts w:asciiTheme="majorHAnsi" w:hAnsiTheme="majorHAnsi" w:cs="Times New Roman"/>
          <w:sz w:val="24"/>
          <w:szCs w:val="24"/>
        </w:rPr>
        <w:t>H</w:t>
      </w:r>
      <w:r w:rsidR="0011410D" w:rsidRPr="00C47325">
        <w:rPr>
          <w:rFonts w:asciiTheme="majorHAnsi" w:hAnsiTheme="majorHAnsi" w:cs="Times New Roman"/>
          <w:sz w:val="24"/>
          <w:szCs w:val="24"/>
        </w:rPr>
        <w:t xml:space="preserve">omework        </w:t>
      </w:r>
      <w:r w:rsidRPr="00C47325">
        <w:rPr>
          <w:rFonts w:asciiTheme="majorHAnsi" w:hAnsiTheme="majorHAnsi" w:cs="Times New Roman"/>
          <w:sz w:val="24"/>
          <w:szCs w:val="24"/>
        </w:rPr>
        <w:t xml:space="preserve"> </w:t>
      </w:r>
      <w:r w:rsidR="00E9674B" w:rsidRPr="00C47325">
        <w:rPr>
          <w:rFonts w:asciiTheme="majorHAnsi" w:hAnsiTheme="majorHAnsi" w:cs="Times New Roman"/>
          <w:sz w:val="24"/>
          <w:szCs w:val="24"/>
        </w:rPr>
        <w:t xml:space="preserve"> </w:t>
      </w:r>
      <w:r w:rsidR="005028DF" w:rsidRPr="00C47325">
        <w:rPr>
          <w:rFonts w:asciiTheme="majorHAnsi" w:hAnsiTheme="majorHAnsi" w:cs="Times New Roman"/>
          <w:sz w:val="24"/>
          <w:szCs w:val="24"/>
        </w:rPr>
        <w:t xml:space="preserve">                                 </w:t>
      </w:r>
      <w:r w:rsidR="00BB2A07">
        <w:rPr>
          <w:rFonts w:asciiTheme="majorHAnsi" w:hAnsiTheme="majorHAnsi" w:cs="Times New Roman"/>
          <w:sz w:val="24"/>
          <w:szCs w:val="24"/>
        </w:rPr>
        <w:t xml:space="preserve">                             </w:t>
      </w:r>
      <w:r w:rsidR="00C507C2" w:rsidRPr="00C47325">
        <w:rPr>
          <w:rFonts w:asciiTheme="majorHAnsi" w:hAnsiTheme="majorHAnsi" w:cs="Times New Roman"/>
          <w:b/>
          <w:sz w:val="24"/>
          <w:szCs w:val="24"/>
        </w:rPr>
        <w:t>2</w:t>
      </w:r>
      <w:r w:rsidR="000F4757">
        <w:rPr>
          <w:rFonts w:asciiTheme="majorHAnsi" w:hAnsiTheme="majorHAnsi" w:cs="Times New Roman"/>
          <w:b/>
          <w:sz w:val="24"/>
          <w:szCs w:val="24"/>
        </w:rPr>
        <w:t>6</w:t>
      </w:r>
      <w:r w:rsidR="00C507C2" w:rsidRPr="00C47325">
        <w:rPr>
          <w:rFonts w:asciiTheme="majorHAnsi" w:hAnsiTheme="majorHAnsi" w:cs="Times New Roman"/>
          <w:b/>
          <w:sz w:val="24"/>
          <w:szCs w:val="24"/>
        </w:rPr>
        <w:t>%</w:t>
      </w:r>
      <w:r w:rsidR="00C507C2" w:rsidRPr="00C47325">
        <w:rPr>
          <w:rFonts w:asciiTheme="majorHAnsi" w:hAnsiTheme="majorHAnsi" w:cs="Times New Roman"/>
          <w:sz w:val="24"/>
          <w:szCs w:val="24"/>
        </w:rPr>
        <w:t xml:space="preserve"> </w:t>
      </w:r>
    </w:p>
    <w:p w:rsidR="00AC5662" w:rsidRPr="00C47325" w:rsidRDefault="00C507C2" w:rsidP="00C47325">
      <w:pPr>
        <w:pStyle w:val="ListParagraph"/>
        <w:rPr>
          <w:rFonts w:asciiTheme="majorHAnsi" w:hAnsiTheme="majorHAnsi" w:cs="Times New Roman"/>
          <w:b/>
          <w:color w:val="FF0000"/>
          <w:sz w:val="24"/>
          <w:szCs w:val="24"/>
        </w:rPr>
      </w:pPr>
      <w:r w:rsidRPr="00C47325">
        <w:rPr>
          <w:rFonts w:asciiTheme="majorHAnsi" w:hAnsiTheme="majorHAnsi" w:cs="Times New Roman"/>
          <w:b/>
          <w:color w:val="FF0000"/>
          <w:sz w:val="24"/>
          <w:szCs w:val="24"/>
        </w:rPr>
        <w:t>1</w:t>
      </w:r>
      <w:r w:rsidR="00406D21" w:rsidRPr="00C47325">
        <w:rPr>
          <w:rFonts w:asciiTheme="majorHAnsi" w:hAnsiTheme="majorHAnsi" w:cs="Times New Roman"/>
          <w:b/>
          <w:color w:val="FF0000"/>
          <w:sz w:val="24"/>
          <w:szCs w:val="24"/>
        </w:rPr>
        <w:t>4</w:t>
      </w:r>
      <w:r w:rsidRPr="00C47325">
        <w:rPr>
          <w:rFonts w:asciiTheme="majorHAnsi" w:hAnsiTheme="majorHAnsi" w:cs="Times New Roman"/>
          <w:b/>
          <w:color w:val="FF0000"/>
          <w:sz w:val="24"/>
          <w:szCs w:val="24"/>
        </w:rPr>
        <w:t>% individual+</w:t>
      </w:r>
      <w:r w:rsidR="00C47325" w:rsidRPr="00C47325">
        <w:rPr>
          <w:rFonts w:asciiTheme="majorHAnsi" w:hAnsiTheme="majorHAnsi" w:cs="Times New Roman"/>
          <w:b/>
          <w:color w:val="FF0000"/>
          <w:sz w:val="24"/>
          <w:szCs w:val="24"/>
        </w:rPr>
        <w:t>6</w:t>
      </w:r>
      <w:r w:rsidR="00AC5662" w:rsidRPr="00C47325">
        <w:rPr>
          <w:rFonts w:asciiTheme="majorHAnsi" w:hAnsiTheme="majorHAnsi" w:cs="Times New Roman"/>
          <w:b/>
          <w:color w:val="FF0000"/>
          <w:sz w:val="24"/>
          <w:szCs w:val="24"/>
        </w:rPr>
        <w:t xml:space="preserve">% </w:t>
      </w:r>
      <w:r w:rsidR="009B5360" w:rsidRPr="00C47325">
        <w:rPr>
          <w:rFonts w:asciiTheme="majorHAnsi" w:hAnsiTheme="majorHAnsi" w:cs="Times New Roman"/>
          <w:b/>
          <w:color w:val="FF0000"/>
          <w:sz w:val="24"/>
          <w:szCs w:val="24"/>
        </w:rPr>
        <w:t xml:space="preserve">group case studies </w:t>
      </w:r>
      <w:r w:rsidRPr="00C47325">
        <w:rPr>
          <w:rFonts w:asciiTheme="majorHAnsi" w:hAnsiTheme="majorHAnsi" w:cs="Times New Roman"/>
          <w:b/>
          <w:color w:val="FF0000"/>
          <w:sz w:val="24"/>
          <w:szCs w:val="24"/>
        </w:rPr>
        <w:t>+</w:t>
      </w:r>
      <w:r w:rsidR="000F4757">
        <w:rPr>
          <w:rFonts w:asciiTheme="majorHAnsi" w:hAnsiTheme="majorHAnsi" w:cs="Times New Roman"/>
          <w:b/>
          <w:color w:val="FF0000"/>
          <w:sz w:val="24"/>
          <w:szCs w:val="24"/>
        </w:rPr>
        <w:t>6</w:t>
      </w:r>
      <w:r w:rsidR="00AC5662" w:rsidRPr="00C47325">
        <w:rPr>
          <w:rFonts w:asciiTheme="majorHAnsi" w:hAnsiTheme="majorHAnsi" w:cs="Times New Roman"/>
          <w:b/>
          <w:color w:val="FF0000"/>
          <w:sz w:val="24"/>
          <w:szCs w:val="24"/>
        </w:rPr>
        <w:t xml:space="preserve">% group reading </w:t>
      </w:r>
    </w:p>
    <w:p w:rsidR="00AC5662" w:rsidRPr="00C47325" w:rsidRDefault="00164663" w:rsidP="00C47325">
      <w:pPr>
        <w:pStyle w:val="ListParagraph"/>
        <w:numPr>
          <w:ilvl w:val="0"/>
          <w:numId w:val="6"/>
        </w:numPr>
        <w:rPr>
          <w:rFonts w:asciiTheme="majorHAnsi" w:hAnsiTheme="majorHAnsi" w:cs="Times New Roman"/>
          <w:sz w:val="24"/>
          <w:szCs w:val="24"/>
        </w:rPr>
      </w:pPr>
      <w:r>
        <w:rPr>
          <w:rFonts w:asciiTheme="majorHAnsi" w:hAnsiTheme="majorHAnsi" w:cs="Times New Roman"/>
          <w:sz w:val="24"/>
          <w:szCs w:val="24"/>
        </w:rPr>
        <w:t xml:space="preserve">Stock </w:t>
      </w:r>
      <w:r w:rsidR="00AC5662" w:rsidRPr="00C47325">
        <w:rPr>
          <w:rFonts w:asciiTheme="majorHAnsi" w:hAnsiTheme="majorHAnsi" w:cs="Times New Roman"/>
          <w:sz w:val="24"/>
          <w:szCs w:val="24"/>
        </w:rPr>
        <w:t xml:space="preserve">Trak </w:t>
      </w:r>
      <w:r w:rsidR="0011410D" w:rsidRPr="00C47325">
        <w:rPr>
          <w:rFonts w:asciiTheme="majorHAnsi" w:hAnsiTheme="majorHAnsi" w:cs="Times New Roman"/>
          <w:sz w:val="24"/>
          <w:szCs w:val="24"/>
        </w:rPr>
        <w:t xml:space="preserve">project       </w:t>
      </w:r>
      <w:r w:rsidR="005028DF" w:rsidRPr="00C47325">
        <w:rPr>
          <w:rFonts w:asciiTheme="majorHAnsi" w:hAnsiTheme="majorHAnsi" w:cs="Times New Roman"/>
          <w:sz w:val="24"/>
          <w:szCs w:val="24"/>
        </w:rPr>
        <w:t xml:space="preserve">                         </w:t>
      </w:r>
      <w:r w:rsidR="00BB2A07">
        <w:rPr>
          <w:rFonts w:asciiTheme="majorHAnsi" w:hAnsiTheme="majorHAnsi" w:cs="Times New Roman"/>
          <w:sz w:val="24"/>
          <w:szCs w:val="24"/>
        </w:rPr>
        <w:t xml:space="preserve">                           </w:t>
      </w:r>
      <w:r w:rsidR="00AC5662" w:rsidRPr="00C47325">
        <w:rPr>
          <w:rFonts w:asciiTheme="majorHAnsi" w:hAnsiTheme="majorHAnsi" w:cs="Times New Roman"/>
          <w:b/>
          <w:sz w:val="24"/>
          <w:szCs w:val="24"/>
        </w:rPr>
        <w:t>10%</w:t>
      </w:r>
      <w:r w:rsidR="00AC5662" w:rsidRPr="00C47325">
        <w:rPr>
          <w:rFonts w:asciiTheme="majorHAnsi" w:hAnsiTheme="majorHAnsi" w:cs="Times New Roman"/>
          <w:sz w:val="24"/>
          <w:szCs w:val="24"/>
        </w:rPr>
        <w:t xml:space="preserve"> </w:t>
      </w:r>
    </w:p>
    <w:p w:rsidR="005028DF" w:rsidRPr="005028DF" w:rsidRDefault="0011410D" w:rsidP="00C47325">
      <w:pPr>
        <w:pStyle w:val="ListParagraph"/>
        <w:numPr>
          <w:ilvl w:val="0"/>
          <w:numId w:val="6"/>
        </w:numPr>
        <w:spacing w:after="0"/>
        <w:rPr>
          <w:rFonts w:asciiTheme="majorHAnsi" w:hAnsiTheme="majorHAnsi" w:cs="Times New Roman"/>
          <w:sz w:val="24"/>
          <w:szCs w:val="24"/>
        </w:rPr>
      </w:pPr>
      <w:r w:rsidRPr="00C47325">
        <w:rPr>
          <w:rFonts w:asciiTheme="majorHAnsi" w:hAnsiTheme="majorHAnsi" w:cs="Times New Roman"/>
          <w:sz w:val="24"/>
          <w:szCs w:val="24"/>
        </w:rPr>
        <w:t xml:space="preserve">Class participation      </w:t>
      </w:r>
      <w:r w:rsidR="005028DF" w:rsidRPr="00C47325">
        <w:rPr>
          <w:rFonts w:asciiTheme="majorHAnsi" w:hAnsiTheme="majorHAnsi" w:cs="Times New Roman"/>
          <w:sz w:val="24"/>
          <w:szCs w:val="24"/>
        </w:rPr>
        <w:t xml:space="preserve">                        </w:t>
      </w:r>
      <w:r w:rsidR="00BB2A07">
        <w:rPr>
          <w:rFonts w:asciiTheme="majorHAnsi" w:hAnsiTheme="majorHAnsi" w:cs="Times New Roman"/>
          <w:sz w:val="24"/>
          <w:szCs w:val="24"/>
        </w:rPr>
        <w:t xml:space="preserve">                              </w:t>
      </w:r>
      <w:r w:rsidRPr="00C47325">
        <w:rPr>
          <w:rFonts w:asciiTheme="majorHAnsi" w:hAnsiTheme="majorHAnsi" w:cs="Times New Roman"/>
          <w:sz w:val="24"/>
          <w:szCs w:val="24"/>
        </w:rPr>
        <w:t xml:space="preserve"> </w:t>
      </w:r>
      <w:r w:rsidR="000F4757">
        <w:rPr>
          <w:rFonts w:asciiTheme="majorHAnsi" w:hAnsiTheme="majorHAnsi" w:cs="Times New Roman"/>
          <w:b/>
          <w:sz w:val="24"/>
          <w:szCs w:val="24"/>
          <w:u w:val="single"/>
        </w:rPr>
        <w:t>8</w:t>
      </w:r>
      <w:r w:rsidR="00AC5662" w:rsidRPr="00C47325">
        <w:rPr>
          <w:rFonts w:asciiTheme="majorHAnsi" w:hAnsiTheme="majorHAnsi" w:cs="Times New Roman"/>
          <w:b/>
          <w:sz w:val="24"/>
          <w:szCs w:val="24"/>
          <w:u w:val="single"/>
        </w:rPr>
        <w:t>%</w:t>
      </w:r>
    </w:p>
    <w:p w:rsidR="00AC5662" w:rsidRPr="00C47325" w:rsidRDefault="00265292" w:rsidP="00265292">
      <w:pPr>
        <w:spacing w:after="0"/>
        <w:jc w:val="center"/>
        <w:rPr>
          <w:rFonts w:asciiTheme="majorHAnsi" w:hAnsiTheme="majorHAnsi" w:cs="Times New Roman"/>
          <w:b/>
          <w:sz w:val="24"/>
          <w:szCs w:val="24"/>
        </w:rPr>
      </w:pPr>
      <w:r>
        <w:rPr>
          <w:rFonts w:asciiTheme="majorHAnsi" w:hAnsiTheme="majorHAnsi" w:cs="Times New Roman"/>
          <w:sz w:val="24"/>
          <w:szCs w:val="24"/>
        </w:rPr>
        <w:t xml:space="preserve"> </w:t>
      </w:r>
      <w:r w:rsidR="005028DF">
        <w:rPr>
          <w:rFonts w:asciiTheme="majorHAnsi" w:hAnsiTheme="majorHAnsi" w:cs="Times New Roman"/>
          <w:sz w:val="24"/>
          <w:szCs w:val="24"/>
        </w:rPr>
        <w:t xml:space="preserve">                      </w:t>
      </w:r>
      <w:r w:rsidR="00BB2A07">
        <w:rPr>
          <w:rFonts w:asciiTheme="majorHAnsi" w:hAnsiTheme="majorHAnsi" w:cs="Times New Roman"/>
          <w:sz w:val="24"/>
          <w:szCs w:val="24"/>
        </w:rPr>
        <w:t xml:space="preserve">       </w:t>
      </w:r>
      <w:r w:rsidR="005028DF" w:rsidRPr="00C47325">
        <w:rPr>
          <w:rFonts w:asciiTheme="majorHAnsi" w:hAnsiTheme="majorHAnsi" w:cs="Times New Roman"/>
          <w:b/>
          <w:sz w:val="24"/>
          <w:szCs w:val="24"/>
        </w:rPr>
        <w:t>100%</w:t>
      </w:r>
    </w:p>
    <w:p w:rsidR="005028DF" w:rsidRPr="00265292" w:rsidRDefault="00E05046" w:rsidP="005028DF">
      <w:pPr>
        <w:pStyle w:val="ListParagraph"/>
        <w:numPr>
          <w:ilvl w:val="0"/>
          <w:numId w:val="4"/>
        </w:numPr>
        <w:rPr>
          <w:rFonts w:ascii="Times New Roman" w:hAnsi="Times New Roman"/>
          <w:sz w:val="24"/>
        </w:rPr>
      </w:pPr>
      <w:r>
        <w:rPr>
          <w:rFonts w:ascii="Times New Roman" w:hAnsi="Times New Roman"/>
          <w:sz w:val="24"/>
        </w:rPr>
        <w:lastRenderedPageBreak/>
        <w:t xml:space="preserve">I reserve </w:t>
      </w:r>
      <w:r w:rsidR="005028DF" w:rsidRPr="00265292">
        <w:rPr>
          <w:rFonts w:ascii="Times New Roman" w:hAnsi="Times New Roman"/>
          <w:sz w:val="24"/>
        </w:rPr>
        <w:t>the right to use my discretion at the margin</w:t>
      </w:r>
      <w:r>
        <w:rPr>
          <w:rFonts w:ascii="Times New Roman" w:hAnsi="Times New Roman"/>
          <w:sz w:val="24"/>
        </w:rPr>
        <w:t>,</w:t>
      </w:r>
      <w:r w:rsidR="005028DF" w:rsidRPr="00265292">
        <w:rPr>
          <w:rFonts w:ascii="Times New Roman" w:hAnsi="Times New Roman"/>
          <w:sz w:val="24"/>
        </w:rPr>
        <w:t xml:space="preserve"> and things such as class participation will be considered in borderline cases.</w:t>
      </w:r>
    </w:p>
    <w:p w:rsidR="001A6469" w:rsidRPr="00265292" w:rsidRDefault="001A6469">
      <w:pPr>
        <w:rPr>
          <w:rFonts w:asciiTheme="majorHAnsi" w:hAnsiTheme="majorHAnsi" w:cs="Times New Roman"/>
          <w:b/>
          <w:color w:val="FF0000"/>
          <w:sz w:val="24"/>
          <w:szCs w:val="24"/>
          <w:u w:val="single"/>
        </w:rPr>
      </w:pPr>
      <w:r w:rsidRPr="00265292">
        <w:rPr>
          <w:rFonts w:asciiTheme="majorHAnsi" w:hAnsiTheme="majorHAnsi" w:cs="Times New Roman"/>
          <w:b/>
          <w:color w:val="FF0000"/>
          <w:sz w:val="24"/>
          <w:szCs w:val="24"/>
          <w:u w:val="single"/>
        </w:rPr>
        <w:t>Exams</w:t>
      </w:r>
    </w:p>
    <w:p w:rsidR="00AC5662" w:rsidRDefault="00444986">
      <w:pPr>
        <w:rPr>
          <w:rFonts w:asciiTheme="majorHAnsi" w:hAnsiTheme="majorHAnsi" w:cs="Times New Roman"/>
          <w:sz w:val="24"/>
          <w:szCs w:val="24"/>
        </w:rPr>
      </w:pPr>
      <w:r>
        <w:rPr>
          <w:rFonts w:asciiTheme="majorHAnsi" w:hAnsiTheme="majorHAnsi" w:cs="Times New Roman"/>
          <w:sz w:val="24"/>
          <w:szCs w:val="24"/>
        </w:rPr>
        <w:t xml:space="preserve">There are 2 midterm exams and a final. </w:t>
      </w:r>
      <w:r w:rsidR="00C507C2" w:rsidRPr="00DE5A52">
        <w:rPr>
          <w:rFonts w:asciiTheme="majorHAnsi" w:hAnsiTheme="majorHAnsi" w:cs="Times New Roman"/>
          <w:sz w:val="24"/>
          <w:szCs w:val="24"/>
        </w:rPr>
        <w:t>All exams are closed book, and to be done independently. You may bring one page of hand-written notes and not share with others. The final exam is cumulative</w:t>
      </w:r>
      <w:r>
        <w:rPr>
          <w:rFonts w:asciiTheme="majorHAnsi" w:hAnsiTheme="majorHAnsi" w:cs="Times New Roman"/>
          <w:sz w:val="24"/>
          <w:szCs w:val="24"/>
        </w:rPr>
        <w:t xml:space="preserve"> with more focus on material</w:t>
      </w:r>
      <w:r w:rsidR="00E05046">
        <w:rPr>
          <w:rFonts w:asciiTheme="majorHAnsi" w:hAnsiTheme="majorHAnsi" w:cs="Times New Roman"/>
          <w:sz w:val="24"/>
          <w:szCs w:val="24"/>
        </w:rPr>
        <w:t>s</w:t>
      </w:r>
      <w:r>
        <w:rPr>
          <w:rFonts w:asciiTheme="majorHAnsi" w:hAnsiTheme="majorHAnsi" w:cs="Times New Roman"/>
          <w:sz w:val="24"/>
          <w:szCs w:val="24"/>
        </w:rPr>
        <w:t xml:space="preserve"> not covered in the first 2 exams</w:t>
      </w:r>
      <w:r w:rsidR="00C507C2" w:rsidRPr="00DE5A52">
        <w:rPr>
          <w:rFonts w:asciiTheme="majorHAnsi" w:hAnsiTheme="majorHAnsi" w:cs="Times New Roman"/>
          <w:sz w:val="24"/>
          <w:szCs w:val="24"/>
        </w:rPr>
        <w:t xml:space="preserve">. You can use (financial) calculators during the exam. </w:t>
      </w:r>
      <w:r>
        <w:rPr>
          <w:rFonts w:asciiTheme="majorHAnsi" w:hAnsiTheme="majorHAnsi" w:cs="Times New Roman"/>
          <w:sz w:val="24"/>
          <w:szCs w:val="24"/>
        </w:rPr>
        <w:t>See the course schedule for the exam dates.</w:t>
      </w:r>
    </w:p>
    <w:p w:rsidR="00444986" w:rsidRDefault="00444986">
      <w:pPr>
        <w:rPr>
          <w:rFonts w:asciiTheme="majorHAnsi" w:hAnsiTheme="majorHAnsi" w:cs="Times New Roman"/>
          <w:b/>
          <w:color w:val="FF0000"/>
          <w:sz w:val="24"/>
          <w:szCs w:val="24"/>
          <w:u w:val="single"/>
        </w:rPr>
      </w:pPr>
      <w:r w:rsidRPr="00444986">
        <w:rPr>
          <w:rFonts w:asciiTheme="majorHAnsi" w:hAnsiTheme="majorHAnsi" w:cs="Times New Roman"/>
          <w:b/>
          <w:color w:val="FF0000"/>
          <w:sz w:val="24"/>
          <w:szCs w:val="24"/>
          <w:u w:val="single"/>
        </w:rPr>
        <w:t>Quizzes</w:t>
      </w:r>
    </w:p>
    <w:p w:rsidR="00444986" w:rsidRPr="00444986" w:rsidRDefault="00444986">
      <w:pPr>
        <w:rPr>
          <w:rFonts w:asciiTheme="majorHAnsi" w:hAnsiTheme="majorHAnsi" w:cs="Times New Roman"/>
          <w:sz w:val="24"/>
          <w:szCs w:val="24"/>
        </w:rPr>
      </w:pPr>
      <w:r>
        <w:rPr>
          <w:rFonts w:asciiTheme="majorHAnsi" w:hAnsiTheme="majorHAnsi" w:cs="Times New Roman"/>
          <w:sz w:val="24"/>
          <w:szCs w:val="24"/>
        </w:rPr>
        <w:t xml:space="preserve">You will have 3 quizzes, each accounting for 2% of your final grades. All policies regarding the exams apply for quizzes as well. </w:t>
      </w:r>
    </w:p>
    <w:p w:rsidR="001A6469" w:rsidRPr="00265292" w:rsidRDefault="001A6469">
      <w:pPr>
        <w:rPr>
          <w:rFonts w:asciiTheme="majorHAnsi" w:hAnsiTheme="majorHAnsi" w:cs="Times New Roman"/>
          <w:b/>
          <w:color w:val="FF0000"/>
          <w:sz w:val="24"/>
          <w:szCs w:val="24"/>
          <w:u w:val="single"/>
        </w:rPr>
      </w:pPr>
      <w:r w:rsidRPr="00265292">
        <w:rPr>
          <w:rFonts w:asciiTheme="majorHAnsi" w:hAnsiTheme="majorHAnsi" w:cs="Times New Roman"/>
          <w:b/>
          <w:color w:val="FF0000"/>
          <w:sz w:val="24"/>
          <w:szCs w:val="24"/>
          <w:u w:val="single"/>
        </w:rPr>
        <w:t>Homework</w:t>
      </w:r>
    </w:p>
    <w:p w:rsidR="00C507C2" w:rsidRDefault="00C507C2">
      <w:pPr>
        <w:rPr>
          <w:rFonts w:asciiTheme="majorHAnsi" w:hAnsiTheme="majorHAnsi" w:cs="Times New Roman"/>
          <w:sz w:val="24"/>
          <w:szCs w:val="24"/>
        </w:rPr>
      </w:pPr>
      <w:r w:rsidRPr="00DE5A52">
        <w:rPr>
          <w:rFonts w:asciiTheme="majorHAnsi" w:hAnsiTheme="majorHAnsi" w:cs="Times New Roman"/>
          <w:sz w:val="24"/>
          <w:szCs w:val="24"/>
        </w:rPr>
        <w:t xml:space="preserve">You will have </w:t>
      </w:r>
      <w:r w:rsidR="00444986">
        <w:rPr>
          <w:rFonts w:asciiTheme="majorHAnsi" w:hAnsiTheme="majorHAnsi" w:cs="Times New Roman"/>
          <w:sz w:val="24"/>
          <w:szCs w:val="24"/>
        </w:rPr>
        <w:t>seven</w:t>
      </w:r>
      <w:r w:rsidRPr="00DE5A52">
        <w:rPr>
          <w:rFonts w:asciiTheme="majorHAnsi" w:hAnsiTheme="majorHAnsi" w:cs="Times New Roman"/>
          <w:sz w:val="24"/>
          <w:szCs w:val="24"/>
        </w:rPr>
        <w:t xml:space="preserve"> individual homework assignments, each accounting for 2% of the final grade, two case study memos and two </w:t>
      </w:r>
      <w:r w:rsidR="003F22DE" w:rsidRPr="00DE5A52">
        <w:rPr>
          <w:rFonts w:asciiTheme="majorHAnsi" w:hAnsiTheme="majorHAnsi" w:cs="Times New Roman"/>
          <w:sz w:val="24"/>
          <w:szCs w:val="24"/>
        </w:rPr>
        <w:t>reading assignments</w:t>
      </w:r>
      <w:r w:rsidR="005E005D">
        <w:rPr>
          <w:rFonts w:asciiTheme="majorHAnsi" w:hAnsiTheme="majorHAnsi" w:cs="Times New Roman"/>
          <w:sz w:val="24"/>
          <w:szCs w:val="24"/>
        </w:rPr>
        <w:t xml:space="preserve"> </w:t>
      </w:r>
      <w:r w:rsidR="005E005D" w:rsidRPr="00DE5A52">
        <w:rPr>
          <w:rFonts w:asciiTheme="majorHAnsi" w:hAnsiTheme="majorHAnsi" w:cs="Times New Roman"/>
          <w:sz w:val="24"/>
          <w:szCs w:val="24"/>
        </w:rPr>
        <w:t>to be done in groups</w:t>
      </w:r>
      <w:r w:rsidR="003F22DE" w:rsidRPr="00DE5A52">
        <w:rPr>
          <w:rFonts w:asciiTheme="majorHAnsi" w:hAnsiTheme="majorHAnsi" w:cs="Times New Roman"/>
          <w:sz w:val="24"/>
          <w:szCs w:val="24"/>
        </w:rPr>
        <w:t>.</w:t>
      </w:r>
      <w:r w:rsidR="005E005D">
        <w:rPr>
          <w:rFonts w:asciiTheme="majorHAnsi" w:hAnsiTheme="majorHAnsi" w:cs="Times New Roman"/>
          <w:sz w:val="24"/>
          <w:szCs w:val="24"/>
        </w:rPr>
        <w:t xml:space="preserve"> The due date for each assignment is showed in the course schedule on the last page. </w:t>
      </w:r>
      <w:r w:rsidR="003F22DE" w:rsidRPr="00DE5A52">
        <w:rPr>
          <w:rFonts w:asciiTheme="majorHAnsi" w:hAnsiTheme="majorHAnsi" w:cs="Times New Roman"/>
          <w:sz w:val="24"/>
          <w:szCs w:val="24"/>
        </w:rPr>
        <w:t xml:space="preserve"> </w:t>
      </w:r>
      <w:r w:rsidR="003F22DE" w:rsidRPr="00E05046">
        <w:rPr>
          <w:rFonts w:asciiTheme="majorHAnsi" w:hAnsiTheme="majorHAnsi" w:cs="Times New Roman"/>
          <w:b/>
          <w:sz w:val="24"/>
          <w:szCs w:val="24"/>
          <w:u w:val="single"/>
        </w:rPr>
        <w:t>No late work accepted.</w:t>
      </w:r>
      <w:r w:rsidR="003F22DE" w:rsidRPr="00DE5A52">
        <w:rPr>
          <w:rFonts w:asciiTheme="majorHAnsi" w:hAnsiTheme="majorHAnsi" w:cs="Times New Roman"/>
          <w:sz w:val="24"/>
          <w:szCs w:val="24"/>
        </w:rPr>
        <w:t xml:space="preserve"> For individual assignments, group discussion is encouraged. However, you need to hand in your </w:t>
      </w:r>
      <w:r w:rsidR="005E005D">
        <w:rPr>
          <w:rFonts w:asciiTheme="majorHAnsi" w:hAnsiTheme="majorHAnsi" w:cs="Times New Roman"/>
          <w:sz w:val="24"/>
          <w:szCs w:val="24"/>
        </w:rPr>
        <w:t xml:space="preserve">own </w:t>
      </w:r>
      <w:r w:rsidR="003F22DE" w:rsidRPr="00DE5A52">
        <w:rPr>
          <w:rFonts w:asciiTheme="majorHAnsi" w:hAnsiTheme="majorHAnsi" w:cs="Times New Roman"/>
          <w:sz w:val="24"/>
          <w:szCs w:val="24"/>
        </w:rPr>
        <w:t>answers in details.</w:t>
      </w:r>
    </w:p>
    <w:tbl>
      <w:tblPr>
        <w:tblStyle w:val="LightGrid-Accent4"/>
        <w:tblW w:w="0" w:type="auto"/>
        <w:jc w:val="center"/>
        <w:tblLook w:val="04A0" w:firstRow="1" w:lastRow="0" w:firstColumn="1" w:lastColumn="0" w:noHBand="0" w:noVBand="1"/>
      </w:tblPr>
      <w:tblGrid>
        <w:gridCol w:w="900"/>
        <w:gridCol w:w="5580"/>
      </w:tblGrid>
      <w:tr w:rsidR="0013769B" w:rsidRPr="00D42504" w:rsidTr="00AC7B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0" w:type="dxa"/>
            <w:gridSpan w:val="2"/>
          </w:tcPr>
          <w:p w:rsidR="0013769B" w:rsidRPr="00D42504" w:rsidRDefault="0013769B" w:rsidP="0013769B">
            <w:pPr>
              <w:jc w:val="center"/>
              <w:rPr>
                <w:rFonts w:cs="Times New Roman"/>
                <w:sz w:val="24"/>
                <w:szCs w:val="24"/>
              </w:rPr>
            </w:pPr>
            <w:r w:rsidRPr="00D42504">
              <w:rPr>
                <w:rFonts w:cs="Times New Roman"/>
                <w:sz w:val="24"/>
                <w:szCs w:val="24"/>
              </w:rPr>
              <w:t>Potential Homework Problems</w:t>
            </w:r>
          </w:p>
        </w:tc>
      </w:tr>
      <w:tr w:rsidR="0013769B" w:rsidRPr="00D42504" w:rsidTr="00AC7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rsidR="0013769B" w:rsidRPr="00D42504" w:rsidRDefault="0013769B" w:rsidP="00AC7B3A">
            <w:pPr>
              <w:jc w:val="center"/>
              <w:rPr>
                <w:rFonts w:cs="Times New Roman"/>
                <w:sz w:val="24"/>
                <w:szCs w:val="24"/>
              </w:rPr>
            </w:pPr>
            <w:r w:rsidRPr="00D42504">
              <w:rPr>
                <w:rFonts w:cs="Times New Roman"/>
                <w:sz w:val="24"/>
                <w:szCs w:val="24"/>
              </w:rPr>
              <w:t>HW1</w:t>
            </w:r>
          </w:p>
        </w:tc>
        <w:tc>
          <w:tcPr>
            <w:tcW w:w="5580" w:type="dxa"/>
          </w:tcPr>
          <w:p w:rsidR="0013769B" w:rsidRPr="00D42504" w:rsidRDefault="0013769B" w:rsidP="00AC7B3A">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sz w:val="24"/>
                <w:szCs w:val="24"/>
              </w:rPr>
            </w:pPr>
            <w:r w:rsidRPr="00D42504">
              <w:rPr>
                <w:rFonts w:asciiTheme="majorHAnsi" w:hAnsiTheme="majorHAnsi" w:cs="Times New Roman"/>
                <w:b/>
                <w:sz w:val="24"/>
                <w:szCs w:val="24"/>
              </w:rPr>
              <w:t xml:space="preserve">Ch1: </w:t>
            </w:r>
            <w:r w:rsidRPr="00D42504">
              <w:rPr>
                <w:rFonts w:asciiTheme="majorHAnsi" w:hAnsiTheme="majorHAnsi" w:cs="Times New Roman"/>
                <w:sz w:val="24"/>
                <w:szCs w:val="24"/>
              </w:rPr>
              <w:t>8,12,14</w:t>
            </w:r>
          </w:p>
          <w:p w:rsidR="0013769B" w:rsidRPr="00D42504" w:rsidRDefault="0013769B" w:rsidP="00AC7B3A">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sz w:val="24"/>
                <w:szCs w:val="24"/>
              </w:rPr>
            </w:pPr>
            <w:r w:rsidRPr="00D42504">
              <w:rPr>
                <w:rFonts w:asciiTheme="majorHAnsi" w:hAnsiTheme="majorHAnsi" w:cs="Times New Roman"/>
                <w:b/>
                <w:sz w:val="24"/>
                <w:szCs w:val="24"/>
              </w:rPr>
              <w:t>Ch2:</w:t>
            </w:r>
            <w:r w:rsidRPr="00D42504">
              <w:rPr>
                <w:rFonts w:asciiTheme="majorHAnsi" w:hAnsiTheme="majorHAnsi" w:cs="Times New Roman"/>
                <w:sz w:val="24"/>
                <w:szCs w:val="24"/>
              </w:rPr>
              <w:t>17,18,24,25,28, CFA1</w:t>
            </w:r>
          </w:p>
        </w:tc>
      </w:tr>
      <w:tr w:rsidR="0013769B" w:rsidRPr="00D42504" w:rsidTr="00AC7B3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rsidR="0013769B" w:rsidRPr="00D42504" w:rsidRDefault="0013769B" w:rsidP="00AC7B3A">
            <w:pPr>
              <w:jc w:val="center"/>
              <w:rPr>
                <w:rFonts w:cs="Times New Roman"/>
                <w:sz w:val="24"/>
                <w:szCs w:val="24"/>
              </w:rPr>
            </w:pPr>
            <w:r w:rsidRPr="00D42504">
              <w:rPr>
                <w:rFonts w:cs="Times New Roman"/>
                <w:sz w:val="24"/>
                <w:szCs w:val="24"/>
              </w:rPr>
              <w:t>HW2</w:t>
            </w:r>
          </w:p>
        </w:tc>
        <w:tc>
          <w:tcPr>
            <w:tcW w:w="5580" w:type="dxa"/>
          </w:tcPr>
          <w:p w:rsidR="0013769B" w:rsidRPr="00D42504" w:rsidRDefault="0013769B" w:rsidP="00AC7B3A">
            <w:pPr>
              <w:cnfStyle w:val="000000010000" w:firstRow="0" w:lastRow="0" w:firstColumn="0" w:lastColumn="0" w:oddVBand="0" w:evenVBand="0" w:oddHBand="0" w:evenHBand="1" w:firstRowFirstColumn="0" w:firstRowLastColumn="0" w:lastRowFirstColumn="0" w:lastRowLastColumn="0"/>
              <w:rPr>
                <w:rFonts w:asciiTheme="majorHAnsi" w:hAnsiTheme="majorHAnsi" w:cs="Times New Roman"/>
                <w:sz w:val="24"/>
                <w:szCs w:val="24"/>
              </w:rPr>
            </w:pPr>
            <w:r w:rsidRPr="00D42504">
              <w:rPr>
                <w:rFonts w:asciiTheme="majorHAnsi" w:hAnsiTheme="majorHAnsi" w:cs="Times New Roman"/>
                <w:b/>
                <w:sz w:val="24"/>
                <w:szCs w:val="24"/>
              </w:rPr>
              <w:t>Ch3:</w:t>
            </w:r>
            <w:r w:rsidRPr="00D42504">
              <w:rPr>
                <w:rFonts w:asciiTheme="majorHAnsi" w:hAnsiTheme="majorHAnsi" w:cs="Times New Roman"/>
                <w:sz w:val="24"/>
                <w:szCs w:val="24"/>
              </w:rPr>
              <w:t>12,16,18,20,21,CFA1&amp;2</w:t>
            </w:r>
          </w:p>
          <w:p w:rsidR="0013769B" w:rsidRPr="00D42504" w:rsidRDefault="0013769B" w:rsidP="00AC7B3A">
            <w:pPr>
              <w:cnfStyle w:val="000000010000" w:firstRow="0" w:lastRow="0" w:firstColumn="0" w:lastColumn="0" w:oddVBand="0" w:evenVBand="0" w:oddHBand="0" w:evenHBand="1" w:firstRowFirstColumn="0" w:firstRowLastColumn="0" w:lastRowFirstColumn="0" w:lastRowLastColumn="0"/>
              <w:rPr>
                <w:rFonts w:asciiTheme="majorHAnsi" w:hAnsiTheme="majorHAnsi" w:cs="Times New Roman"/>
                <w:sz w:val="24"/>
                <w:szCs w:val="24"/>
              </w:rPr>
            </w:pPr>
            <w:r w:rsidRPr="00D42504">
              <w:rPr>
                <w:rFonts w:asciiTheme="majorHAnsi" w:hAnsiTheme="majorHAnsi" w:cs="Times New Roman"/>
                <w:b/>
                <w:sz w:val="24"/>
                <w:szCs w:val="24"/>
              </w:rPr>
              <w:t>Ch4:</w:t>
            </w:r>
            <w:r>
              <w:rPr>
                <w:rFonts w:asciiTheme="majorHAnsi" w:hAnsiTheme="majorHAnsi" w:cs="Times New Roman"/>
                <w:sz w:val="24"/>
                <w:szCs w:val="24"/>
              </w:rPr>
              <w:t>13,15,21</w:t>
            </w:r>
          </w:p>
        </w:tc>
      </w:tr>
      <w:tr w:rsidR="0013769B" w:rsidRPr="00D42504" w:rsidTr="00AC7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rsidR="0013769B" w:rsidRPr="00D42504" w:rsidRDefault="0013769B" w:rsidP="00AC7B3A">
            <w:pPr>
              <w:jc w:val="center"/>
              <w:rPr>
                <w:rFonts w:cs="Times New Roman"/>
                <w:sz w:val="24"/>
                <w:szCs w:val="24"/>
              </w:rPr>
            </w:pPr>
            <w:r w:rsidRPr="00D42504">
              <w:rPr>
                <w:rFonts w:cs="Times New Roman"/>
                <w:sz w:val="24"/>
                <w:szCs w:val="24"/>
              </w:rPr>
              <w:t>HW3</w:t>
            </w:r>
          </w:p>
        </w:tc>
        <w:tc>
          <w:tcPr>
            <w:tcW w:w="5580" w:type="dxa"/>
          </w:tcPr>
          <w:p w:rsidR="0013769B" w:rsidRPr="00D42504" w:rsidRDefault="0013769B" w:rsidP="00AC7B3A">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D42504">
              <w:rPr>
                <w:rFonts w:asciiTheme="majorHAnsi" w:hAnsiTheme="majorHAnsi" w:cs="Times New Roman"/>
                <w:b/>
                <w:sz w:val="24"/>
                <w:szCs w:val="24"/>
              </w:rPr>
              <w:t>Ch5:</w:t>
            </w:r>
            <w:r w:rsidRPr="00D42504">
              <w:rPr>
                <w:rFonts w:asciiTheme="majorHAnsi" w:hAnsiTheme="majorHAnsi" w:cs="Times New Roman"/>
                <w:sz w:val="24"/>
                <w:szCs w:val="24"/>
              </w:rPr>
              <w:t>5,6,12,13,14</w:t>
            </w:r>
            <w:r>
              <w:rPr>
                <w:rFonts w:asciiTheme="majorHAnsi" w:hAnsiTheme="majorHAnsi" w:cs="Times New Roman"/>
                <w:sz w:val="24"/>
                <w:szCs w:val="24"/>
              </w:rPr>
              <w:t>,18</w:t>
            </w:r>
          </w:p>
        </w:tc>
      </w:tr>
      <w:tr w:rsidR="0013769B" w:rsidRPr="00D42504" w:rsidTr="00AC7B3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rsidR="0013769B" w:rsidRPr="00D42504" w:rsidRDefault="0013769B" w:rsidP="00AC7B3A">
            <w:pPr>
              <w:jc w:val="center"/>
              <w:rPr>
                <w:rFonts w:cs="Times New Roman"/>
                <w:sz w:val="24"/>
                <w:szCs w:val="24"/>
              </w:rPr>
            </w:pPr>
            <w:r w:rsidRPr="00D42504">
              <w:rPr>
                <w:rFonts w:cs="Times New Roman"/>
                <w:sz w:val="24"/>
                <w:szCs w:val="24"/>
              </w:rPr>
              <w:t>HW4</w:t>
            </w:r>
          </w:p>
        </w:tc>
        <w:tc>
          <w:tcPr>
            <w:tcW w:w="5580" w:type="dxa"/>
          </w:tcPr>
          <w:p w:rsidR="0013769B" w:rsidRDefault="004B1AA6" w:rsidP="00AC7B3A">
            <w:pPr>
              <w:cnfStyle w:val="000000010000" w:firstRow="0" w:lastRow="0" w:firstColumn="0" w:lastColumn="0" w:oddVBand="0" w:evenVBand="0" w:oddHBand="0" w:evenHBand="1" w:firstRowFirstColumn="0" w:firstRowLastColumn="0" w:lastRowFirstColumn="0" w:lastRowLastColumn="0"/>
              <w:rPr>
                <w:rFonts w:asciiTheme="majorHAnsi" w:hAnsiTheme="majorHAnsi" w:cs="Times New Roman"/>
                <w:sz w:val="24"/>
                <w:szCs w:val="24"/>
              </w:rPr>
            </w:pPr>
            <w:r w:rsidRPr="004B1AA6">
              <w:rPr>
                <w:rFonts w:asciiTheme="majorHAnsi" w:hAnsiTheme="majorHAnsi" w:cs="Times New Roman"/>
                <w:b/>
                <w:sz w:val="24"/>
                <w:szCs w:val="24"/>
              </w:rPr>
              <w:t>Ch6</w:t>
            </w:r>
            <w:r>
              <w:rPr>
                <w:rFonts w:asciiTheme="majorHAnsi" w:hAnsiTheme="majorHAnsi" w:cs="Times New Roman"/>
                <w:b/>
                <w:sz w:val="24"/>
                <w:szCs w:val="24"/>
              </w:rPr>
              <w:t xml:space="preserve">: </w:t>
            </w:r>
            <w:r>
              <w:rPr>
                <w:rFonts w:asciiTheme="majorHAnsi" w:hAnsiTheme="majorHAnsi" w:cs="Times New Roman"/>
                <w:sz w:val="24"/>
                <w:szCs w:val="24"/>
              </w:rPr>
              <w:t>1-4, 6,7,8-12,21</w:t>
            </w:r>
          </w:p>
          <w:p w:rsidR="004B1AA6" w:rsidRPr="00B92E12" w:rsidRDefault="004B1AA6" w:rsidP="00AC7B3A">
            <w:pPr>
              <w:cnfStyle w:val="000000010000" w:firstRow="0" w:lastRow="0" w:firstColumn="0" w:lastColumn="0" w:oddVBand="0" w:evenVBand="0" w:oddHBand="0" w:evenHBand="1" w:firstRowFirstColumn="0" w:firstRowLastColumn="0" w:lastRowFirstColumn="0" w:lastRowLastColumn="0"/>
              <w:rPr>
                <w:rFonts w:asciiTheme="majorHAnsi" w:hAnsiTheme="majorHAnsi" w:cs="Times New Roman"/>
                <w:sz w:val="24"/>
                <w:szCs w:val="24"/>
              </w:rPr>
            </w:pPr>
            <w:r w:rsidRPr="004B1AA6">
              <w:rPr>
                <w:rFonts w:asciiTheme="majorHAnsi" w:hAnsiTheme="majorHAnsi" w:cs="Times New Roman"/>
                <w:b/>
                <w:sz w:val="24"/>
                <w:szCs w:val="24"/>
              </w:rPr>
              <w:t>Ch7:</w:t>
            </w:r>
            <w:r w:rsidR="00B92E12">
              <w:rPr>
                <w:rFonts w:asciiTheme="majorHAnsi" w:hAnsiTheme="majorHAnsi" w:cs="Times New Roman"/>
                <w:sz w:val="24"/>
                <w:szCs w:val="24"/>
              </w:rPr>
              <w:t>4-7, 12,13-19,25,27</w:t>
            </w:r>
          </w:p>
        </w:tc>
      </w:tr>
      <w:tr w:rsidR="0013769B" w:rsidRPr="00D42504" w:rsidTr="00AC7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rsidR="0013769B" w:rsidRPr="00D42504" w:rsidRDefault="0013769B" w:rsidP="00AC7B3A">
            <w:pPr>
              <w:jc w:val="center"/>
              <w:rPr>
                <w:rFonts w:cs="Times New Roman"/>
                <w:sz w:val="24"/>
                <w:szCs w:val="24"/>
              </w:rPr>
            </w:pPr>
            <w:r w:rsidRPr="00D42504">
              <w:rPr>
                <w:rFonts w:cs="Times New Roman"/>
                <w:sz w:val="24"/>
                <w:szCs w:val="24"/>
              </w:rPr>
              <w:t>HW5</w:t>
            </w:r>
          </w:p>
        </w:tc>
        <w:tc>
          <w:tcPr>
            <w:tcW w:w="5580" w:type="dxa"/>
          </w:tcPr>
          <w:p w:rsidR="0013769B" w:rsidRPr="00B92E12" w:rsidRDefault="00B92E12" w:rsidP="00AC7B3A">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sz w:val="24"/>
                <w:szCs w:val="24"/>
              </w:rPr>
            </w:pPr>
            <w:r w:rsidRPr="00B92E12">
              <w:rPr>
                <w:rFonts w:asciiTheme="majorHAnsi" w:hAnsiTheme="majorHAnsi" w:cs="Times New Roman"/>
                <w:b/>
                <w:sz w:val="24"/>
                <w:szCs w:val="24"/>
              </w:rPr>
              <w:t>Ch8</w:t>
            </w:r>
            <w:r>
              <w:rPr>
                <w:rFonts w:asciiTheme="majorHAnsi" w:hAnsiTheme="majorHAnsi" w:cs="Times New Roman"/>
                <w:b/>
                <w:sz w:val="24"/>
                <w:szCs w:val="24"/>
              </w:rPr>
              <w:t>:</w:t>
            </w:r>
            <w:r w:rsidRPr="00B92E12">
              <w:rPr>
                <w:rFonts w:asciiTheme="majorHAnsi" w:hAnsiTheme="majorHAnsi" w:cs="Times New Roman"/>
                <w:sz w:val="24"/>
                <w:szCs w:val="24"/>
              </w:rPr>
              <w:t>6,7,9,13,17</w:t>
            </w:r>
          </w:p>
        </w:tc>
      </w:tr>
      <w:tr w:rsidR="0013769B" w:rsidRPr="00D42504" w:rsidTr="00AC7B3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rsidR="0013769B" w:rsidRPr="00D42504" w:rsidRDefault="0013769B" w:rsidP="00AC7B3A">
            <w:pPr>
              <w:jc w:val="center"/>
              <w:rPr>
                <w:rFonts w:cs="Times New Roman"/>
                <w:sz w:val="24"/>
                <w:szCs w:val="24"/>
              </w:rPr>
            </w:pPr>
            <w:r w:rsidRPr="00D42504">
              <w:rPr>
                <w:rFonts w:cs="Times New Roman"/>
                <w:sz w:val="24"/>
                <w:szCs w:val="24"/>
              </w:rPr>
              <w:t>HW6</w:t>
            </w:r>
          </w:p>
        </w:tc>
        <w:tc>
          <w:tcPr>
            <w:tcW w:w="5580" w:type="dxa"/>
          </w:tcPr>
          <w:p w:rsidR="0013769B" w:rsidRPr="00B92E12" w:rsidRDefault="00B92E12" w:rsidP="00AC7B3A">
            <w:pPr>
              <w:cnfStyle w:val="000000010000" w:firstRow="0" w:lastRow="0" w:firstColumn="0" w:lastColumn="0" w:oddVBand="0" w:evenVBand="0" w:oddHBand="0" w:evenHBand="1" w:firstRowFirstColumn="0" w:firstRowLastColumn="0" w:lastRowFirstColumn="0" w:lastRowLastColumn="0"/>
              <w:rPr>
                <w:rFonts w:asciiTheme="majorHAnsi" w:hAnsiTheme="majorHAnsi" w:cs="Times New Roman"/>
                <w:b/>
                <w:sz w:val="24"/>
                <w:szCs w:val="24"/>
              </w:rPr>
            </w:pPr>
            <w:r w:rsidRPr="00B92E12">
              <w:rPr>
                <w:rFonts w:asciiTheme="majorHAnsi" w:hAnsiTheme="majorHAnsi" w:cs="Times New Roman"/>
                <w:b/>
                <w:sz w:val="24"/>
                <w:szCs w:val="24"/>
              </w:rPr>
              <w:t>Ch10:</w:t>
            </w:r>
            <w:r>
              <w:rPr>
                <w:rFonts w:asciiTheme="majorHAnsi" w:hAnsiTheme="majorHAnsi" w:cs="Times New Roman"/>
                <w:b/>
                <w:sz w:val="24"/>
                <w:szCs w:val="24"/>
              </w:rPr>
              <w:t xml:space="preserve"> </w:t>
            </w:r>
            <w:r w:rsidR="00313390">
              <w:rPr>
                <w:rFonts w:asciiTheme="majorHAnsi" w:hAnsiTheme="majorHAnsi" w:cs="Times New Roman"/>
                <w:sz w:val="24"/>
                <w:szCs w:val="24"/>
              </w:rPr>
              <w:t>4-9,14,15</w:t>
            </w:r>
            <w:r w:rsidR="004445FD" w:rsidRPr="004445FD">
              <w:rPr>
                <w:rFonts w:asciiTheme="majorHAnsi" w:hAnsiTheme="majorHAnsi" w:cs="Times New Roman"/>
                <w:sz w:val="24"/>
                <w:szCs w:val="24"/>
              </w:rPr>
              <w:t>,20</w:t>
            </w:r>
            <w:r w:rsidR="00313390">
              <w:rPr>
                <w:rFonts w:asciiTheme="majorHAnsi" w:hAnsiTheme="majorHAnsi" w:cs="Times New Roman"/>
                <w:sz w:val="24"/>
                <w:szCs w:val="24"/>
              </w:rPr>
              <w:t>,CFA2&amp;5</w:t>
            </w:r>
          </w:p>
          <w:p w:rsidR="00B92E12" w:rsidRPr="00D42504" w:rsidRDefault="00B92E12" w:rsidP="00AC7B3A">
            <w:pPr>
              <w:cnfStyle w:val="000000010000" w:firstRow="0" w:lastRow="0" w:firstColumn="0" w:lastColumn="0" w:oddVBand="0" w:evenVBand="0" w:oddHBand="0" w:evenHBand="1" w:firstRowFirstColumn="0" w:firstRowLastColumn="0" w:lastRowFirstColumn="0" w:lastRowLastColumn="0"/>
              <w:rPr>
                <w:rFonts w:asciiTheme="majorHAnsi" w:hAnsiTheme="majorHAnsi" w:cs="Times New Roman"/>
                <w:sz w:val="24"/>
                <w:szCs w:val="24"/>
              </w:rPr>
            </w:pPr>
            <w:r w:rsidRPr="00B92E12">
              <w:rPr>
                <w:rFonts w:asciiTheme="majorHAnsi" w:hAnsiTheme="majorHAnsi" w:cs="Times New Roman"/>
                <w:b/>
                <w:sz w:val="24"/>
                <w:szCs w:val="24"/>
              </w:rPr>
              <w:t>Ch13:</w:t>
            </w:r>
            <w:r w:rsidR="00313390" w:rsidRPr="00313390">
              <w:rPr>
                <w:rFonts w:asciiTheme="majorHAnsi" w:hAnsiTheme="majorHAnsi" w:cs="Times New Roman"/>
                <w:sz w:val="24"/>
                <w:szCs w:val="24"/>
              </w:rPr>
              <w:t>14,15</w:t>
            </w:r>
            <w:r w:rsidR="00313390">
              <w:rPr>
                <w:rFonts w:asciiTheme="majorHAnsi" w:hAnsiTheme="majorHAnsi" w:cs="Times New Roman"/>
                <w:sz w:val="24"/>
                <w:szCs w:val="24"/>
              </w:rPr>
              <w:t>,20, CFA2&amp;3</w:t>
            </w:r>
          </w:p>
        </w:tc>
      </w:tr>
      <w:tr w:rsidR="0013769B" w:rsidRPr="00D42504" w:rsidTr="00AC7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rsidR="0013769B" w:rsidRPr="00D42504" w:rsidRDefault="0013769B" w:rsidP="00AC7B3A">
            <w:pPr>
              <w:jc w:val="center"/>
              <w:rPr>
                <w:rFonts w:cs="Times New Roman"/>
                <w:sz w:val="24"/>
                <w:szCs w:val="24"/>
              </w:rPr>
            </w:pPr>
            <w:r w:rsidRPr="00D42504">
              <w:rPr>
                <w:rFonts w:cs="Times New Roman"/>
                <w:sz w:val="24"/>
                <w:szCs w:val="24"/>
              </w:rPr>
              <w:t>HW7</w:t>
            </w:r>
          </w:p>
        </w:tc>
        <w:tc>
          <w:tcPr>
            <w:tcW w:w="5580" w:type="dxa"/>
          </w:tcPr>
          <w:p w:rsidR="0013769B" w:rsidRPr="00313390" w:rsidRDefault="00313390" w:rsidP="00AC7B3A">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313390">
              <w:rPr>
                <w:rFonts w:asciiTheme="majorHAnsi" w:hAnsiTheme="majorHAnsi" w:cs="Times New Roman"/>
                <w:b/>
                <w:sz w:val="24"/>
                <w:szCs w:val="24"/>
              </w:rPr>
              <w:t>Ch17:</w:t>
            </w:r>
            <w:r w:rsidRPr="00313390">
              <w:rPr>
                <w:rFonts w:asciiTheme="majorHAnsi" w:hAnsiTheme="majorHAnsi" w:cs="Times New Roman"/>
                <w:sz w:val="24"/>
                <w:szCs w:val="24"/>
              </w:rPr>
              <w:t>7,11</w:t>
            </w:r>
          </w:p>
          <w:p w:rsidR="00313390" w:rsidRPr="00D42504" w:rsidRDefault="00313390" w:rsidP="00AC7B3A">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313390">
              <w:rPr>
                <w:rFonts w:asciiTheme="majorHAnsi" w:hAnsiTheme="majorHAnsi" w:cs="Times New Roman"/>
                <w:b/>
                <w:sz w:val="24"/>
                <w:szCs w:val="24"/>
              </w:rPr>
              <w:t>Ch15:</w:t>
            </w:r>
            <w:r w:rsidRPr="00313390">
              <w:rPr>
                <w:rFonts w:asciiTheme="majorHAnsi" w:hAnsiTheme="majorHAnsi" w:cs="Times New Roman"/>
                <w:sz w:val="24"/>
                <w:szCs w:val="24"/>
              </w:rPr>
              <w:t>4,5,6,8</w:t>
            </w:r>
          </w:p>
        </w:tc>
      </w:tr>
    </w:tbl>
    <w:p w:rsidR="005E005D" w:rsidRDefault="005E005D">
      <w:pPr>
        <w:rPr>
          <w:rFonts w:asciiTheme="majorHAnsi" w:hAnsiTheme="majorHAnsi" w:cs="Times New Roman"/>
          <w:b/>
          <w:color w:val="FF0000"/>
          <w:sz w:val="24"/>
          <w:szCs w:val="24"/>
          <w:u w:val="single"/>
        </w:rPr>
      </w:pPr>
      <w:r w:rsidRPr="005E005D">
        <w:rPr>
          <w:rFonts w:asciiTheme="majorHAnsi" w:hAnsiTheme="majorHAnsi" w:cs="Times New Roman"/>
          <w:b/>
          <w:color w:val="FF0000"/>
          <w:sz w:val="24"/>
          <w:szCs w:val="24"/>
          <w:u w:val="single"/>
        </w:rPr>
        <w:t>Case Study</w:t>
      </w:r>
    </w:p>
    <w:p w:rsidR="005E005D" w:rsidRDefault="005E005D" w:rsidP="00B44838">
      <w:pPr>
        <w:spacing w:after="0"/>
        <w:rPr>
          <w:rFonts w:asciiTheme="majorHAnsi" w:hAnsiTheme="majorHAnsi" w:cs="Times New Roman"/>
          <w:b/>
          <w:sz w:val="24"/>
          <w:szCs w:val="24"/>
          <w:u w:val="single"/>
        </w:rPr>
      </w:pPr>
      <w:r>
        <w:rPr>
          <w:rFonts w:asciiTheme="majorHAnsi" w:hAnsiTheme="majorHAnsi" w:cs="Times New Roman"/>
          <w:sz w:val="24"/>
          <w:szCs w:val="24"/>
        </w:rPr>
        <w:t xml:space="preserve">We will study two main cases during this course that will help us apply our knowledge to real life situations. </w:t>
      </w:r>
      <w:r w:rsidRPr="00E05046">
        <w:rPr>
          <w:rFonts w:asciiTheme="majorHAnsi" w:hAnsiTheme="majorHAnsi" w:cs="Times New Roman"/>
          <w:b/>
          <w:sz w:val="24"/>
          <w:szCs w:val="24"/>
          <w:u w:val="single"/>
        </w:rPr>
        <w:t xml:space="preserve">I expect your active and effective participation in case discussions. </w:t>
      </w:r>
      <w:r w:rsidR="002F5781">
        <w:rPr>
          <w:rFonts w:asciiTheme="majorHAnsi" w:hAnsiTheme="majorHAnsi" w:cs="Times New Roman"/>
          <w:sz w:val="24"/>
          <w:szCs w:val="24"/>
        </w:rPr>
        <w:t>Case studies provide a good o</w:t>
      </w:r>
      <w:r w:rsidR="00164663">
        <w:rPr>
          <w:rFonts w:asciiTheme="majorHAnsi" w:hAnsiTheme="majorHAnsi" w:cs="Times New Roman"/>
          <w:sz w:val="24"/>
          <w:szCs w:val="24"/>
        </w:rPr>
        <w:t>pportunity to enhance your team</w:t>
      </w:r>
      <w:r w:rsidR="002F5781">
        <w:rPr>
          <w:rFonts w:asciiTheme="majorHAnsi" w:hAnsiTheme="majorHAnsi" w:cs="Times New Roman"/>
          <w:sz w:val="24"/>
          <w:szCs w:val="24"/>
        </w:rPr>
        <w:t xml:space="preserve">work skills. For each case, I will assign study questions to guide your preparation for class discussion. You are expected to discuss those questions with your team members before class. After the class discussion, your group will hand in a brief (approx. two pages) memorandum answering questions which I will provide in class. </w:t>
      </w:r>
      <w:r w:rsidR="002F5781">
        <w:rPr>
          <w:rFonts w:asciiTheme="majorHAnsi" w:hAnsiTheme="majorHAnsi" w:cs="Times New Roman"/>
          <w:sz w:val="24"/>
          <w:szCs w:val="24"/>
        </w:rPr>
        <w:lastRenderedPageBreak/>
        <w:t xml:space="preserve">Your memorandum must be typed and double spaced. It is due one day after the class discussion. </w:t>
      </w:r>
      <w:r w:rsidR="002F5781" w:rsidRPr="00E05046">
        <w:rPr>
          <w:rFonts w:asciiTheme="majorHAnsi" w:hAnsiTheme="majorHAnsi" w:cs="Times New Roman"/>
          <w:b/>
          <w:sz w:val="24"/>
          <w:szCs w:val="24"/>
          <w:u w:val="single"/>
        </w:rPr>
        <w:t xml:space="preserve">No late work accepted. </w:t>
      </w:r>
    </w:p>
    <w:p w:rsidR="00E1201B" w:rsidRPr="00B44838" w:rsidRDefault="00E1201B">
      <w:pPr>
        <w:rPr>
          <w:rFonts w:asciiTheme="majorHAnsi" w:hAnsiTheme="majorHAnsi" w:cs="Times New Roman"/>
          <w:sz w:val="24"/>
          <w:szCs w:val="24"/>
        </w:rPr>
      </w:pPr>
      <w:r w:rsidRPr="00B44838">
        <w:rPr>
          <w:rFonts w:asciiTheme="majorHAnsi" w:hAnsiTheme="majorHAnsi" w:cs="Times New Roman"/>
          <w:sz w:val="24"/>
          <w:szCs w:val="24"/>
        </w:rPr>
        <w:t>Links for purchasing cases:</w:t>
      </w:r>
    </w:p>
    <w:p w:rsidR="00E1201B" w:rsidRDefault="00E81234">
      <w:pPr>
        <w:rPr>
          <w:rFonts w:asciiTheme="majorHAnsi" w:hAnsiTheme="majorHAnsi" w:cs="Times New Roman"/>
          <w:sz w:val="24"/>
          <w:szCs w:val="24"/>
        </w:rPr>
      </w:pPr>
      <w:hyperlink r:id="rId11" w:history="1">
        <w:r w:rsidR="00E1201B" w:rsidRPr="00FD034B">
          <w:rPr>
            <w:rStyle w:val="Hyperlink"/>
            <w:rFonts w:asciiTheme="majorHAnsi" w:hAnsiTheme="majorHAnsi" w:cs="Times New Roman"/>
            <w:sz w:val="24"/>
            <w:szCs w:val="24"/>
          </w:rPr>
          <w:t>https://cb.hbsp.harvard.edu/cbmp/product/201061-PDF-ENG</w:t>
        </w:r>
      </w:hyperlink>
    </w:p>
    <w:p w:rsidR="00E1201B" w:rsidRPr="00E1201B" w:rsidRDefault="00E81234">
      <w:pPr>
        <w:rPr>
          <w:rFonts w:asciiTheme="majorHAnsi" w:hAnsiTheme="majorHAnsi" w:cs="Times New Roman"/>
          <w:sz w:val="24"/>
          <w:szCs w:val="24"/>
        </w:rPr>
      </w:pPr>
      <w:hyperlink r:id="rId12" w:history="1">
        <w:r w:rsidR="00E1201B" w:rsidRPr="00FD034B">
          <w:rPr>
            <w:rStyle w:val="Hyperlink"/>
            <w:rFonts w:asciiTheme="majorHAnsi" w:hAnsiTheme="majorHAnsi" w:cs="Times New Roman"/>
            <w:sz w:val="24"/>
            <w:szCs w:val="24"/>
          </w:rPr>
          <w:t>https://cb.hbsp.harvard.edu/cbmp/product/292122-PDF-ENG</w:t>
        </w:r>
      </w:hyperlink>
    </w:p>
    <w:p w:rsidR="009F10D2" w:rsidRDefault="009F10D2" w:rsidP="009F10D2">
      <w:pPr>
        <w:rPr>
          <w:rFonts w:asciiTheme="majorHAnsi" w:hAnsiTheme="majorHAnsi" w:cs="Times New Roman"/>
          <w:b/>
          <w:color w:val="FF0000"/>
          <w:sz w:val="24"/>
          <w:szCs w:val="24"/>
          <w:u w:val="single"/>
        </w:rPr>
      </w:pPr>
      <w:r w:rsidRPr="009F10D2">
        <w:rPr>
          <w:rFonts w:asciiTheme="majorHAnsi" w:hAnsiTheme="majorHAnsi" w:cs="Times New Roman"/>
          <w:b/>
          <w:color w:val="FF0000"/>
          <w:sz w:val="24"/>
          <w:szCs w:val="24"/>
          <w:u w:val="single"/>
        </w:rPr>
        <w:t>Reading assignments</w:t>
      </w:r>
    </w:p>
    <w:p w:rsidR="00F314EB" w:rsidRPr="00F314EB" w:rsidRDefault="007C1C6A" w:rsidP="00F314EB">
      <w:pPr>
        <w:rPr>
          <w:rFonts w:asciiTheme="majorHAnsi" w:hAnsiTheme="majorHAnsi" w:cs="Times New Roman"/>
          <w:b/>
        </w:rPr>
      </w:pPr>
      <w:r>
        <w:rPr>
          <w:rFonts w:asciiTheme="majorHAnsi" w:hAnsiTheme="majorHAnsi" w:cs="Times New Roman"/>
          <w:sz w:val="24"/>
          <w:szCs w:val="24"/>
        </w:rPr>
        <w:t xml:space="preserve">Reading assignments are </w:t>
      </w:r>
      <w:r w:rsidR="00E05046">
        <w:rPr>
          <w:rFonts w:asciiTheme="majorHAnsi" w:hAnsiTheme="majorHAnsi" w:cs="Times New Roman"/>
          <w:sz w:val="24"/>
          <w:szCs w:val="24"/>
        </w:rPr>
        <w:t>to be done in groups</w:t>
      </w:r>
      <w:r>
        <w:rPr>
          <w:rFonts w:asciiTheme="majorHAnsi" w:hAnsiTheme="majorHAnsi" w:cs="Times New Roman"/>
          <w:sz w:val="24"/>
          <w:szCs w:val="24"/>
        </w:rPr>
        <w:t xml:space="preserve"> and each account </w:t>
      </w:r>
      <w:r w:rsidR="00E05046">
        <w:rPr>
          <w:rFonts w:asciiTheme="majorHAnsi" w:hAnsiTheme="majorHAnsi" w:cs="Times New Roman"/>
          <w:sz w:val="24"/>
          <w:szCs w:val="24"/>
        </w:rPr>
        <w:t>for 3</w:t>
      </w:r>
      <w:r>
        <w:rPr>
          <w:rFonts w:asciiTheme="majorHAnsi" w:hAnsiTheme="majorHAnsi" w:cs="Times New Roman"/>
          <w:sz w:val="24"/>
          <w:szCs w:val="24"/>
        </w:rPr>
        <w:t>% of your final gra</w:t>
      </w:r>
      <w:r w:rsidR="00F314EB">
        <w:rPr>
          <w:rFonts w:asciiTheme="majorHAnsi" w:hAnsiTheme="majorHAnsi" w:cs="Times New Roman"/>
          <w:sz w:val="24"/>
          <w:szCs w:val="24"/>
        </w:rPr>
        <w:t>de. I will assign each group 2/3</w:t>
      </w:r>
      <w:r>
        <w:rPr>
          <w:rFonts w:asciiTheme="majorHAnsi" w:hAnsiTheme="majorHAnsi" w:cs="Times New Roman"/>
          <w:sz w:val="24"/>
          <w:szCs w:val="24"/>
        </w:rPr>
        <w:t xml:space="preserve"> articles from WSJ to read and discuss among your team members. During the class each group will deliver a </w:t>
      </w:r>
      <w:r w:rsidR="00F314EB">
        <w:rPr>
          <w:rFonts w:asciiTheme="majorHAnsi" w:hAnsiTheme="majorHAnsi" w:cs="Times New Roman"/>
          <w:sz w:val="24"/>
          <w:szCs w:val="24"/>
        </w:rPr>
        <w:t>10 minute</w:t>
      </w:r>
      <w:r>
        <w:rPr>
          <w:rFonts w:asciiTheme="majorHAnsi" w:hAnsiTheme="majorHAnsi" w:cs="Times New Roman"/>
          <w:sz w:val="24"/>
          <w:szCs w:val="24"/>
        </w:rPr>
        <w:t xml:space="preserve"> presentation of the articles and connect them to our class lectures. Articles are going to be around a similar topic for all groups to elicit discussions. Each group should also read the articles assigned to other groups before class and be ready to ask at least two relevant questions after their presentations. Your grades are based on t</w:t>
      </w:r>
      <w:r w:rsidR="000F4757">
        <w:rPr>
          <w:rFonts w:asciiTheme="majorHAnsi" w:hAnsiTheme="majorHAnsi" w:cs="Times New Roman"/>
          <w:sz w:val="24"/>
          <w:szCs w:val="24"/>
        </w:rPr>
        <w:t xml:space="preserve">he quality of your presentation and your active participation in discussions. </w:t>
      </w:r>
    </w:p>
    <w:p w:rsidR="001A6469" w:rsidRDefault="001A6469" w:rsidP="001A6469">
      <w:pPr>
        <w:rPr>
          <w:rFonts w:asciiTheme="majorHAnsi" w:hAnsiTheme="majorHAnsi" w:cs="Times New Roman"/>
          <w:b/>
          <w:color w:val="FF0000"/>
          <w:sz w:val="24"/>
          <w:szCs w:val="24"/>
          <w:u w:val="single"/>
        </w:rPr>
      </w:pPr>
      <w:r w:rsidRPr="00265292">
        <w:rPr>
          <w:rFonts w:asciiTheme="majorHAnsi" w:hAnsiTheme="majorHAnsi" w:cs="Times New Roman"/>
          <w:b/>
          <w:color w:val="FF0000"/>
          <w:sz w:val="24"/>
          <w:szCs w:val="24"/>
          <w:u w:val="single"/>
        </w:rPr>
        <w:t>Stock Track Project</w:t>
      </w:r>
    </w:p>
    <w:p w:rsidR="000F4757" w:rsidRDefault="000F4757" w:rsidP="00F314EB">
      <w:pPr>
        <w:spacing w:after="0"/>
        <w:rPr>
          <w:rFonts w:asciiTheme="majorHAnsi" w:hAnsiTheme="majorHAnsi" w:cs="Times New Roman"/>
          <w:sz w:val="24"/>
          <w:szCs w:val="24"/>
        </w:rPr>
      </w:pPr>
      <w:r>
        <w:rPr>
          <w:rFonts w:asciiTheme="majorHAnsi" w:hAnsiTheme="majorHAnsi" w:cs="Times New Roman"/>
          <w:sz w:val="24"/>
          <w:szCs w:val="24"/>
        </w:rPr>
        <w:t xml:space="preserve">Over the course of the block, you will participate in a real-time, investment simulation via the Stock Trak platform. Your team will be assigned the role of a fund manager with $500,000 to invest worldwide. Details will be provided in a separate handout and discussed in class. </w:t>
      </w:r>
      <w:r w:rsidR="00E05046">
        <w:rPr>
          <w:rFonts w:asciiTheme="majorHAnsi" w:hAnsiTheme="majorHAnsi" w:cs="Times New Roman"/>
          <w:sz w:val="24"/>
          <w:szCs w:val="24"/>
        </w:rPr>
        <w:t>Please remember to bring your laptop in the afternoon classes for Stock Trak practice.</w:t>
      </w:r>
    </w:p>
    <w:p w:rsidR="00477A60" w:rsidRDefault="00477A60" w:rsidP="00F314EB">
      <w:pPr>
        <w:spacing w:after="0"/>
        <w:rPr>
          <w:rFonts w:asciiTheme="majorHAnsi" w:hAnsiTheme="majorHAnsi" w:cs="Times New Roman"/>
          <w:sz w:val="24"/>
          <w:szCs w:val="24"/>
        </w:rPr>
      </w:pPr>
      <w:r>
        <w:rPr>
          <w:rFonts w:asciiTheme="majorHAnsi" w:hAnsiTheme="majorHAnsi" w:cs="Times New Roman"/>
          <w:sz w:val="24"/>
          <w:szCs w:val="24"/>
        </w:rPr>
        <w:t>You can use the following link for registration:</w:t>
      </w:r>
    </w:p>
    <w:p w:rsidR="00477A60" w:rsidRPr="008C5245" w:rsidRDefault="00E81234" w:rsidP="001A6469">
      <w:pPr>
        <w:rPr>
          <w:rFonts w:asciiTheme="majorHAnsi" w:hAnsiTheme="majorHAnsi" w:cs="Times New Roman"/>
          <w:sz w:val="24"/>
          <w:szCs w:val="24"/>
        </w:rPr>
      </w:pPr>
      <w:hyperlink r:id="rId13" w:tgtFrame="_blank" w:history="1">
        <w:r w:rsidR="00477A60" w:rsidRPr="008C5245">
          <w:rPr>
            <w:rFonts w:ascii="Arial" w:hAnsi="Arial" w:cs="Arial"/>
            <w:bCs/>
            <w:color w:val="0000FF"/>
            <w:u w:val="single"/>
          </w:rPr>
          <w:t>http://www.stocktrak.com/members/registerstudent?className=ECB243Fall2017</w:t>
        </w:r>
      </w:hyperlink>
      <w:r w:rsidR="00477A60" w:rsidRPr="008C5245">
        <w:rPr>
          <w:rFonts w:asciiTheme="majorHAnsi" w:hAnsiTheme="majorHAnsi" w:cs="Times New Roman"/>
          <w:sz w:val="24"/>
          <w:szCs w:val="24"/>
        </w:rPr>
        <w:t xml:space="preserve"> </w:t>
      </w:r>
    </w:p>
    <w:p w:rsidR="001A6469" w:rsidRPr="00265292" w:rsidRDefault="001A6469" w:rsidP="001A6469">
      <w:pPr>
        <w:rPr>
          <w:rFonts w:asciiTheme="majorHAnsi" w:hAnsiTheme="majorHAnsi" w:cs="Times New Roman"/>
          <w:b/>
          <w:color w:val="FF0000"/>
          <w:sz w:val="24"/>
          <w:szCs w:val="24"/>
          <w:u w:val="single"/>
        </w:rPr>
      </w:pPr>
      <w:r w:rsidRPr="00265292">
        <w:rPr>
          <w:rFonts w:asciiTheme="majorHAnsi" w:hAnsiTheme="majorHAnsi" w:cs="Times New Roman"/>
          <w:b/>
          <w:color w:val="FF0000"/>
          <w:sz w:val="24"/>
          <w:szCs w:val="24"/>
          <w:u w:val="single"/>
        </w:rPr>
        <w:t xml:space="preserve">Class Participation </w:t>
      </w:r>
    </w:p>
    <w:p w:rsidR="003F22DE" w:rsidRPr="00DE5A52" w:rsidRDefault="003F22DE" w:rsidP="001A6469">
      <w:pPr>
        <w:rPr>
          <w:rFonts w:asciiTheme="majorHAnsi" w:hAnsiTheme="majorHAnsi" w:cs="Times New Roman"/>
          <w:sz w:val="24"/>
          <w:szCs w:val="24"/>
        </w:rPr>
      </w:pPr>
      <w:r w:rsidRPr="00DE5A52">
        <w:rPr>
          <w:rFonts w:asciiTheme="majorHAnsi" w:hAnsiTheme="majorHAnsi" w:cs="Times New Roman"/>
          <w:sz w:val="24"/>
          <w:szCs w:val="24"/>
        </w:rPr>
        <w:t xml:space="preserve">You are expected to attend every class on time </w:t>
      </w:r>
      <w:r w:rsidR="000F4757">
        <w:rPr>
          <w:rFonts w:asciiTheme="majorHAnsi" w:hAnsiTheme="majorHAnsi" w:cs="Times New Roman"/>
          <w:sz w:val="24"/>
          <w:szCs w:val="24"/>
        </w:rPr>
        <w:t>and</w:t>
      </w:r>
      <w:r w:rsidRPr="00DE5A52">
        <w:rPr>
          <w:rFonts w:asciiTheme="majorHAnsi" w:hAnsiTheme="majorHAnsi" w:cs="Times New Roman"/>
          <w:sz w:val="24"/>
          <w:szCs w:val="24"/>
        </w:rPr>
        <w:t xml:space="preserve"> </w:t>
      </w:r>
      <w:r w:rsidRPr="00C718BA">
        <w:rPr>
          <w:rFonts w:asciiTheme="majorHAnsi" w:hAnsiTheme="majorHAnsi" w:cs="Times New Roman"/>
          <w:sz w:val="24"/>
          <w:szCs w:val="24"/>
        </w:rPr>
        <w:t>actively participate in class discussions.</w:t>
      </w:r>
      <w:r w:rsidRPr="00DE5A52">
        <w:rPr>
          <w:rFonts w:asciiTheme="majorHAnsi" w:hAnsiTheme="majorHAnsi" w:cs="Times New Roman"/>
          <w:sz w:val="24"/>
          <w:szCs w:val="24"/>
        </w:rPr>
        <w:t xml:space="preserve"> Your participation grade will be negatively impacted by absence and lateness. If you are late for three times or more, you will lose all participation points. If you miss three days of class or more, you will get a “D” or </w:t>
      </w:r>
      <w:proofErr w:type="gramStart"/>
      <w:r w:rsidRPr="00DE5A52">
        <w:rPr>
          <w:rFonts w:asciiTheme="majorHAnsi" w:hAnsiTheme="majorHAnsi" w:cs="Times New Roman"/>
          <w:sz w:val="24"/>
          <w:szCs w:val="24"/>
        </w:rPr>
        <w:t>a</w:t>
      </w:r>
      <w:proofErr w:type="gramEnd"/>
      <w:r w:rsidRPr="00DE5A52">
        <w:rPr>
          <w:rFonts w:asciiTheme="majorHAnsi" w:hAnsiTheme="majorHAnsi" w:cs="Times New Roman"/>
          <w:sz w:val="24"/>
          <w:szCs w:val="24"/>
        </w:rPr>
        <w:t xml:space="preserve"> “F”.</w:t>
      </w:r>
    </w:p>
    <w:p w:rsidR="00B44838" w:rsidRPr="00B6531A" w:rsidRDefault="003F22DE" w:rsidP="00223FAC">
      <w:pPr>
        <w:rPr>
          <w:rFonts w:asciiTheme="majorHAnsi" w:hAnsiTheme="majorHAnsi" w:cs="Times New Roman"/>
          <w:sz w:val="24"/>
          <w:szCs w:val="24"/>
        </w:rPr>
      </w:pPr>
      <w:r w:rsidRPr="000F4757">
        <w:rPr>
          <w:rFonts w:asciiTheme="majorHAnsi" w:hAnsiTheme="majorHAnsi" w:cs="Times New Roman"/>
          <w:b/>
          <w:color w:val="7030A0"/>
          <w:sz w:val="24"/>
          <w:szCs w:val="24"/>
        </w:rPr>
        <w:t>Electronic policy:</w:t>
      </w:r>
      <w:r w:rsidRPr="000F4757">
        <w:rPr>
          <w:rFonts w:asciiTheme="majorHAnsi" w:hAnsiTheme="majorHAnsi" w:cs="Times New Roman"/>
          <w:color w:val="7030A0"/>
          <w:sz w:val="24"/>
          <w:szCs w:val="24"/>
        </w:rPr>
        <w:t xml:space="preserve"> </w:t>
      </w:r>
      <w:r w:rsidRPr="00DE5A52">
        <w:rPr>
          <w:rFonts w:asciiTheme="majorHAnsi" w:hAnsiTheme="majorHAnsi" w:cs="Times New Roman"/>
          <w:sz w:val="24"/>
          <w:szCs w:val="24"/>
        </w:rPr>
        <w:t xml:space="preserve">Please keep your cell phones, laptops or any electronic devices turned off during class. The only exception is when I ask you to use laptops to do a case study or Stock Track or Excel activity. Please do not any other electronic devices as calculator. </w:t>
      </w:r>
    </w:p>
    <w:p w:rsidR="00223FAC" w:rsidRPr="00265292" w:rsidRDefault="00223FAC" w:rsidP="00223FAC">
      <w:pPr>
        <w:rPr>
          <w:rFonts w:asciiTheme="majorHAnsi" w:hAnsiTheme="majorHAnsi" w:cs="Times New Roman"/>
          <w:b/>
          <w:sz w:val="28"/>
          <w:szCs w:val="28"/>
        </w:rPr>
      </w:pPr>
      <w:r w:rsidRPr="00265292">
        <w:rPr>
          <w:rFonts w:asciiTheme="majorHAnsi" w:hAnsiTheme="majorHAnsi" w:cs="Times New Roman"/>
          <w:b/>
          <w:sz w:val="28"/>
          <w:szCs w:val="28"/>
        </w:rPr>
        <w:t>Academic Honesty</w:t>
      </w:r>
    </w:p>
    <w:p w:rsidR="00223FAC" w:rsidRPr="00DE5A52" w:rsidRDefault="00223FAC" w:rsidP="00223FAC">
      <w:pPr>
        <w:rPr>
          <w:rFonts w:asciiTheme="majorHAnsi" w:hAnsiTheme="majorHAnsi" w:cs="Times New Roman"/>
          <w:sz w:val="24"/>
          <w:szCs w:val="24"/>
        </w:rPr>
      </w:pPr>
      <w:r w:rsidRPr="00DE5A52">
        <w:rPr>
          <w:rFonts w:asciiTheme="majorHAnsi" w:hAnsiTheme="majorHAnsi" w:cs="Times New Roman"/>
          <w:sz w:val="24"/>
          <w:szCs w:val="24"/>
        </w:rPr>
        <w:t>Academic dishonesty will not be tolerated and will be dealt wit</w:t>
      </w:r>
      <w:r w:rsidR="00BB2A07">
        <w:rPr>
          <w:rFonts w:asciiTheme="majorHAnsi" w:hAnsiTheme="majorHAnsi" w:cs="Times New Roman"/>
          <w:sz w:val="24"/>
          <w:szCs w:val="24"/>
        </w:rPr>
        <w:t>h in accordance with Cornell’s S</w:t>
      </w:r>
      <w:r w:rsidRPr="00DE5A52">
        <w:rPr>
          <w:rFonts w:asciiTheme="majorHAnsi" w:hAnsiTheme="majorHAnsi" w:cs="Times New Roman"/>
          <w:sz w:val="24"/>
          <w:szCs w:val="24"/>
        </w:rPr>
        <w:t xml:space="preserve">tudent regulations. For more information see </w:t>
      </w:r>
      <w:hyperlink r:id="rId14" w:anchor="p=32" w:history="1">
        <w:r w:rsidRPr="00DE5A52">
          <w:rPr>
            <w:rStyle w:val="Hyperlink"/>
            <w:rFonts w:asciiTheme="majorHAnsi" w:hAnsiTheme="majorHAnsi" w:cs="Times New Roman"/>
            <w:sz w:val="24"/>
            <w:szCs w:val="24"/>
          </w:rPr>
          <w:t>http://www.cornellcollege.edu/registrar/academic-catalogue/index.html#p=32</w:t>
        </w:r>
      </w:hyperlink>
      <w:r w:rsidRPr="00DE5A52">
        <w:rPr>
          <w:rFonts w:asciiTheme="majorHAnsi" w:hAnsiTheme="majorHAnsi" w:cs="Times New Roman"/>
          <w:sz w:val="24"/>
          <w:szCs w:val="24"/>
        </w:rPr>
        <w:t>.</w:t>
      </w:r>
    </w:p>
    <w:p w:rsidR="00223FAC" w:rsidRPr="00265292" w:rsidRDefault="00265292" w:rsidP="00223FAC">
      <w:pPr>
        <w:rPr>
          <w:rFonts w:asciiTheme="majorHAnsi" w:hAnsiTheme="majorHAnsi" w:cs="Times New Roman"/>
          <w:b/>
          <w:sz w:val="28"/>
          <w:szCs w:val="28"/>
        </w:rPr>
      </w:pPr>
      <w:r w:rsidRPr="00265292">
        <w:rPr>
          <w:rFonts w:asciiTheme="majorHAnsi" w:hAnsiTheme="majorHAnsi" w:cs="Times New Roman"/>
          <w:b/>
          <w:sz w:val="28"/>
          <w:szCs w:val="28"/>
        </w:rPr>
        <w:lastRenderedPageBreak/>
        <w:t>Special Needs</w:t>
      </w:r>
    </w:p>
    <w:p w:rsidR="00265292" w:rsidRPr="00DE5A52" w:rsidRDefault="00223FAC" w:rsidP="00223FAC">
      <w:pPr>
        <w:rPr>
          <w:rFonts w:asciiTheme="majorHAnsi" w:hAnsiTheme="majorHAnsi" w:cs="Times New Roman"/>
          <w:sz w:val="24"/>
          <w:szCs w:val="24"/>
        </w:rPr>
      </w:pPr>
      <w:r w:rsidRPr="00DE5A52">
        <w:rPr>
          <w:rFonts w:asciiTheme="majorHAnsi" w:hAnsiTheme="majorHAnsi" w:cs="Times New Roman"/>
          <w:sz w:val="24"/>
          <w:szCs w:val="24"/>
        </w:rPr>
        <w:t xml:space="preserve">Students who need accommodations for learning disabilities must provide documentation from a professional qualified to diagnose learning disabilities. For more information see </w:t>
      </w:r>
      <w:hyperlink r:id="rId15" w:history="1">
        <w:r w:rsidR="00265292" w:rsidRPr="003424A4">
          <w:rPr>
            <w:rStyle w:val="Hyperlink"/>
            <w:rFonts w:asciiTheme="majorHAnsi" w:hAnsiTheme="majorHAnsi" w:cs="Times New Roman"/>
            <w:sz w:val="24"/>
            <w:szCs w:val="24"/>
          </w:rPr>
          <w:t>http://www.cornellcollege.edu/disabilities/documentation/index.shtml</w:t>
        </w:r>
      </w:hyperlink>
      <w:r w:rsidRPr="00DE5A52">
        <w:rPr>
          <w:rFonts w:asciiTheme="majorHAnsi" w:hAnsiTheme="majorHAnsi" w:cs="Times New Roman"/>
          <w:sz w:val="24"/>
          <w:szCs w:val="24"/>
        </w:rPr>
        <w:t>.</w:t>
      </w:r>
    </w:p>
    <w:p w:rsidR="000F4757" w:rsidRPr="0013769B" w:rsidRDefault="00223FAC" w:rsidP="00223FAC">
      <w:pPr>
        <w:rPr>
          <w:rFonts w:asciiTheme="majorHAnsi" w:hAnsiTheme="majorHAnsi" w:cs="Times New Roman"/>
          <w:sz w:val="24"/>
          <w:szCs w:val="24"/>
        </w:rPr>
      </w:pPr>
      <w:r w:rsidRPr="00DE5A52">
        <w:rPr>
          <w:rFonts w:asciiTheme="majorHAnsi" w:hAnsiTheme="majorHAnsi" w:cs="Times New Roman"/>
          <w:sz w:val="24"/>
          <w:szCs w:val="24"/>
        </w:rPr>
        <w:t>Students requesting services should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needed for the duration of the course.</w:t>
      </w:r>
    </w:p>
    <w:p w:rsidR="00B6531A" w:rsidRDefault="00B6531A" w:rsidP="00223FAC">
      <w:pPr>
        <w:rPr>
          <w:rFonts w:asciiTheme="majorHAnsi" w:hAnsiTheme="majorHAnsi" w:cs="Times New Roman"/>
          <w:b/>
          <w:sz w:val="28"/>
          <w:szCs w:val="28"/>
        </w:rPr>
      </w:pPr>
    </w:p>
    <w:p w:rsidR="00B6531A" w:rsidRDefault="00B6531A" w:rsidP="00223FAC">
      <w:pPr>
        <w:rPr>
          <w:rFonts w:asciiTheme="majorHAnsi" w:hAnsiTheme="majorHAnsi" w:cs="Times New Roman"/>
          <w:b/>
          <w:sz w:val="28"/>
          <w:szCs w:val="28"/>
        </w:rPr>
      </w:pPr>
    </w:p>
    <w:p w:rsidR="00B6531A" w:rsidRDefault="00B6531A" w:rsidP="00223FAC">
      <w:pPr>
        <w:rPr>
          <w:rFonts w:asciiTheme="majorHAnsi" w:hAnsiTheme="majorHAnsi" w:cs="Times New Roman"/>
          <w:b/>
          <w:sz w:val="28"/>
          <w:szCs w:val="28"/>
        </w:rPr>
      </w:pPr>
    </w:p>
    <w:p w:rsidR="00B6531A" w:rsidRDefault="00B6531A" w:rsidP="00223FAC">
      <w:pPr>
        <w:rPr>
          <w:rFonts w:asciiTheme="majorHAnsi" w:hAnsiTheme="majorHAnsi" w:cs="Times New Roman"/>
          <w:b/>
          <w:sz w:val="28"/>
          <w:szCs w:val="28"/>
        </w:rPr>
      </w:pPr>
    </w:p>
    <w:p w:rsidR="00B6531A" w:rsidRDefault="00B6531A" w:rsidP="00223FAC">
      <w:pPr>
        <w:rPr>
          <w:rFonts w:asciiTheme="majorHAnsi" w:hAnsiTheme="majorHAnsi" w:cs="Times New Roman"/>
          <w:b/>
          <w:sz w:val="28"/>
          <w:szCs w:val="28"/>
        </w:rPr>
      </w:pPr>
    </w:p>
    <w:p w:rsidR="00B6531A" w:rsidRDefault="00B6531A" w:rsidP="00223FAC">
      <w:pPr>
        <w:rPr>
          <w:rFonts w:asciiTheme="majorHAnsi" w:hAnsiTheme="majorHAnsi" w:cs="Times New Roman"/>
          <w:b/>
          <w:sz w:val="28"/>
          <w:szCs w:val="28"/>
        </w:rPr>
      </w:pPr>
    </w:p>
    <w:p w:rsidR="00B6531A" w:rsidRDefault="00B6531A" w:rsidP="00223FAC">
      <w:pPr>
        <w:rPr>
          <w:rFonts w:asciiTheme="majorHAnsi" w:hAnsiTheme="majorHAnsi" w:cs="Times New Roman"/>
          <w:b/>
          <w:sz w:val="28"/>
          <w:szCs w:val="28"/>
        </w:rPr>
      </w:pPr>
    </w:p>
    <w:p w:rsidR="00B6531A" w:rsidRDefault="00B6531A" w:rsidP="00223FAC">
      <w:pPr>
        <w:rPr>
          <w:rFonts w:asciiTheme="majorHAnsi" w:hAnsiTheme="majorHAnsi" w:cs="Times New Roman"/>
          <w:b/>
          <w:sz w:val="28"/>
          <w:szCs w:val="28"/>
        </w:rPr>
      </w:pPr>
    </w:p>
    <w:p w:rsidR="00B6531A" w:rsidRDefault="00B6531A" w:rsidP="00223FAC">
      <w:pPr>
        <w:rPr>
          <w:rFonts w:asciiTheme="majorHAnsi" w:hAnsiTheme="majorHAnsi" w:cs="Times New Roman"/>
          <w:b/>
          <w:sz w:val="28"/>
          <w:szCs w:val="28"/>
        </w:rPr>
      </w:pPr>
    </w:p>
    <w:p w:rsidR="00B6531A" w:rsidRDefault="00B6531A" w:rsidP="00223FAC">
      <w:pPr>
        <w:rPr>
          <w:rFonts w:asciiTheme="majorHAnsi" w:hAnsiTheme="majorHAnsi" w:cs="Times New Roman"/>
          <w:b/>
          <w:sz w:val="28"/>
          <w:szCs w:val="28"/>
        </w:rPr>
      </w:pPr>
    </w:p>
    <w:p w:rsidR="00B6531A" w:rsidRDefault="00B6531A" w:rsidP="00223FAC">
      <w:pPr>
        <w:rPr>
          <w:rFonts w:asciiTheme="majorHAnsi" w:hAnsiTheme="majorHAnsi" w:cs="Times New Roman"/>
          <w:b/>
          <w:sz w:val="28"/>
          <w:szCs w:val="28"/>
        </w:rPr>
      </w:pPr>
    </w:p>
    <w:p w:rsidR="00B6531A" w:rsidRDefault="00B6531A" w:rsidP="00223FAC">
      <w:pPr>
        <w:rPr>
          <w:rFonts w:asciiTheme="majorHAnsi" w:hAnsiTheme="majorHAnsi" w:cs="Times New Roman"/>
          <w:b/>
          <w:sz w:val="28"/>
          <w:szCs w:val="28"/>
        </w:rPr>
      </w:pPr>
    </w:p>
    <w:p w:rsidR="00B6531A" w:rsidRDefault="00B6531A" w:rsidP="00223FAC">
      <w:pPr>
        <w:rPr>
          <w:rFonts w:asciiTheme="majorHAnsi" w:hAnsiTheme="majorHAnsi" w:cs="Times New Roman"/>
          <w:b/>
          <w:sz w:val="28"/>
          <w:szCs w:val="28"/>
        </w:rPr>
      </w:pPr>
    </w:p>
    <w:p w:rsidR="00B6531A" w:rsidRDefault="00B6531A" w:rsidP="00223FAC">
      <w:pPr>
        <w:rPr>
          <w:rFonts w:asciiTheme="majorHAnsi" w:hAnsiTheme="majorHAnsi" w:cs="Times New Roman"/>
          <w:b/>
          <w:sz w:val="28"/>
          <w:szCs w:val="28"/>
        </w:rPr>
      </w:pPr>
    </w:p>
    <w:p w:rsidR="00B6531A" w:rsidRDefault="00B6531A" w:rsidP="00223FAC">
      <w:pPr>
        <w:rPr>
          <w:rFonts w:asciiTheme="majorHAnsi" w:hAnsiTheme="majorHAnsi" w:cs="Times New Roman"/>
          <w:b/>
          <w:sz w:val="28"/>
          <w:szCs w:val="28"/>
        </w:rPr>
      </w:pPr>
    </w:p>
    <w:p w:rsidR="00B6531A" w:rsidRDefault="00B6531A" w:rsidP="00223FAC">
      <w:pPr>
        <w:rPr>
          <w:rFonts w:asciiTheme="majorHAnsi" w:hAnsiTheme="majorHAnsi" w:cs="Times New Roman"/>
          <w:b/>
          <w:sz w:val="28"/>
          <w:szCs w:val="28"/>
        </w:rPr>
      </w:pPr>
    </w:p>
    <w:p w:rsidR="00445FFD" w:rsidRDefault="0008130B" w:rsidP="00223FAC">
      <w:pPr>
        <w:rPr>
          <w:rFonts w:asciiTheme="majorHAnsi" w:hAnsiTheme="majorHAnsi" w:cs="Times New Roman"/>
          <w:b/>
          <w:sz w:val="28"/>
          <w:szCs w:val="28"/>
        </w:rPr>
      </w:pPr>
      <w:r>
        <w:rPr>
          <w:rFonts w:asciiTheme="majorHAnsi" w:hAnsiTheme="majorHAnsi" w:cs="Times New Roman"/>
          <w:b/>
          <w:sz w:val="28"/>
          <w:szCs w:val="28"/>
        </w:rPr>
        <w:lastRenderedPageBreak/>
        <w:t xml:space="preserve">Tentative </w:t>
      </w:r>
      <w:r w:rsidR="00445FFD" w:rsidRPr="00075BC3">
        <w:rPr>
          <w:rFonts w:asciiTheme="majorHAnsi" w:hAnsiTheme="majorHAnsi" w:cs="Times New Roman"/>
          <w:b/>
          <w:sz w:val="28"/>
          <w:szCs w:val="28"/>
        </w:rPr>
        <w:t>Course Schedule</w:t>
      </w:r>
    </w:p>
    <w:p w:rsidR="00075BC3" w:rsidRDefault="00075BC3" w:rsidP="00075BC3">
      <w:pPr>
        <w:spacing w:after="0"/>
        <w:rPr>
          <w:rFonts w:asciiTheme="majorHAnsi" w:hAnsiTheme="majorHAnsi" w:cs="Times New Roman"/>
          <w:sz w:val="24"/>
          <w:szCs w:val="24"/>
        </w:rPr>
      </w:pPr>
      <w:r>
        <w:rPr>
          <w:rFonts w:asciiTheme="majorHAnsi" w:hAnsiTheme="majorHAnsi" w:cs="Times New Roman"/>
          <w:sz w:val="24"/>
          <w:szCs w:val="24"/>
        </w:rPr>
        <w:t xml:space="preserve">This schedule is preliminary and will be adjusted as necessary based on the pace of the class. </w:t>
      </w:r>
    </w:p>
    <w:p w:rsidR="00075BC3" w:rsidRPr="00C718BA" w:rsidRDefault="00075BC3" w:rsidP="00075BC3">
      <w:pPr>
        <w:pStyle w:val="ListParagraph"/>
        <w:numPr>
          <w:ilvl w:val="0"/>
          <w:numId w:val="4"/>
        </w:numPr>
        <w:spacing w:after="0"/>
        <w:rPr>
          <w:rFonts w:asciiTheme="majorHAnsi" w:hAnsiTheme="majorHAnsi" w:cs="Times New Roman"/>
          <w:b/>
          <w:color w:val="FF0000"/>
          <w:sz w:val="24"/>
          <w:szCs w:val="24"/>
        </w:rPr>
      </w:pPr>
      <w:r w:rsidRPr="00C718BA">
        <w:rPr>
          <w:rFonts w:asciiTheme="majorHAnsi" w:hAnsiTheme="majorHAnsi" w:cs="Times New Roman"/>
          <w:b/>
          <w:color w:val="FF0000"/>
          <w:sz w:val="24"/>
          <w:szCs w:val="24"/>
        </w:rPr>
        <w:t>I expect you to read the chapter listed, prior to the day we begin discussing the material in that chapter.</w:t>
      </w:r>
    </w:p>
    <w:tbl>
      <w:tblPr>
        <w:tblStyle w:val="TableGrid"/>
        <w:tblW w:w="10638" w:type="dxa"/>
        <w:tblLayout w:type="fixed"/>
        <w:tblLook w:val="04A0" w:firstRow="1" w:lastRow="0" w:firstColumn="1" w:lastColumn="0" w:noHBand="0" w:noVBand="1"/>
      </w:tblPr>
      <w:tblGrid>
        <w:gridCol w:w="2059"/>
        <w:gridCol w:w="4349"/>
        <w:gridCol w:w="1260"/>
        <w:gridCol w:w="2970"/>
      </w:tblGrid>
      <w:tr w:rsidR="008B67F6" w:rsidTr="00406D21">
        <w:tc>
          <w:tcPr>
            <w:tcW w:w="2059" w:type="dxa"/>
            <w:vAlign w:val="center"/>
          </w:tcPr>
          <w:p w:rsidR="00BB753C" w:rsidRDefault="00BB753C" w:rsidP="00B25436">
            <w:pPr>
              <w:jc w:val="center"/>
              <w:rPr>
                <w:rFonts w:asciiTheme="majorHAnsi" w:hAnsiTheme="majorHAnsi" w:cs="Times New Roman"/>
                <w:b/>
                <w:sz w:val="24"/>
                <w:szCs w:val="24"/>
              </w:rPr>
            </w:pPr>
            <w:r>
              <w:rPr>
                <w:rFonts w:asciiTheme="majorHAnsi" w:hAnsiTheme="majorHAnsi" w:cs="Times New Roman"/>
                <w:b/>
                <w:sz w:val="24"/>
                <w:szCs w:val="24"/>
              </w:rPr>
              <w:t>Date</w:t>
            </w:r>
          </w:p>
        </w:tc>
        <w:tc>
          <w:tcPr>
            <w:tcW w:w="4349" w:type="dxa"/>
            <w:vAlign w:val="center"/>
          </w:tcPr>
          <w:p w:rsidR="00BB753C" w:rsidRDefault="00BB753C" w:rsidP="00B25436">
            <w:pPr>
              <w:jc w:val="center"/>
              <w:rPr>
                <w:rFonts w:asciiTheme="majorHAnsi" w:hAnsiTheme="majorHAnsi" w:cs="Times New Roman"/>
                <w:b/>
                <w:sz w:val="24"/>
                <w:szCs w:val="24"/>
              </w:rPr>
            </w:pPr>
            <w:r>
              <w:rPr>
                <w:rFonts w:asciiTheme="majorHAnsi" w:hAnsiTheme="majorHAnsi" w:cs="Times New Roman"/>
                <w:b/>
                <w:sz w:val="24"/>
                <w:szCs w:val="24"/>
              </w:rPr>
              <w:t>Topic</w:t>
            </w:r>
          </w:p>
        </w:tc>
        <w:tc>
          <w:tcPr>
            <w:tcW w:w="1260" w:type="dxa"/>
            <w:vAlign w:val="center"/>
          </w:tcPr>
          <w:p w:rsidR="00BB753C" w:rsidRDefault="00BB753C" w:rsidP="008B67F6">
            <w:pPr>
              <w:jc w:val="center"/>
              <w:rPr>
                <w:rFonts w:asciiTheme="majorHAnsi" w:hAnsiTheme="majorHAnsi" w:cs="Times New Roman"/>
                <w:b/>
                <w:sz w:val="24"/>
                <w:szCs w:val="24"/>
              </w:rPr>
            </w:pPr>
            <w:r>
              <w:rPr>
                <w:rFonts w:asciiTheme="majorHAnsi" w:hAnsiTheme="majorHAnsi" w:cs="Times New Roman"/>
                <w:b/>
                <w:sz w:val="24"/>
                <w:szCs w:val="24"/>
              </w:rPr>
              <w:t>Chap</w:t>
            </w:r>
            <w:r w:rsidR="008B67F6">
              <w:rPr>
                <w:rFonts w:asciiTheme="majorHAnsi" w:hAnsiTheme="majorHAnsi" w:cs="Times New Roman"/>
                <w:b/>
                <w:sz w:val="24"/>
                <w:szCs w:val="24"/>
              </w:rPr>
              <w:t>ter</w:t>
            </w:r>
          </w:p>
        </w:tc>
        <w:tc>
          <w:tcPr>
            <w:tcW w:w="2970" w:type="dxa"/>
            <w:vAlign w:val="center"/>
          </w:tcPr>
          <w:p w:rsidR="00BB753C" w:rsidRDefault="008B67F6" w:rsidP="00406D21">
            <w:pPr>
              <w:jc w:val="center"/>
              <w:rPr>
                <w:rFonts w:asciiTheme="majorHAnsi" w:hAnsiTheme="majorHAnsi" w:cs="Times New Roman"/>
                <w:b/>
                <w:sz w:val="24"/>
                <w:szCs w:val="24"/>
              </w:rPr>
            </w:pPr>
            <w:r>
              <w:rPr>
                <w:rFonts w:asciiTheme="majorHAnsi" w:hAnsiTheme="majorHAnsi" w:cs="Times New Roman"/>
                <w:b/>
                <w:sz w:val="24"/>
                <w:szCs w:val="24"/>
              </w:rPr>
              <w:t xml:space="preserve">Assignment </w:t>
            </w:r>
            <w:r w:rsidR="00406D21">
              <w:rPr>
                <w:rFonts w:asciiTheme="majorHAnsi" w:hAnsiTheme="majorHAnsi" w:cs="Times New Roman"/>
                <w:b/>
                <w:sz w:val="24"/>
                <w:szCs w:val="24"/>
              </w:rPr>
              <w:t>Due D</w:t>
            </w:r>
            <w:r>
              <w:rPr>
                <w:rFonts w:asciiTheme="majorHAnsi" w:hAnsiTheme="majorHAnsi" w:cs="Times New Roman"/>
                <w:b/>
                <w:sz w:val="24"/>
                <w:szCs w:val="24"/>
              </w:rPr>
              <w:t>ates</w:t>
            </w:r>
          </w:p>
        </w:tc>
      </w:tr>
      <w:tr w:rsidR="00BB753C" w:rsidTr="00406D21">
        <w:tc>
          <w:tcPr>
            <w:tcW w:w="10638" w:type="dxa"/>
            <w:gridSpan w:val="4"/>
            <w:shd w:val="clear" w:color="auto" w:fill="D7AFFF"/>
            <w:vAlign w:val="center"/>
          </w:tcPr>
          <w:p w:rsidR="00BB753C" w:rsidRDefault="00BB753C" w:rsidP="00B25436">
            <w:pPr>
              <w:rPr>
                <w:rFonts w:asciiTheme="majorHAnsi" w:hAnsiTheme="majorHAnsi" w:cs="Times New Roman"/>
                <w:b/>
                <w:sz w:val="24"/>
                <w:szCs w:val="24"/>
              </w:rPr>
            </w:pPr>
            <w:r>
              <w:rPr>
                <w:rFonts w:asciiTheme="majorHAnsi" w:hAnsiTheme="majorHAnsi" w:cs="Times New Roman"/>
                <w:b/>
                <w:sz w:val="24"/>
                <w:szCs w:val="24"/>
              </w:rPr>
              <w:t>Week1</w:t>
            </w:r>
          </w:p>
        </w:tc>
      </w:tr>
      <w:tr w:rsidR="008B67F6" w:rsidTr="00406D21">
        <w:tc>
          <w:tcPr>
            <w:tcW w:w="2059" w:type="dxa"/>
            <w:vAlign w:val="center"/>
          </w:tcPr>
          <w:p w:rsidR="00BB753C" w:rsidRPr="00B25436" w:rsidRDefault="006B2838" w:rsidP="006B2838">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Aug</w:t>
            </w:r>
            <w:r w:rsidR="00BB753C" w:rsidRPr="00B25436">
              <w:rPr>
                <w:rFonts w:asciiTheme="majorHAnsi" w:hAnsiTheme="majorHAnsi" w:cs="Times New Roman"/>
                <w:sz w:val="24"/>
                <w:szCs w:val="24"/>
              </w:rPr>
              <w:t>.</w:t>
            </w:r>
            <w:r w:rsidR="00BB753C">
              <w:rPr>
                <w:rFonts w:asciiTheme="majorHAnsi" w:hAnsiTheme="majorHAnsi" w:cs="Times New Roman"/>
                <w:sz w:val="24"/>
                <w:szCs w:val="24"/>
              </w:rPr>
              <w:t xml:space="preserve"> </w:t>
            </w:r>
            <w:r>
              <w:rPr>
                <w:rFonts w:asciiTheme="majorHAnsi" w:hAnsiTheme="majorHAnsi" w:cs="Times New Roman"/>
                <w:sz w:val="24"/>
                <w:szCs w:val="24"/>
              </w:rPr>
              <w:t>27</w:t>
            </w:r>
          </w:p>
        </w:tc>
        <w:tc>
          <w:tcPr>
            <w:tcW w:w="4349" w:type="dxa"/>
          </w:tcPr>
          <w:p w:rsidR="00BB753C" w:rsidRDefault="00BB753C" w:rsidP="002A1568">
            <w:pPr>
              <w:rPr>
                <w:rFonts w:asciiTheme="majorHAnsi" w:hAnsiTheme="majorHAnsi" w:cs="Times New Roman"/>
                <w:sz w:val="24"/>
                <w:szCs w:val="24"/>
              </w:rPr>
            </w:pPr>
            <w:r w:rsidRPr="002A1568">
              <w:rPr>
                <w:rFonts w:asciiTheme="majorHAnsi" w:hAnsiTheme="majorHAnsi" w:cs="Times New Roman"/>
                <w:sz w:val="24"/>
                <w:szCs w:val="24"/>
              </w:rPr>
              <w:t>Investments: Background and Issues</w:t>
            </w:r>
          </w:p>
          <w:p w:rsidR="00EA47F6" w:rsidRPr="00EA47F6" w:rsidRDefault="00EA47F6" w:rsidP="002A1568">
            <w:pPr>
              <w:rPr>
                <w:rFonts w:asciiTheme="majorHAnsi" w:hAnsiTheme="majorHAnsi" w:cs="Times New Roman"/>
                <w:i/>
                <w:sz w:val="24"/>
                <w:szCs w:val="24"/>
              </w:rPr>
            </w:pPr>
            <w:r w:rsidRPr="00EA47F6">
              <w:rPr>
                <w:rFonts w:asciiTheme="majorHAnsi" w:hAnsiTheme="majorHAnsi" w:cs="Times New Roman"/>
                <w:b/>
                <w:i/>
                <w:color w:val="0000FF"/>
                <w:sz w:val="24"/>
                <w:szCs w:val="24"/>
              </w:rPr>
              <w:t>Stock</w:t>
            </w:r>
            <w:r w:rsidR="00164663">
              <w:rPr>
                <w:rFonts w:asciiTheme="majorHAnsi" w:hAnsiTheme="majorHAnsi" w:cs="Times New Roman"/>
                <w:b/>
                <w:i/>
                <w:color w:val="0000FF"/>
                <w:sz w:val="24"/>
                <w:szCs w:val="24"/>
              </w:rPr>
              <w:t xml:space="preserve"> </w:t>
            </w:r>
            <w:r w:rsidRPr="00EA47F6">
              <w:rPr>
                <w:rFonts w:asciiTheme="majorHAnsi" w:hAnsiTheme="majorHAnsi" w:cs="Times New Roman"/>
                <w:b/>
                <w:i/>
                <w:color w:val="0000FF"/>
                <w:sz w:val="24"/>
                <w:szCs w:val="24"/>
              </w:rPr>
              <w:t>Trak:</w:t>
            </w:r>
            <w:r w:rsidRPr="00EA47F6">
              <w:rPr>
                <w:rFonts w:asciiTheme="majorHAnsi" w:hAnsiTheme="majorHAnsi" w:cs="Times New Roman"/>
                <w:i/>
                <w:color w:val="0000FF"/>
                <w:sz w:val="24"/>
                <w:szCs w:val="24"/>
              </w:rPr>
              <w:t xml:space="preserve"> Practice</w:t>
            </w:r>
          </w:p>
        </w:tc>
        <w:tc>
          <w:tcPr>
            <w:tcW w:w="1260" w:type="dxa"/>
          </w:tcPr>
          <w:p w:rsidR="00BB753C" w:rsidRPr="002A1568" w:rsidRDefault="00BB753C">
            <w:pPr>
              <w:rPr>
                <w:rFonts w:asciiTheme="majorHAnsi" w:hAnsiTheme="majorHAnsi" w:cs="Times New Roman"/>
                <w:sz w:val="24"/>
                <w:szCs w:val="24"/>
              </w:rPr>
            </w:pPr>
            <w:r w:rsidRPr="002A1568">
              <w:rPr>
                <w:rFonts w:asciiTheme="majorHAnsi" w:hAnsiTheme="majorHAnsi" w:cs="Times New Roman"/>
                <w:sz w:val="24"/>
                <w:szCs w:val="24"/>
              </w:rPr>
              <w:t>1</w:t>
            </w:r>
          </w:p>
        </w:tc>
        <w:tc>
          <w:tcPr>
            <w:tcW w:w="2970" w:type="dxa"/>
          </w:tcPr>
          <w:p w:rsidR="00BB753C" w:rsidRPr="008B67F6" w:rsidRDefault="00BB753C" w:rsidP="00C10490">
            <w:pPr>
              <w:rPr>
                <w:rFonts w:asciiTheme="majorHAnsi" w:hAnsiTheme="majorHAnsi" w:cs="Times New Roman"/>
                <w:sz w:val="24"/>
                <w:szCs w:val="24"/>
              </w:rPr>
            </w:pPr>
          </w:p>
        </w:tc>
      </w:tr>
      <w:tr w:rsidR="008B67F6" w:rsidTr="00406D21">
        <w:tc>
          <w:tcPr>
            <w:tcW w:w="2059" w:type="dxa"/>
            <w:vAlign w:val="center"/>
          </w:tcPr>
          <w:p w:rsidR="00BB753C" w:rsidRPr="00B25436" w:rsidRDefault="006B2838" w:rsidP="006B2838">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Aug</w:t>
            </w:r>
            <w:r w:rsidRPr="00B25436">
              <w:rPr>
                <w:rFonts w:asciiTheme="majorHAnsi" w:hAnsiTheme="majorHAnsi" w:cs="Times New Roman"/>
                <w:sz w:val="24"/>
                <w:szCs w:val="24"/>
              </w:rPr>
              <w:t>.</w:t>
            </w:r>
            <w:r>
              <w:rPr>
                <w:rFonts w:asciiTheme="majorHAnsi" w:hAnsiTheme="majorHAnsi" w:cs="Times New Roman"/>
                <w:sz w:val="24"/>
                <w:szCs w:val="24"/>
              </w:rPr>
              <w:t xml:space="preserve"> 28</w:t>
            </w:r>
          </w:p>
        </w:tc>
        <w:tc>
          <w:tcPr>
            <w:tcW w:w="4349" w:type="dxa"/>
          </w:tcPr>
          <w:p w:rsidR="00BB753C" w:rsidRDefault="00BB753C">
            <w:pPr>
              <w:rPr>
                <w:rFonts w:asciiTheme="majorHAnsi" w:hAnsiTheme="majorHAnsi" w:cs="Times New Roman"/>
                <w:sz w:val="24"/>
                <w:szCs w:val="24"/>
              </w:rPr>
            </w:pPr>
            <w:r w:rsidRPr="002A1568">
              <w:rPr>
                <w:rFonts w:asciiTheme="majorHAnsi" w:hAnsiTheme="majorHAnsi" w:cs="Times New Roman"/>
                <w:sz w:val="24"/>
                <w:szCs w:val="24"/>
              </w:rPr>
              <w:t>Asset Classes and Financial Instruments</w:t>
            </w:r>
          </w:p>
          <w:p w:rsidR="00EA47F6" w:rsidRPr="00EA47F6" w:rsidRDefault="00EA47F6">
            <w:pPr>
              <w:rPr>
                <w:rFonts w:asciiTheme="majorHAnsi" w:hAnsiTheme="majorHAnsi" w:cs="Times New Roman"/>
                <w:i/>
                <w:sz w:val="24"/>
                <w:szCs w:val="24"/>
              </w:rPr>
            </w:pPr>
            <w:r w:rsidRPr="00EA47F6">
              <w:rPr>
                <w:rFonts w:asciiTheme="majorHAnsi" w:hAnsiTheme="majorHAnsi" w:cs="Times New Roman"/>
                <w:b/>
                <w:i/>
                <w:color w:val="0000FF"/>
                <w:sz w:val="24"/>
                <w:szCs w:val="24"/>
              </w:rPr>
              <w:t>Stock</w:t>
            </w:r>
            <w:r w:rsidR="00164663">
              <w:rPr>
                <w:rFonts w:asciiTheme="majorHAnsi" w:hAnsiTheme="majorHAnsi" w:cs="Times New Roman"/>
                <w:b/>
                <w:i/>
                <w:color w:val="0000FF"/>
                <w:sz w:val="24"/>
                <w:szCs w:val="24"/>
              </w:rPr>
              <w:t xml:space="preserve"> </w:t>
            </w:r>
            <w:r w:rsidRPr="00EA47F6">
              <w:rPr>
                <w:rFonts w:asciiTheme="majorHAnsi" w:hAnsiTheme="majorHAnsi" w:cs="Times New Roman"/>
                <w:b/>
                <w:i/>
                <w:color w:val="0000FF"/>
                <w:sz w:val="24"/>
                <w:szCs w:val="24"/>
              </w:rPr>
              <w:t>Trak:</w:t>
            </w:r>
            <w:r w:rsidRPr="00EA47F6">
              <w:rPr>
                <w:rFonts w:asciiTheme="majorHAnsi" w:hAnsiTheme="majorHAnsi" w:cs="Times New Roman"/>
                <w:i/>
                <w:color w:val="0000FF"/>
                <w:sz w:val="24"/>
                <w:szCs w:val="24"/>
              </w:rPr>
              <w:t xml:space="preserve"> </w:t>
            </w:r>
            <w:r w:rsidRPr="007E277C">
              <w:rPr>
                <w:rFonts w:asciiTheme="majorHAnsi" w:hAnsiTheme="majorHAnsi" w:cs="Times New Roman"/>
                <w:i/>
                <w:color w:val="0000FF"/>
                <w:sz w:val="24"/>
                <w:szCs w:val="24"/>
              </w:rPr>
              <w:t>Trading Opens, Q&amp;A</w:t>
            </w:r>
          </w:p>
        </w:tc>
        <w:tc>
          <w:tcPr>
            <w:tcW w:w="1260" w:type="dxa"/>
          </w:tcPr>
          <w:p w:rsidR="00BB753C" w:rsidRPr="002A1568" w:rsidRDefault="00BB753C">
            <w:pPr>
              <w:rPr>
                <w:rFonts w:asciiTheme="majorHAnsi" w:hAnsiTheme="majorHAnsi" w:cs="Times New Roman"/>
                <w:sz w:val="24"/>
                <w:szCs w:val="24"/>
              </w:rPr>
            </w:pPr>
            <w:r w:rsidRPr="002A1568">
              <w:rPr>
                <w:rFonts w:asciiTheme="majorHAnsi" w:hAnsiTheme="majorHAnsi" w:cs="Times New Roman"/>
                <w:sz w:val="24"/>
                <w:szCs w:val="24"/>
              </w:rPr>
              <w:t>2</w:t>
            </w:r>
          </w:p>
        </w:tc>
        <w:tc>
          <w:tcPr>
            <w:tcW w:w="2970" w:type="dxa"/>
          </w:tcPr>
          <w:p w:rsidR="00BB753C" w:rsidRDefault="00BB753C">
            <w:pPr>
              <w:rPr>
                <w:rFonts w:asciiTheme="majorHAnsi" w:hAnsiTheme="majorHAnsi" w:cs="Times New Roman"/>
                <w:b/>
                <w:sz w:val="24"/>
                <w:szCs w:val="24"/>
              </w:rPr>
            </w:pPr>
          </w:p>
        </w:tc>
      </w:tr>
      <w:tr w:rsidR="008B67F6" w:rsidTr="00406D21">
        <w:tc>
          <w:tcPr>
            <w:tcW w:w="2059" w:type="dxa"/>
            <w:vAlign w:val="center"/>
          </w:tcPr>
          <w:p w:rsidR="00BB753C" w:rsidRPr="00B25436" w:rsidRDefault="006B2838" w:rsidP="006B2838">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Aug</w:t>
            </w:r>
            <w:r w:rsidRPr="00B25436">
              <w:rPr>
                <w:rFonts w:asciiTheme="majorHAnsi" w:hAnsiTheme="majorHAnsi" w:cs="Times New Roman"/>
                <w:sz w:val="24"/>
                <w:szCs w:val="24"/>
              </w:rPr>
              <w:t>.</w:t>
            </w:r>
            <w:r>
              <w:rPr>
                <w:rFonts w:asciiTheme="majorHAnsi" w:hAnsiTheme="majorHAnsi" w:cs="Times New Roman"/>
                <w:sz w:val="24"/>
                <w:szCs w:val="24"/>
              </w:rPr>
              <w:t xml:space="preserve"> 29</w:t>
            </w:r>
          </w:p>
        </w:tc>
        <w:tc>
          <w:tcPr>
            <w:tcW w:w="4349" w:type="dxa"/>
          </w:tcPr>
          <w:p w:rsidR="00BB753C" w:rsidRPr="002A1568" w:rsidRDefault="00BB753C">
            <w:pPr>
              <w:rPr>
                <w:rFonts w:asciiTheme="majorHAnsi" w:hAnsiTheme="majorHAnsi" w:cs="Times New Roman"/>
                <w:sz w:val="24"/>
                <w:szCs w:val="24"/>
              </w:rPr>
            </w:pPr>
            <w:r>
              <w:rPr>
                <w:rFonts w:asciiTheme="majorHAnsi" w:hAnsiTheme="majorHAnsi" w:cs="Times New Roman"/>
                <w:sz w:val="24"/>
                <w:szCs w:val="24"/>
              </w:rPr>
              <w:t>Securities Markets</w:t>
            </w:r>
          </w:p>
        </w:tc>
        <w:tc>
          <w:tcPr>
            <w:tcW w:w="1260" w:type="dxa"/>
          </w:tcPr>
          <w:p w:rsidR="00BB753C" w:rsidRPr="002A1568" w:rsidRDefault="00BB753C">
            <w:pPr>
              <w:rPr>
                <w:rFonts w:asciiTheme="majorHAnsi" w:hAnsiTheme="majorHAnsi" w:cs="Times New Roman"/>
                <w:sz w:val="24"/>
                <w:szCs w:val="24"/>
              </w:rPr>
            </w:pPr>
            <w:r w:rsidRPr="002A1568">
              <w:rPr>
                <w:rFonts w:asciiTheme="majorHAnsi" w:hAnsiTheme="majorHAnsi" w:cs="Times New Roman"/>
                <w:sz w:val="24"/>
                <w:szCs w:val="24"/>
              </w:rPr>
              <w:t>3</w:t>
            </w:r>
          </w:p>
        </w:tc>
        <w:tc>
          <w:tcPr>
            <w:tcW w:w="2970" w:type="dxa"/>
          </w:tcPr>
          <w:p w:rsidR="008B67F6" w:rsidRPr="008B67F6" w:rsidRDefault="008B67F6" w:rsidP="00406D21">
            <w:pPr>
              <w:rPr>
                <w:rFonts w:asciiTheme="majorHAnsi" w:hAnsiTheme="majorHAnsi" w:cs="Times New Roman"/>
                <w:sz w:val="24"/>
                <w:szCs w:val="24"/>
              </w:rPr>
            </w:pPr>
            <w:r w:rsidRPr="008B67F6">
              <w:rPr>
                <w:rFonts w:asciiTheme="majorHAnsi" w:hAnsiTheme="majorHAnsi" w:cs="Times New Roman"/>
                <w:sz w:val="24"/>
                <w:szCs w:val="24"/>
              </w:rPr>
              <w:t xml:space="preserve">HW1 </w:t>
            </w:r>
          </w:p>
        </w:tc>
      </w:tr>
      <w:tr w:rsidR="008B67F6" w:rsidTr="00406D21">
        <w:tc>
          <w:tcPr>
            <w:tcW w:w="2059" w:type="dxa"/>
            <w:vAlign w:val="center"/>
          </w:tcPr>
          <w:p w:rsidR="00BB753C" w:rsidRPr="00B25436" w:rsidRDefault="006B2838" w:rsidP="006B2838">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Aug</w:t>
            </w:r>
            <w:r w:rsidRPr="00B25436">
              <w:rPr>
                <w:rFonts w:asciiTheme="majorHAnsi" w:hAnsiTheme="majorHAnsi" w:cs="Times New Roman"/>
                <w:sz w:val="24"/>
                <w:szCs w:val="24"/>
              </w:rPr>
              <w:t>.</w:t>
            </w:r>
            <w:r>
              <w:rPr>
                <w:rFonts w:asciiTheme="majorHAnsi" w:hAnsiTheme="majorHAnsi" w:cs="Times New Roman"/>
                <w:sz w:val="24"/>
                <w:szCs w:val="24"/>
              </w:rPr>
              <w:t xml:space="preserve"> 30</w:t>
            </w:r>
          </w:p>
        </w:tc>
        <w:tc>
          <w:tcPr>
            <w:tcW w:w="4349" w:type="dxa"/>
          </w:tcPr>
          <w:p w:rsidR="00BB753C" w:rsidRPr="002A1568" w:rsidRDefault="00BB753C">
            <w:pPr>
              <w:rPr>
                <w:rFonts w:asciiTheme="majorHAnsi" w:hAnsiTheme="majorHAnsi" w:cs="Times New Roman"/>
                <w:sz w:val="24"/>
                <w:szCs w:val="24"/>
              </w:rPr>
            </w:pPr>
            <w:r>
              <w:rPr>
                <w:rFonts w:asciiTheme="majorHAnsi" w:hAnsiTheme="majorHAnsi" w:cs="Times New Roman"/>
                <w:sz w:val="24"/>
                <w:szCs w:val="24"/>
              </w:rPr>
              <w:t>Mutual Funds and Other Investment Companies</w:t>
            </w:r>
          </w:p>
        </w:tc>
        <w:tc>
          <w:tcPr>
            <w:tcW w:w="1260" w:type="dxa"/>
          </w:tcPr>
          <w:p w:rsidR="00BB753C" w:rsidRPr="002A1568" w:rsidRDefault="00BB753C">
            <w:pPr>
              <w:rPr>
                <w:rFonts w:asciiTheme="majorHAnsi" w:hAnsiTheme="majorHAnsi" w:cs="Times New Roman"/>
                <w:sz w:val="24"/>
                <w:szCs w:val="24"/>
              </w:rPr>
            </w:pPr>
            <w:r w:rsidRPr="002A1568">
              <w:rPr>
                <w:rFonts w:asciiTheme="majorHAnsi" w:hAnsiTheme="majorHAnsi" w:cs="Times New Roman"/>
                <w:sz w:val="24"/>
                <w:szCs w:val="24"/>
              </w:rPr>
              <w:t>4</w:t>
            </w:r>
          </w:p>
        </w:tc>
        <w:tc>
          <w:tcPr>
            <w:tcW w:w="2970" w:type="dxa"/>
          </w:tcPr>
          <w:p w:rsidR="00BB753C" w:rsidRDefault="00BB753C">
            <w:pPr>
              <w:rPr>
                <w:rFonts w:asciiTheme="majorHAnsi" w:hAnsiTheme="majorHAnsi" w:cs="Times New Roman"/>
                <w:b/>
                <w:sz w:val="24"/>
                <w:szCs w:val="24"/>
              </w:rPr>
            </w:pPr>
          </w:p>
        </w:tc>
      </w:tr>
      <w:tr w:rsidR="008B67F6" w:rsidTr="00406D21">
        <w:tc>
          <w:tcPr>
            <w:tcW w:w="2059" w:type="dxa"/>
            <w:vAlign w:val="center"/>
          </w:tcPr>
          <w:p w:rsidR="00BB753C" w:rsidRPr="00B25436" w:rsidRDefault="006B2838" w:rsidP="006B2838">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Aug</w:t>
            </w:r>
            <w:r w:rsidRPr="00B25436">
              <w:rPr>
                <w:rFonts w:asciiTheme="majorHAnsi" w:hAnsiTheme="majorHAnsi" w:cs="Times New Roman"/>
                <w:sz w:val="24"/>
                <w:szCs w:val="24"/>
              </w:rPr>
              <w:t>.</w:t>
            </w:r>
            <w:r>
              <w:rPr>
                <w:rFonts w:asciiTheme="majorHAnsi" w:hAnsiTheme="majorHAnsi" w:cs="Times New Roman"/>
                <w:sz w:val="24"/>
                <w:szCs w:val="24"/>
              </w:rPr>
              <w:t xml:space="preserve"> 31</w:t>
            </w:r>
          </w:p>
        </w:tc>
        <w:tc>
          <w:tcPr>
            <w:tcW w:w="4349" w:type="dxa"/>
          </w:tcPr>
          <w:p w:rsidR="00BB753C" w:rsidRPr="002A1568" w:rsidRDefault="00BB753C">
            <w:pPr>
              <w:rPr>
                <w:rFonts w:asciiTheme="majorHAnsi" w:hAnsiTheme="majorHAnsi" w:cs="Times New Roman"/>
                <w:sz w:val="24"/>
                <w:szCs w:val="24"/>
              </w:rPr>
            </w:pPr>
            <w:r>
              <w:rPr>
                <w:rFonts w:asciiTheme="majorHAnsi" w:hAnsiTheme="majorHAnsi" w:cs="Times New Roman"/>
                <w:sz w:val="24"/>
                <w:szCs w:val="24"/>
              </w:rPr>
              <w:t>Risk and Return</w:t>
            </w:r>
          </w:p>
        </w:tc>
        <w:tc>
          <w:tcPr>
            <w:tcW w:w="1260" w:type="dxa"/>
          </w:tcPr>
          <w:p w:rsidR="00BB753C" w:rsidRPr="002A1568" w:rsidRDefault="00BB753C">
            <w:pPr>
              <w:rPr>
                <w:rFonts w:asciiTheme="majorHAnsi" w:hAnsiTheme="majorHAnsi" w:cs="Times New Roman"/>
                <w:sz w:val="24"/>
                <w:szCs w:val="24"/>
              </w:rPr>
            </w:pPr>
            <w:r w:rsidRPr="002A1568">
              <w:rPr>
                <w:rFonts w:asciiTheme="majorHAnsi" w:hAnsiTheme="majorHAnsi" w:cs="Times New Roman"/>
                <w:sz w:val="24"/>
                <w:szCs w:val="24"/>
              </w:rPr>
              <w:t>5</w:t>
            </w:r>
          </w:p>
        </w:tc>
        <w:tc>
          <w:tcPr>
            <w:tcW w:w="2970" w:type="dxa"/>
          </w:tcPr>
          <w:p w:rsidR="008B67F6" w:rsidRPr="008B67F6" w:rsidRDefault="008B67F6" w:rsidP="00406D21">
            <w:pPr>
              <w:rPr>
                <w:rFonts w:asciiTheme="majorHAnsi" w:hAnsiTheme="majorHAnsi" w:cs="Times New Roman"/>
                <w:sz w:val="24"/>
                <w:szCs w:val="24"/>
              </w:rPr>
            </w:pPr>
            <w:r w:rsidRPr="008B67F6">
              <w:rPr>
                <w:rFonts w:asciiTheme="majorHAnsi" w:hAnsiTheme="majorHAnsi" w:cs="Times New Roman"/>
                <w:sz w:val="24"/>
                <w:szCs w:val="24"/>
              </w:rPr>
              <w:t xml:space="preserve">HW2 </w:t>
            </w:r>
          </w:p>
        </w:tc>
      </w:tr>
      <w:tr w:rsidR="00BB753C" w:rsidTr="00406D21">
        <w:trPr>
          <w:trHeight w:val="98"/>
        </w:trPr>
        <w:tc>
          <w:tcPr>
            <w:tcW w:w="10638" w:type="dxa"/>
            <w:gridSpan w:val="4"/>
            <w:shd w:val="clear" w:color="auto" w:fill="D7AFFF"/>
            <w:vAlign w:val="center"/>
          </w:tcPr>
          <w:p w:rsidR="00BB753C" w:rsidRDefault="00BB753C" w:rsidP="00B25436">
            <w:pPr>
              <w:rPr>
                <w:rFonts w:asciiTheme="majorHAnsi" w:hAnsiTheme="majorHAnsi" w:cs="Times New Roman"/>
                <w:b/>
                <w:sz w:val="24"/>
                <w:szCs w:val="24"/>
              </w:rPr>
            </w:pPr>
            <w:r>
              <w:rPr>
                <w:rFonts w:asciiTheme="majorHAnsi" w:hAnsiTheme="majorHAnsi" w:cs="Times New Roman"/>
                <w:b/>
                <w:sz w:val="24"/>
                <w:szCs w:val="24"/>
              </w:rPr>
              <w:t>Week 2</w:t>
            </w:r>
          </w:p>
        </w:tc>
      </w:tr>
      <w:tr w:rsidR="008B67F6" w:rsidTr="00406D21">
        <w:tc>
          <w:tcPr>
            <w:tcW w:w="2059" w:type="dxa"/>
            <w:vAlign w:val="center"/>
          </w:tcPr>
          <w:p w:rsidR="00BB753C" w:rsidRPr="00B25436" w:rsidRDefault="00BB753C" w:rsidP="006B2838">
            <w:pPr>
              <w:pStyle w:val="ListParagraph"/>
              <w:numPr>
                <w:ilvl w:val="0"/>
                <w:numId w:val="5"/>
              </w:numPr>
              <w:rPr>
                <w:rFonts w:asciiTheme="majorHAnsi" w:hAnsiTheme="majorHAnsi" w:cs="Times New Roman"/>
                <w:sz w:val="24"/>
                <w:szCs w:val="24"/>
              </w:rPr>
            </w:pPr>
            <w:r w:rsidRPr="00B25436">
              <w:rPr>
                <w:rFonts w:asciiTheme="majorHAnsi" w:hAnsiTheme="majorHAnsi" w:cs="Times New Roman"/>
                <w:sz w:val="24"/>
                <w:szCs w:val="24"/>
              </w:rPr>
              <w:t>Sep.</w:t>
            </w:r>
            <w:r>
              <w:rPr>
                <w:rFonts w:asciiTheme="majorHAnsi" w:hAnsiTheme="majorHAnsi" w:cs="Times New Roman"/>
                <w:sz w:val="24"/>
                <w:szCs w:val="24"/>
              </w:rPr>
              <w:t xml:space="preserve"> </w:t>
            </w:r>
            <w:r w:rsidR="006B2838">
              <w:rPr>
                <w:rFonts w:asciiTheme="majorHAnsi" w:hAnsiTheme="majorHAnsi" w:cs="Times New Roman"/>
                <w:sz w:val="24"/>
                <w:szCs w:val="24"/>
              </w:rPr>
              <w:t>3</w:t>
            </w:r>
          </w:p>
        </w:tc>
        <w:tc>
          <w:tcPr>
            <w:tcW w:w="4349" w:type="dxa"/>
          </w:tcPr>
          <w:p w:rsidR="00BB753C" w:rsidRDefault="00BB753C">
            <w:pPr>
              <w:rPr>
                <w:rFonts w:asciiTheme="majorHAnsi" w:hAnsiTheme="majorHAnsi" w:cs="Times New Roman"/>
                <w:sz w:val="24"/>
                <w:szCs w:val="24"/>
              </w:rPr>
            </w:pPr>
            <w:r>
              <w:rPr>
                <w:rFonts w:asciiTheme="majorHAnsi" w:hAnsiTheme="majorHAnsi" w:cs="Times New Roman"/>
                <w:sz w:val="24"/>
                <w:szCs w:val="24"/>
              </w:rPr>
              <w:t>State of South Carolina (Case Study)</w:t>
            </w:r>
          </w:p>
          <w:p w:rsidR="00725D47" w:rsidRPr="00301E86" w:rsidRDefault="00725D47">
            <w:pPr>
              <w:rPr>
                <w:rFonts w:asciiTheme="majorHAnsi" w:hAnsiTheme="majorHAnsi" w:cs="Times New Roman"/>
                <w:i/>
                <w:color w:val="0000FF"/>
                <w:sz w:val="24"/>
                <w:szCs w:val="24"/>
              </w:rPr>
            </w:pPr>
            <w:r w:rsidRPr="00301E86">
              <w:rPr>
                <w:rFonts w:asciiTheme="majorHAnsi" w:hAnsiTheme="majorHAnsi" w:cs="Times New Roman"/>
                <w:b/>
                <w:i/>
                <w:color w:val="0000FF"/>
                <w:sz w:val="24"/>
                <w:szCs w:val="24"/>
              </w:rPr>
              <w:t xml:space="preserve">Quiz1 </w:t>
            </w:r>
            <w:r w:rsidR="00301E86" w:rsidRPr="00301E86">
              <w:rPr>
                <w:rFonts w:asciiTheme="majorHAnsi" w:hAnsiTheme="majorHAnsi" w:cs="Times New Roman"/>
                <w:i/>
                <w:color w:val="0000FF"/>
                <w:sz w:val="24"/>
                <w:szCs w:val="24"/>
              </w:rPr>
              <w:t>on chap. 1,2,3,4,5</w:t>
            </w:r>
          </w:p>
        </w:tc>
        <w:tc>
          <w:tcPr>
            <w:tcW w:w="1260" w:type="dxa"/>
          </w:tcPr>
          <w:p w:rsidR="00BB753C" w:rsidRPr="002A1568" w:rsidRDefault="00BB753C">
            <w:pPr>
              <w:rPr>
                <w:rFonts w:asciiTheme="majorHAnsi" w:hAnsiTheme="majorHAnsi" w:cs="Times New Roman"/>
                <w:sz w:val="24"/>
                <w:szCs w:val="24"/>
              </w:rPr>
            </w:pPr>
          </w:p>
        </w:tc>
        <w:tc>
          <w:tcPr>
            <w:tcW w:w="2970" w:type="dxa"/>
          </w:tcPr>
          <w:p w:rsidR="00C10490" w:rsidRPr="00164663" w:rsidRDefault="00406D21" w:rsidP="00164663">
            <w:pPr>
              <w:pStyle w:val="ListParagraph"/>
              <w:numPr>
                <w:ilvl w:val="0"/>
                <w:numId w:val="4"/>
              </w:numPr>
              <w:rPr>
                <w:rFonts w:asciiTheme="majorHAnsi" w:hAnsiTheme="majorHAnsi" w:cs="Times New Roman"/>
                <w:sz w:val="24"/>
                <w:szCs w:val="24"/>
              </w:rPr>
            </w:pPr>
            <w:r w:rsidRPr="00164663">
              <w:rPr>
                <w:rFonts w:asciiTheme="majorHAnsi" w:hAnsiTheme="majorHAnsi" w:cs="Times New Roman"/>
                <w:sz w:val="24"/>
                <w:szCs w:val="24"/>
              </w:rPr>
              <w:t>R</w:t>
            </w:r>
            <w:r w:rsidR="00990190" w:rsidRPr="00164663">
              <w:rPr>
                <w:rFonts w:asciiTheme="majorHAnsi" w:hAnsiTheme="majorHAnsi" w:cs="Times New Roman"/>
                <w:sz w:val="24"/>
                <w:szCs w:val="24"/>
              </w:rPr>
              <w:t xml:space="preserve">eading </w:t>
            </w:r>
            <w:r w:rsidRPr="00164663">
              <w:rPr>
                <w:rFonts w:asciiTheme="majorHAnsi" w:hAnsiTheme="majorHAnsi" w:cs="Times New Roman"/>
                <w:sz w:val="24"/>
                <w:szCs w:val="24"/>
              </w:rPr>
              <w:t xml:space="preserve">assignment </w:t>
            </w:r>
            <w:r w:rsidR="00164663" w:rsidRPr="00164663">
              <w:rPr>
                <w:rFonts w:asciiTheme="majorHAnsi" w:hAnsiTheme="majorHAnsi" w:cs="Times New Roman"/>
                <w:sz w:val="24"/>
                <w:szCs w:val="24"/>
              </w:rPr>
              <w:t>1</w:t>
            </w:r>
          </w:p>
        </w:tc>
      </w:tr>
      <w:tr w:rsidR="008B67F6" w:rsidTr="00406D21">
        <w:tc>
          <w:tcPr>
            <w:tcW w:w="2059" w:type="dxa"/>
            <w:vAlign w:val="center"/>
          </w:tcPr>
          <w:p w:rsidR="00725D47" w:rsidRPr="00B25436" w:rsidRDefault="00725D47" w:rsidP="006B2838">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 xml:space="preserve">Sep. </w:t>
            </w:r>
            <w:r w:rsidR="006B2838">
              <w:rPr>
                <w:rFonts w:asciiTheme="majorHAnsi" w:hAnsiTheme="majorHAnsi" w:cs="Times New Roman"/>
                <w:sz w:val="24"/>
                <w:szCs w:val="24"/>
              </w:rPr>
              <w:t>4</w:t>
            </w:r>
          </w:p>
        </w:tc>
        <w:tc>
          <w:tcPr>
            <w:tcW w:w="4349" w:type="dxa"/>
          </w:tcPr>
          <w:p w:rsidR="00725D47" w:rsidRPr="002A1568" w:rsidRDefault="00725D47" w:rsidP="00392585">
            <w:pPr>
              <w:rPr>
                <w:rFonts w:asciiTheme="majorHAnsi" w:hAnsiTheme="majorHAnsi" w:cs="Times New Roman"/>
                <w:sz w:val="24"/>
                <w:szCs w:val="24"/>
              </w:rPr>
            </w:pPr>
            <w:r>
              <w:rPr>
                <w:rFonts w:asciiTheme="majorHAnsi" w:hAnsiTheme="majorHAnsi" w:cs="Times New Roman"/>
                <w:sz w:val="24"/>
                <w:szCs w:val="24"/>
              </w:rPr>
              <w:t>Efficient Diversification</w:t>
            </w:r>
          </w:p>
        </w:tc>
        <w:tc>
          <w:tcPr>
            <w:tcW w:w="1260" w:type="dxa"/>
          </w:tcPr>
          <w:p w:rsidR="00725D47" w:rsidRPr="002A1568" w:rsidRDefault="00725D47" w:rsidP="00392585">
            <w:pPr>
              <w:rPr>
                <w:rFonts w:asciiTheme="majorHAnsi" w:hAnsiTheme="majorHAnsi" w:cs="Times New Roman"/>
                <w:sz w:val="24"/>
                <w:szCs w:val="24"/>
              </w:rPr>
            </w:pPr>
            <w:r w:rsidRPr="002A1568">
              <w:rPr>
                <w:rFonts w:asciiTheme="majorHAnsi" w:hAnsiTheme="majorHAnsi" w:cs="Times New Roman"/>
                <w:sz w:val="24"/>
                <w:szCs w:val="24"/>
              </w:rPr>
              <w:t>6.1-6.4</w:t>
            </w:r>
          </w:p>
        </w:tc>
        <w:tc>
          <w:tcPr>
            <w:tcW w:w="2970" w:type="dxa"/>
          </w:tcPr>
          <w:p w:rsidR="00725D47" w:rsidRDefault="00C10490" w:rsidP="00406D21">
            <w:pPr>
              <w:rPr>
                <w:rFonts w:asciiTheme="majorHAnsi" w:hAnsiTheme="majorHAnsi" w:cs="Times New Roman"/>
                <w:b/>
                <w:sz w:val="24"/>
                <w:szCs w:val="24"/>
              </w:rPr>
            </w:pPr>
            <w:r>
              <w:rPr>
                <w:rFonts w:asciiTheme="majorHAnsi" w:hAnsiTheme="majorHAnsi" w:cs="Times New Roman"/>
                <w:sz w:val="24"/>
                <w:szCs w:val="24"/>
              </w:rPr>
              <w:t xml:space="preserve">HW3 </w:t>
            </w:r>
          </w:p>
        </w:tc>
      </w:tr>
      <w:tr w:rsidR="00C10490" w:rsidTr="00406D21">
        <w:tc>
          <w:tcPr>
            <w:tcW w:w="2059" w:type="dxa"/>
            <w:vAlign w:val="center"/>
          </w:tcPr>
          <w:p w:rsidR="00C10490" w:rsidRPr="00B25436" w:rsidRDefault="00C10490" w:rsidP="006B2838">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 xml:space="preserve">Sep. </w:t>
            </w:r>
            <w:r w:rsidR="006B2838">
              <w:rPr>
                <w:rFonts w:asciiTheme="majorHAnsi" w:hAnsiTheme="majorHAnsi" w:cs="Times New Roman"/>
                <w:sz w:val="24"/>
                <w:szCs w:val="24"/>
              </w:rPr>
              <w:t>5</w:t>
            </w:r>
          </w:p>
        </w:tc>
        <w:tc>
          <w:tcPr>
            <w:tcW w:w="5609" w:type="dxa"/>
            <w:gridSpan w:val="2"/>
            <w:vAlign w:val="center"/>
          </w:tcPr>
          <w:p w:rsidR="00C10490" w:rsidRDefault="00C10490" w:rsidP="004F366C">
            <w:pPr>
              <w:jc w:val="center"/>
              <w:rPr>
                <w:rFonts w:asciiTheme="majorHAnsi" w:hAnsiTheme="majorHAnsi" w:cs="Times New Roman"/>
                <w:b/>
                <w:sz w:val="24"/>
                <w:szCs w:val="24"/>
              </w:rPr>
            </w:pPr>
            <w:r w:rsidRPr="004F366C">
              <w:rPr>
                <w:rFonts w:asciiTheme="majorHAnsi" w:hAnsiTheme="majorHAnsi" w:cs="Times New Roman"/>
                <w:b/>
                <w:color w:val="FF0000"/>
                <w:sz w:val="24"/>
                <w:szCs w:val="24"/>
              </w:rPr>
              <w:t>Mid-term Exam 1</w:t>
            </w:r>
            <w:r>
              <w:rPr>
                <w:rFonts w:asciiTheme="majorHAnsi" w:hAnsiTheme="majorHAnsi" w:cs="Times New Roman"/>
                <w:b/>
                <w:color w:val="FF0000"/>
                <w:sz w:val="24"/>
                <w:szCs w:val="24"/>
              </w:rPr>
              <w:t xml:space="preserve"> on Chapter 1,2,3,4,5</w:t>
            </w:r>
          </w:p>
        </w:tc>
        <w:tc>
          <w:tcPr>
            <w:tcW w:w="2970" w:type="dxa"/>
            <w:vAlign w:val="center"/>
          </w:tcPr>
          <w:p w:rsidR="00C10490" w:rsidRPr="00C10490" w:rsidRDefault="00C10490" w:rsidP="00C10490">
            <w:pPr>
              <w:rPr>
                <w:rFonts w:asciiTheme="majorHAnsi" w:hAnsiTheme="majorHAnsi" w:cs="Times New Roman"/>
                <w:sz w:val="24"/>
                <w:szCs w:val="24"/>
              </w:rPr>
            </w:pPr>
          </w:p>
        </w:tc>
      </w:tr>
      <w:tr w:rsidR="008B67F6" w:rsidTr="00406D21">
        <w:tc>
          <w:tcPr>
            <w:tcW w:w="2059" w:type="dxa"/>
            <w:vAlign w:val="center"/>
          </w:tcPr>
          <w:p w:rsidR="00BB753C" w:rsidRPr="00B25436" w:rsidRDefault="00BB753C" w:rsidP="006B2838">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 xml:space="preserve">Sep. </w:t>
            </w:r>
            <w:r w:rsidR="006B2838">
              <w:rPr>
                <w:rFonts w:asciiTheme="majorHAnsi" w:hAnsiTheme="majorHAnsi" w:cs="Times New Roman"/>
                <w:sz w:val="24"/>
                <w:szCs w:val="24"/>
              </w:rPr>
              <w:t>6</w:t>
            </w:r>
          </w:p>
        </w:tc>
        <w:tc>
          <w:tcPr>
            <w:tcW w:w="4349" w:type="dxa"/>
          </w:tcPr>
          <w:p w:rsidR="00BB753C" w:rsidRPr="002A1568" w:rsidRDefault="00BB753C" w:rsidP="008B67F6">
            <w:pPr>
              <w:rPr>
                <w:rFonts w:asciiTheme="majorHAnsi" w:hAnsiTheme="majorHAnsi" w:cs="Times New Roman"/>
                <w:sz w:val="24"/>
                <w:szCs w:val="24"/>
              </w:rPr>
            </w:pPr>
            <w:r>
              <w:rPr>
                <w:rFonts w:asciiTheme="majorHAnsi" w:hAnsiTheme="majorHAnsi" w:cs="Times New Roman"/>
                <w:sz w:val="24"/>
                <w:szCs w:val="24"/>
              </w:rPr>
              <w:t>Capital Asset Pricing and AP</w:t>
            </w:r>
            <w:r w:rsidR="008B67F6">
              <w:rPr>
                <w:rFonts w:asciiTheme="majorHAnsi" w:hAnsiTheme="majorHAnsi" w:cs="Times New Roman"/>
                <w:sz w:val="24"/>
                <w:szCs w:val="24"/>
              </w:rPr>
              <w:t>T</w:t>
            </w:r>
          </w:p>
        </w:tc>
        <w:tc>
          <w:tcPr>
            <w:tcW w:w="1260" w:type="dxa"/>
          </w:tcPr>
          <w:p w:rsidR="00BB753C" w:rsidRPr="002A1568" w:rsidRDefault="00BB753C">
            <w:pPr>
              <w:rPr>
                <w:rFonts w:asciiTheme="majorHAnsi" w:hAnsiTheme="majorHAnsi" w:cs="Times New Roman"/>
                <w:sz w:val="24"/>
                <w:szCs w:val="24"/>
              </w:rPr>
            </w:pPr>
            <w:r w:rsidRPr="002A1568">
              <w:rPr>
                <w:rFonts w:asciiTheme="majorHAnsi" w:hAnsiTheme="majorHAnsi" w:cs="Times New Roman"/>
                <w:sz w:val="24"/>
                <w:szCs w:val="24"/>
              </w:rPr>
              <w:t>7</w:t>
            </w:r>
          </w:p>
        </w:tc>
        <w:tc>
          <w:tcPr>
            <w:tcW w:w="2970" w:type="dxa"/>
          </w:tcPr>
          <w:p w:rsidR="00BB753C" w:rsidRDefault="00BB753C">
            <w:pPr>
              <w:rPr>
                <w:rFonts w:asciiTheme="majorHAnsi" w:hAnsiTheme="majorHAnsi" w:cs="Times New Roman"/>
                <w:b/>
                <w:sz w:val="24"/>
                <w:szCs w:val="24"/>
              </w:rPr>
            </w:pPr>
          </w:p>
        </w:tc>
      </w:tr>
      <w:tr w:rsidR="008B67F6" w:rsidTr="00406D21">
        <w:tc>
          <w:tcPr>
            <w:tcW w:w="2059" w:type="dxa"/>
            <w:vAlign w:val="center"/>
          </w:tcPr>
          <w:p w:rsidR="00BB753C" w:rsidRPr="00B25436" w:rsidRDefault="00BB753C" w:rsidP="006B2838">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 xml:space="preserve">Sep. </w:t>
            </w:r>
            <w:r w:rsidR="006B2838">
              <w:rPr>
                <w:rFonts w:asciiTheme="majorHAnsi" w:hAnsiTheme="majorHAnsi" w:cs="Times New Roman"/>
                <w:sz w:val="24"/>
                <w:szCs w:val="24"/>
              </w:rPr>
              <w:t>7</w:t>
            </w:r>
          </w:p>
        </w:tc>
        <w:tc>
          <w:tcPr>
            <w:tcW w:w="4349" w:type="dxa"/>
          </w:tcPr>
          <w:p w:rsidR="00BB753C" w:rsidRPr="002A1568" w:rsidRDefault="00BB753C">
            <w:pPr>
              <w:rPr>
                <w:rFonts w:asciiTheme="majorHAnsi" w:hAnsiTheme="majorHAnsi" w:cs="Times New Roman"/>
                <w:sz w:val="24"/>
                <w:szCs w:val="24"/>
              </w:rPr>
            </w:pPr>
            <w:r>
              <w:rPr>
                <w:rFonts w:asciiTheme="majorHAnsi" w:hAnsiTheme="majorHAnsi" w:cs="Times New Roman"/>
                <w:sz w:val="24"/>
                <w:szCs w:val="24"/>
              </w:rPr>
              <w:t>The Efficient Market Hypothesis</w:t>
            </w:r>
          </w:p>
        </w:tc>
        <w:tc>
          <w:tcPr>
            <w:tcW w:w="1260" w:type="dxa"/>
          </w:tcPr>
          <w:p w:rsidR="00BB753C" w:rsidRPr="002A1568" w:rsidRDefault="00BB753C">
            <w:pPr>
              <w:rPr>
                <w:rFonts w:asciiTheme="majorHAnsi" w:hAnsiTheme="majorHAnsi" w:cs="Times New Roman"/>
                <w:sz w:val="24"/>
                <w:szCs w:val="24"/>
              </w:rPr>
            </w:pPr>
            <w:r w:rsidRPr="002A1568">
              <w:rPr>
                <w:rFonts w:asciiTheme="majorHAnsi" w:hAnsiTheme="majorHAnsi" w:cs="Times New Roman"/>
                <w:sz w:val="24"/>
                <w:szCs w:val="24"/>
              </w:rPr>
              <w:t>8</w:t>
            </w:r>
          </w:p>
        </w:tc>
        <w:tc>
          <w:tcPr>
            <w:tcW w:w="2970" w:type="dxa"/>
          </w:tcPr>
          <w:p w:rsidR="00BB753C" w:rsidRPr="00990190" w:rsidRDefault="00990190" w:rsidP="00406D21">
            <w:pPr>
              <w:rPr>
                <w:rFonts w:asciiTheme="majorHAnsi" w:hAnsiTheme="majorHAnsi" w:cs="Times New Roman"/>
                <w:sz w:val="24"/>
                <w:szCs w:val="24"/>
              </w:rPr>
            </w:pPr>
            <w:r w:rsidRPr="00990190">
              <w:rPr>
                <w:rFonts w:asciiTheme="majorHAnsi" w:hAnsiTheme="majorHAnsi" w:cs="Times New Roman"/>
                <w:sz w:val="24"/>
                <w:szCs w:val="24"/>
              </w:rPr>
              <w:t xml:space="preserve">HW4 </w:t>
            </w:r>
          </w:p>
        </w:tc>
      </w:tr>
      <w:tr w:rsidR="00BB753C" w:rsidTr="00406D21">
        <w:tc>
          <w:tcPr>
            <w:tcW w:w="10638" w:type="dxa"/>
            <w:gridSpan w:val="4"/>
            <w:shd w:val="clear" w:color="auto" w:fill="D7AFFF"/>
            <w:vAlign w:val="center"/>
          </w:tcPr>
          <w:p w:rsidR="00BB753C" w:rsidRDefault="00BB753C" w:rsidP="00B25436">
            <w:pPr>
              <w:rPr>
                <w:rFonts w:asciiTheme="majorHAnsi" w:hAnsiTheme="majorHAnsi" w:cs="Times New Roman"/>
                <w:b/>
                <w:sz w:val="24"/>
                <w:szCs w:val="24"/>
              </w:rPr>
            </w:pPr>
            <w:r>
              <w:rPr>
                <w:rFonts w:asciiTheme="majorHAnsi" w:hAnsiTheme="majorHAnsi" w:cs="Times New Roman"/>
                <w:b/>
                <w:sz w:val="24"/>
                <w:szCs w:val="24"/>
              </w:rPr>
              <w:t>Week 3</w:t>
            </w:r>
          </w:p>
        </w:tc>
      </w:tr>
      <w:tr w:rsidR="008B67F6" w:rsidTr="00406D21">
        <w:tc>
          <w:tcPr>
            <w:tcW w:w="2059" w:type="dxa"/>
            <w:vAlign w:val="center"/>
          </w:tcPr>
          <w:p w:rsidR="00BB753C" w:rsidRPr="00B25436" w:rsidRDefault="00BB753C" w:rsidP="006B2838">
            <w:pPr>
              <w:pStyle w:val="ListParagraph"/>
              <w:numPr>
                <w:ilvl w:val="0"/>
                <w:numId w:val="5"/>
              </w:numPr>
              <w:rPr>
                <w:rFonts w:asciiTheme="majorHAnsi" w:hAnsiTheme="majorHAnsi" w:cs="Times New Roman"/>
                <w:sz w:val="24"/>
                <w:szCs w:val="24"/>
              </w:rPr>
            </w:pPr>
            <w:r w:rsidRPr="00B25436">
              <w:rPr>
                <w:rFonts w:asciiTheme="majorHAnsi" w:hAnsiTheme="majorHAnsi" w:cs="Times New Roman"/>
                <w:sz w:val="24"/>
                <w:szCs w:val="24"/>
              </w:rPr>
              <w:t>Sep.</w:t>
            </w:r>
            <w:r>
              <w:rPr>
                <w:rFonts w:asciiTheme="majorHAnsi" w:hAnsiTheme="majorHAnsi" w:cs="Times New Roman"/>
                <w:sz w:val="24"/>
                <w:szCs w:val="24"/>
              </w:rPr>
              <w:t xml:space="preserve"> 1</w:t>
            </w:r>
            <w:r w:rsidR="006B2838">
              <w:rPr>
                <w:rFonts w:asciiTheme="majorHAnsi" w:hAnsiTheme="majorHAnsi" w:cs="Times New Roman"/>
                <w:sz w:val="24"/>
                <w:szCs w:val="24"/>
              </w:rPr>
              <w:t>0</w:t>
            </w:r>
          </w:p>
        </w:tc>
        <w:tc>
          <w:tcPr>
            <w:tcW w:w="4349" w:type="dxa"/>
          </w:tcPr>
          <w:p w:rsidR="00BB753C" w:rsidRDefault="00BB753C">
            <w:pPr>
              <w:rPr>
                <w:rFonts w:asciiTheme="majorHAnsi" w:hAnsiTheme="majorHAnsi" w:cs="Times New Roman"/>
                <w:sz w:val="24"/>
                <w:szCs w:val="24"/>
              </w:rPr>
            </w:pPr>
            <w:r>
              <w:rPr>
                <w:rFonts w:asciiTheme="majorHAnsi" w:hAnsiTheme="majorHAnsi" w:cs="Times New Roman"/>
                <w:sz w:val="24"/>
                <w:szCs w:val="24"/>
              </w:rPr>
              <w:t>Beta Management Co. (Case Study)</w:t>
            </w:r>
          </w:p>
          <w:p w:rsidR="00301E86" w:rsidRPr="00301E86" w:rsidRDefault="00301E86">
            <w:pPr>
              <w:rPr>
                <w:rFonts w:asciiTheme="majorHAnsi" w:hAnsiTheme="majorHAnsi" w:cs="Times New Roman"/>
                <w:b/>
                <w:i/>
                <w:sz w:val="24"/>
                <w:szCs w:val="24"/>
              </w:rPr>
            </w:pPr>
            <w:r w:rsidRPr="00301E86">
              <w:rPr>
                <w:rFonts w:asciiTheme="majorHAnsi" w:hAnsiTheme="majorHAnsi" w:cs="Times New Roman"/>
                <w:b/>
                <w:i/>
                <w:color w:val="0000FF"/>
                <w:sz w:val="24"/>
                <w:szCs w:val="24"/>
              </w:rPr>
              <w:t xml:space="preserve">Quiz2 </w:t>
            </w:r>
            <w:r w:rsidRPr="00301E86">
              <w:rPr>
                <w:rFonts w:asciiTheme="majorHAnsi" w:hAnsiTheme="majorHAnsi" w:cs="Times New Roman"/>
                <w:i/>
                <w:color w:val="0000FF"/>
                <w:sz w:val="24"/>
                <w:szCs w:val="24"/>
              </w:rPr>
              <w:t>on chap. 6.1-6.4,7,8</w:t>
            </w:r>
          </w:p>
        </w:tc>
        <w:tc>
          <w:tcPr>
            <w:tcW w:w="1260" w:type="dxa"/>
          </w:tcPr>
          <w:p w:rsidR="00BB753C" w:rsidRDefault="00BB753C">
            <w:pPr>
              <w:rPr>
                <w:rFonts w:asciiTheme="majorHAnsi" w:hAnsiTheme="majorHAnsi" w:cs="Times New Roman"/>
                <w:b/>
                <w:sz w:val="24"/>
                <w:szCs w:val="24"/>
              </w:rPr>
            </w:pPr>
          </w:p>
        </w:tc>
        <w:tc>
          <w:tcPr>
            <w:tcW w:w="2970" w:type="dxa"/>
            <w:vAlign w:val="center"/>
          </w:tcPr>
          <w:p w:rsidR="00BB753C" w:rsidRPr="00787602" w:rsidRDefault="00475FF3" w:rsidP="00990190">
            <w:pPr>
              <w:pStyle w:val="ListParagraph"/>
              <w:numPr>
                <w:ilvl w:val="0"/>
                <w:numId w:val="4"/>
              </w:numPr>
              <w:rPr>
                <w:rFonts w:asciiTheme="majorHAnsi" w:hAnsiTheme="majorHAnsi" w:cs="Times New Roman"/>
                <w:sz w:val="24"/>
                <w:szCs w:val="24"/>
              </w:rPr>
            </w:pPr>
            <w:r w:rsidRPr="00787602">
              <w:rPr>
                <w:rFonts w:asciiTheme="majorHAnsi" w:hAnsiTheme="majorHAnsi" w:cs="Times New Roman"/>
                <w:sz w:val="24"/>
                <w:szCs w:val="24"/>
              </w:rPr>
              <w:t>1</w:t>
            </w:r>
            <w:r w:rsidRPr="00787602">
              <w:rPr>
                <w:rFonts w:asciiTheme="majorHAnsi" w:hAnsiTheme="majorHAnsi" w:cs="Times New Roman"/>
                <w:sz w:val="24"/>
                <w:szCs w:val="24"/>
                <w:vertAlign w:val="superscript"/>
              </w:rPr>
              <w:t>st</w:t>
            </w:r>
            <w:r w:rsidRPr="00787602">
              <w:rPr>
                <w:rFonts w:asciiTheme="majorHAnsi" w:hAnsiTheme="majorHAnsi" w:cs="Times New Roman"/>
                <w:sz w:val="24"/>
                <w:szCs w:val="24"/>
              </w:rPr>
              <w:t xml:space="preserve"> Draft </w:t>
            </w:r>
            <w:r w:rsidR="008B67F6" w:rsidRPr="00787602">
              <w:rPr>
                <w:rFonts w:asciiTheme="majorHAnsi" w:hAnsiTheme="majorHAnsi" w:cs="Times New Roman"/>
                <w:sz w:val="24"/>
                <w:szCs w:val="24"/>
              </w:rPr>
              <w:t xml:space="preserve">of the Report </w:t>
            </w:r>
          </w:p>
          <w:p w:rsidR="00990190" w:rsidRPr="00990190" w:rsidRDefault="00406D21" w:rsidP="00406D21">
            <w:pPr>
              <w:pStyle w:val="ListParagraph"/>
              <w:numPr>
                <w:ilvl w:val="0"/>
                <w:numId w:val="4"/>
              </w:numPr>
              <w:rPr>
                <w:rFonts w:asciiTheme="majorHAnsi" w:hAnsiTheme="majorHAnsi" w:cs="Times New Roman"/>
                <w:sz w:val="24"/>
                <w:szCs w:val="24"/>
              </w:rPr>
            </w:pPr>
            <w:r>
              <w:rPr>
                <w:rFonts w:asciiTheme="majorHAnsi" w:hAnsiTheme="majorHAnsi" w:cs="Times New Roman"/>
                <w:sz w:val="24"/>
                <w:szCs w:val="24"/>
              </w:rPr>
              <w:t>R</w:t>
            </w:r>
            <w:r w:rsidR="00990190" w:rsidRPr="00990190">
              <w:rPr>
                <w:rFonts w:asciiTheme="majorHAnsi" w:hAnsiTheme="majorHAnsi" w:cs="Times New Roman"/>
                <w:sz w:val="24"/>
                <w:szCs w:val="24"/>
              </w:rPr>
              <w:t xml:space="preserve">eading assignment </w:t>
            </w:r>
            <w:r w:rsidR="00164663">
              <w:rPr>
                <w:rFonts w:asciiTheme="majorHAnsi" w:hAnsiTheme="majorHAnsi" w:cs="Times New Roman"/>
                <w:sz w:val="24"/>
                <w:szCs w:val="24"/>
              </w:rPr>
              <w:t>2</w:t>
            </w:r>
          </w:p>
        </w:tc>
      </w:tr>
      <w:tr w:rsidR="008B67F6" w:rsidTr="00406D21">
        <w:tc>
          <w:tcPr>
            <w:tcW w:w="2059" w:type="dxa"/>
            <w:vAlign w:val="center"/>
          </w:tcPr>
          <w:p w:rsidR="00725D47" w:rsidRPr="00B25436" w:rsidRDefault="00725D47" w:rsidP="006B2838">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Sep. 1</w:t>
            </w:r>
            <w:r w:rsidR="006B2838">
              <w:rPr>
                <w:rFonts w:asciiTheme="majorHAnsi" w:hAnsiTheme="majorHAnsi" w:cs="Times New Roman"/>
                <w:sz w:val="24"/>
                <w:szCs w:val="24"/>
              </w:rPr>
              <w:t>1</w:t>
            </w:r>
          </w:p>
        </w:tc>
        <w:tc>
          <w:tcPr>
            <w:tcW w:w="4349" w:type="dxa"/>
          </w:tcPr>
          <w:p w:rsidR="00725D47" w:rsidRPr="002A1568" w:rsidRDefault="00725D47" w:rsidP="00392585">
            <w:pPr>
              <w:rPr>
                <w:rFonts w:asciiTheme="majorHAnsi" w:hAnsiTheme="majorHAnsi" w:cs="Times New Roman"/>
                <w:sz w:val="24"/>
                <w:szCs w:val="24"/>
              </w:rPr>
            </w:pPr>
            <w:r>
              <w:rPr>
                <w:rFonts w:asciiTheme="majorHAnsi" w:hAnsiTheme="majorHAnsi" w:cs="Times New Roman"/>
                <w:sz w:val="24"/>
                <w:szCs w:val="24"/>
              </w:rPr>
              <w:t>Bond Prices and Yields</w:t>
            </w:r>
          </w:p>
        </w:tc>
        <w:tc>
          <w:tcPr>
            <w:tcW w:w="1260" w:type="dxa"/>
          </w:tcPr>
          <w:p w:rsidR="00725D47" w:rsidRPr="002A1568" w:rsidRDefault="00725D47" w:rsidP="00392585">
            <w:pPr>
              <w:rPr>
                <w:rFonts w:asciiTheme="majorHAnsi" w:hAnsiTheme="majorHAnsi" w:cs="Times New Roman"/>
                <w:sz w:val="24"/>
                <w:szCs w:val="24"/>
              </w:rPr>
            </w:pPr>
            <w:r w:rsidRPr="002A1568">
              <w:rPr>
                <w:rFonts w:asciiTheme="majorHAnsi" w:hAnsiTheme="majorHAnsi" w:cs="Times New Roman"/>
                <w:sz w:val="24"/>
                <w:szCs w:val="24"/>
              </w:rPr>
              <w:t>10</w:t>
            </w:r>
          </w:p>
        </w:tc>
        <w:tc>
          <w:tcPr>
            <w:tcW w:w="2970" w:type="dxa"/>
          </w:tcPr>
          <w:p w:rsidR="00725D47" w:rsidRPr="00990190" w:rsidRDefault="00990190" w:rsidP="00406D21">
            <w:pPr>
              <w:rPr>
                <w:rFonts w:asciiTheme="majorHAnsi" w:hAnsiTheme="majorHAnsi" w:cs="Times New Roman"/>
                <w:sz w:val="24"/>
                <w:szCs w:val="24"/>
              </w:rPr>
            </w:pPr>
            <w:r w:rsidRPr="00990190">
              <w:rPr>
                <w:rFonts w:asciiTheme="majorHAnsi" w:hAnsiTheme="majorHAnsi" w:cs="Times New Roman"/>
                <w:sz w:val="24"/>
                <w:szCs w:val="24"/>
              </w:rPr>
              <w:t>HW</w:t>
            </w:r>
            <w:r>
              <w:rPr>
                <w:rFonts w:asciiTheme="majorHAnsi" w:hAnsiTheme="majorHAnsi" w:cs="Times New Roman"/>
                <w:sz w:val="24"/>
                <w:szCs w:val="24"/>
              </w:rPr>
              <w:t xml:space="preserve">5 </w:t>
            </w:r>
          </w:p>
        </w:tc>
      </w:tr>
      <w:tr w:rsidR="00BB753C" w:rsidTr="00406D21">
        <w:tc>
          <w:tcPr>
            <w:tcW w:w="2059" w:type="dxa"/>
            <w:vAlign w:val="center"/>
          </w:tcPr>
          <w:p w:rsidR="00BB753C" w:rsidRPr="00B25436" w:rsidRDefault="00BB753C" w:rsidP="006B2838">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 xml:space="preserve">Sep. </w:t>
            </w:r>
            <w:r w:rsidR="006B2838">
              <w:rPr>
                <w:rFonts w:asciiTheme="majorHAnsi" w:hAnsiTheme="majorHAnsi" w:cs="Times New Roman"/>
                <w:sz w:val="24"/>
                <w:szCs w:val="24"/>
              </w:rPr>
              <w:t>12</w:t>
            </w:r>
          </w:p>
        </w:tc>
        <w:tc>
          <w:tcPr>
            <w:tcW w:w="8579" w:type="dxa"/>
            <w:gridSpan w:val="3"/>
            <w:vAlign w:val="center"/>
          </w:tcPr>
          <w:p w:rsidR="00BB753C" w:rsidRDefault="00BB753C" w:rsidP="00BB753C">
            <w:pPr>
              <w:jc w:val="center"/>
              <w:rPr>
                <w:rFonts w:asciiTheme="majorHAnsi" w:hAnsiTheme="majorHAnsi" w:cs="Times New Roman"/>
                <w:b/>
                <w:sz w:val="24"/>
                <w:szCs w:val="24"/>
              </w:rPr>
            </w:pPr>
            <w:r w:rsidRPr="004F366C">
              <w:rPr>
                <w:rFonts w:asciiTheme="majorHAnsi" w:hAnsiTheme="majorHAnsi" w:cs="Times New Roman"/>
                <w:b/>
                <w:color w:val="FF0000"/>
                <w:sz w:val="24"/>
                <w:szCs w:val="24"/>
              </w:rPr>
              <w:t>Mid-term Exam 2</w:t>
            </w:r>
            <w:r w:rsidR="00301E86">
              <w:rPr>
                <w:rFonts w:asciiTheme="majorHAnsi" w:hAnsiTheme="majorHAnsi" w:cs="Times New Roman"/>
                <w:b/>
                <w:color w:val="FF0000"/>
                <w:sz w:val="24"/>
                <w:szCs w:val="24"/>
              </w:rPr>
              <w:t xml:space="preserve"> on </w:t>
            </w:r>
            <w:r w:rsidR="00725D47">
              <w:rPr>
                <w:rFonts w:asciiTheme="majorHAnsi" w:hAnsiTheme="majorHAnsi" w:cs="Times New Roman"/>
                <w:b/>
                <w:color w:val="FF0000"/>
                <w:sz w:val="24"/>
                <w:szCs w:val="24"/>
              </w:rPr>
              <w:t>Chap</w:t>
            </w:r>
            <w:r w:rsidR="00301E86">
              <w:rPr>
                <w:rFonts w:asciiTheme="majorHAnsi" w:hAnsiTheme="majorHAnsi" w:cs="Times New Roman"/>
                <w:b/>
                <w:color w:val="FF0000"/>
                <w:sz w:val="24"/>
                <w:szCs w:val="24"/>
              </w:rPr>
              <w:t>ter</w:t>
            </w:r>
            <w:r w:rsidR="00725D47">
              <w:rPr>
                <w:rFonts w:asciiTheme="majorHAnsi" w:hAnsiTheme="majorHAnsi" w:cs="Times New Roman"/>
                <w:b/>
                <w:color w:val="FF0000"/>
                <w:sz w:val="24"/>
                <w:szCs w:val="24"/>
              </w:rPr>
              <w:t xml:space="preserve"> 6</w:t>
            </w:r>
            <w:r w:rsidR="00301E86">
              <w:rPr>
                <w:rFonts w:asciiTheme="majorHAnsi" w:hAnsiTheme="majorHAnsi" w:cs="Times New Roman"/>
                <w:b/>
                <w:color w:val="FF0000"/>
                <w:sz w:val="24"/>
                <w:szCs w:val="24"/>
              </w:rPr>
              <w:t>.1-6.4,7,8</w:t>
            </w:r>
          </w:p>
        </w:tc>
      </w:tr>
      <w:tr w:rsidR="008B67F6" w:rsidTr="00406D21">
        <w:tc>
          <w:tcPr>
            <w:tcW w:w="2059" w:type="dxa"/>
            <w:vAlign w:val="center"/>
          </w:tcPr>
          <w:p w:rsidR="00BB753C" w:rsidRPr="00B25436" w:rsidRDefault="00BB753C" w:rsidP="006B2838">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 xml:space="preserve">Sep. </w:t>
            </w:r>
            <w:r w:rsidR="006B2838">
              <w:rPr>
                <w:rFonts w:asciiTheme="majorHAnsi" w:hAnsiTheme="majorHAnsi" w:cs="Times New Roman"/>
                <w:sz w:val="24"/>
                <w:szCs w:val="24"/>
              </w:rPr>
              <w:t>13</w:t>
            </w:r>
          </w:p>
        </w:tc>
        <w:tc>
          <w:tcPr>
            <w:tcW w:w="4349" w:type="dxa"/>
          </w:tcPr>
          <w:p w:rsidR="00BB753C" w:rsidRDefault="00BB753C">
            <w:pPr>
              <w:rPr>
                <w:rFonts w:asciiTheme="majorHAnsi" w:hAnsiTheme="majorHAnsi" w:cs="Times New Roman"/>
                <w:sz w:val="24"/>
                <w:szCs w:val="24"/>
              </w:rPr>
            </w:pPr>
            <w:r>
              <w:rPr>
                <w:rFonts w:asciiTheme="majorHAnsi" w:hAnsiTheme="majorHAnsi" w:cs="Times New Roman"/>
                <w:sz w:val="24"/>
                <w:szCs w:val="24"/>
              </w:rPr>
              <w:t>Equity Valuation</w:t>
            </w:r>
          </w:p>
          <w:p w:rsidR="00EA47F6" w:rsidRPr="002A1568" w:rsidRDefault="007E277C" w:rsidP="007E277C">
            <w:pPr>
              <w:rPr>
                <w:rFonts w:asciiTheme="majorHAnsi" w:hAnsiTheme="majorHAnsi" w:cs="Times New Roman"/>
                <w:sz w:val="24"/>
                <w:szCs w:val="24"/>
              </w:rPr>
            </w:pPr>
            <w:r w:rsidRPr="00EA47F6">
              <w:rPr>
                <w:rFonts w:asciiTheme="majorHAnsi" w:hAnsiTheme="majorHAnsi" w:cs="Times New Roman"/>
                <w:b/>
                <w:i/>
                <w:color w:val="0000FF"/>
                <w:sz w:val="24"/>
                <w:szCs w:val="24"/>
              </w:rPr>
              <w:t>Stock</w:t>
            </w:r>
            <w:r w:rsidR="00164663">
              <w:rPr>
                <w:rFonts w:asciiTheme="majorHAnsi" w:hAnsiTheme="majorHAnsi" w:cs="Times New Roman"/>
                <w:b/>
                <w:i/>
                <w:color w:val="0000FF"/>
                <w:sz w:val="24"/>
                <w:szCs w:val="24"/>
              </w:rPr>
              <w:t xml:space="preserve"> </w:t>
            </w:r>
            <w:r w:rsidRPr="00EA47F6">
              <w:rPr>
                <w:rFonts w:asciiTheme="majorHAnsi" w:hAnsiTheme="majorHAnsi" w:cs="Times New Roman"/>
                <w:b/>
                <w:i/>
                <w:color w:val="0000FF"/>
                <w:sz w:val="24"/>
                <w:szCs w:val="24"/>
              </w:rPr>
              <w:t>Trak:</w:t>
            </w:r>
            <w:r w:rsidRPr="00EA47F6">
              <w:rPr>
                <w:rFonts w:asciiTheme="majorHAnsi" w:hAnsiTheme="majorHAnsi" w:cs="Times New Roman"/>
                <w:i/>
                <w:color w:val="0000FF"/>
                <w:sz w:val="24"/>
                <w:szCs w:val="24"/>
              </w:rPr>
              <w:t xml:space="preserve"> </w:t>
            </w:r>
            <w:r>
              <w:rPr>
                <w:rFonts w:asciiTheme="majorHAnsi" w:hAnsiTheme="majorHAnsi" w:cs="Times New Roman"/>
                <w:i/>
                <w:color w:val="0000FF"/>
                <w:sz w:val="24"/>
                <w:szCs w:val="24"/>
              </w:rPr>
              <w:t>Simulation Ends</w:t>
            </w:r>
          </w:p>
        </w:tc>
        <w:tc>
          <w:tcPr>
            <w:tcW w:w="1260" w:type="dxa"/>
          </w:tcPr>
          <w:p w:rsidR="00BB753C" w:rsidRPr="002A1568" w:rsidRDefault="00BB753C">
            <w:pPr>
              <w:rPr>
                <w:rFonts w:asciiTheme="majorHAnsi" w:hAnsiTheme="majorHAnsi" w:cs="Times New Roman"/>
                <w:sz w:val="24"/>
                <w:szCs w:val="24"/>
              </w:rPr>
            </w:pPr>
            <w:r w:rsidRPr="002A1568">
              <w:rPr>
                <w:rFonts w:asciiTheme="majorHAnsi" w:hAnsiTheme="majorHAnsi" w:cs="Times New Roman"/>
                <w:sz w:val="24"/>
                <w:szCs w:val="24"/>
              </w:rPr>
              <w:t>13.1-13.4</w:t>
            </w:r>
          </w:p>
        </w:tc>
        <w:tc>
          <w:tcPr>
            <w:tcW w:w="2970" w:type="dxa"/>
          </w:tcPr>
          <w:p w:rsidR="00BB753C" w:rsidRDefault="00BB753C">
            <w:pPr>
              <w:rPr>
                <w:rFonts w:asciiTheme="majorHAnsi" w:hAnsiTheme="majorHAnsi" w:cs="Times New Roman"/>
                <w:b/>
                <w:sz w:val="24"/>
                <w:szCs w:val="24"/>
              </w:rPr>
            </w:pPr>
          </w:p>
        </w:tc>
      </w:tr>
      <w:tr w:rsidR="008B67F6" w:rsidTr="00406D21">
        <w:tc>
          <w:tcPr>
            <w:tcW w:w="2059" w:type="dxa"/>
            <w:vAlign w:val="center"/>
          </w:tcPr>
          <w:p w:rsidR="00BB753C" w:rsidRPr="00B25436" w:rsidRDefault="00BB753C" w:rsidP="006B2838">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 xml:space="preserve">Sep. </w:t>
            </w:r>
            <w:r w:rsidR="006B2838">
              <w:rPr>
                <w:rFonts w:asciiTheme="majorHAnsi" w:hAnsiTheme="majorHAnsi" w:cs="Times New Roman"/>
                <w:sz w:val="24"/>
                <w:szCs w:val="24"/>
              </w:rPr>
              <w:t>14</w:t>
            </w:r>
          </w:p>
        </w:tc>
        <w:tc>
          <w:tcPr>
            <w:tcW w:w="4349" w:type="dxa"/>
          </w:tcPr>
          <w:p w:rsidR="00BB753C" w:rsidRPr="002A1568" w:rsidRDefault="00BB753C">
            <w:pPr>
              <w:rPr>
                <w:rFonts w:asciiTheme="majorHAnsi" w:hAnsiTheme="majorHAnsi" w:cs="Times New Roman"/>
                <w:sz w:val="24"/>
                <w:szCs w:val="24"/>
              </w:rPr>
            </w:pPr>
            <w:r>
              <w:rPr>
                <w:rFonts w:asciiTheme="majorHAnsi" w:hAnsiTheme="majorHAnsi" w:cs="Times New Roman"/>
                <w:sz w:val="24"/>
                <w:szCs w:val="24"/>
              </w:rPr>
              <w:t>Futures Markets</w:t>
            </w:r>
          </w:p>
        </w:tc>
        <w:tc>
          <w:tcPr>
            <w:tcW w:w="1260" w:type="dxa"/>
          </w:tcPr>
          <w:p w:rsidR="00BB753C" w:rsidRPr="002A1568" w:rsidRDefault="00BB753C">
            <w:pPr>
              <w:rPr>
                <w:rFonts w:asciiTheme="majorHAnsi" w:hAnsiTheme="majorHAnsi" w:cs="Times New Roman"/>
                <w:sz w:val="24"/>
                <w:szCs w:val="24"/>
              </w:rPr>
            </w:pPr>
            <w:r w:rsidRPr="002A1568">
              <w:rPr>
                <w:rFonts w:asciiTheme="majorHAnsi" w:hAnsiTheme="majorHAnsi" w:cs="Times New Roman"/>
                <w:sz w:val="24"/>
                <w:szCs w:val="24"/>
              </w:rPr>
              <w:t>17.1-17.5</w:t>
            </w:r>
          </w:p>
        </w:tc>
        <w:tc>
          <w:tcPr>
            <w:tcW w:w="2970" w:type="dxa"/>
          </w:tcPr>
          <w:p w:rsidR="00BB753C" w:rsidRPr="00990190" w:rsidRDefault="00990190" w:rsidP="00406D21">
            <w:pPr>
              <w:rPr>
                <w:rFonts w:asciiTheme="majorHAnsi" w:hAnsiTheme="majorHAnsi" w:cs="Times New Roman"/>
                <w:sz w:val="24"/>
                <w:szCs w:val="24"/>
              </w:rPr>
            </w:pPr>
            <w:r w:rsidRPr="00990190">
              <w:rPr>
                <w:rFonts w:asciiTheme="majorHAnsi" w:hAnsiTheme="majorHAnsi" w:cs="Times New Roman"/>
                <w:sz w:val="24"/>
                <w:szCs w:val="24"/>
              </w:rPr>
              <w:t xml:space="preserve">HW6 </w:t>
            </w:r>
          </w:p>
        </w:tc>
      </w:tr>
      <w:tr w:rsidR="00BB753C" w:rsidTr="00406D21">
        <w:tc>
          <w:tcPr>
            <w:tcW w:w="10638" w:type="dxa"/>
            <w:gridSpan w:val="4"/>
            <w:shd w:val="clear" w:color="auto" w:fill="D7AFFF"/>
            <w:vAlign w:val="center"/>
          </w:tcPr>
          <w:p w:rsidR="00BB753C" w:rsidRDefault="00BB753C" w:rsidP="00B25436">
            <w:pPr>
              <w:rPr>
                <w:rFonts w:asciiTheme="majorHAnsi" w:hAnsiTheme="majorHAnsi" w:cs="Times New Roman"/>
                <w:b/>
                <w:sz w:val="24"/>
                <w:szCs w:val="24"/>
              </w:rPr>
            </w:pPr>
            <w:r>
              <w:rPr>
                <w:rFonts w:asciiTheme="majorHAnsi" w:hAnsiTheme="majorHAnsi" w:cs="Times New Roman"/>
                <w:b/>
                <w:sz w:val="24"/>
                <w:szCs w:val="24"/>
              </w:rPr>
              <w:t>Week 4</w:t>
            </w:r>
          </w:p>
        </w:tc>
      </w:tr>
      <w:tr w:rsidR="008B67F6" w:rsidTr="00406D21">
        <w:tc>
          <w:tcPr>
            <w:tcW w:w="2059" w:type="dxa"/>
            <w:vAlign w:val="center"/>
          </w:tcPr>
          <w:p w:rsidR="00BB753C" w:rsidRPr="00B25436" w:rsidRDefault="00BB753C" w:rsidP="006B2838">
            <w:pPr>
              <w:pStyle w:val="ListParagraph"/>
              <w:numPr>
                <w:ilvl w:val="0"/>
                <w:numId w:val="5"/>
              </w:numPr>
              <w:rPr>
                <w:rFonts w:asciiTheme="majorHAnsi" w:hAnsiTheme="majorHAnsi" w:cs="Times New Roman"/>
                <w:sz w:val="24"/>
                <w:szCs w:val="24"/>
              </w:rPr>
            </w:pPr>
            <w:r w:rsidRPr="00B25436">
              <w:rPr>
                <w:rFonts w:asciiTheme="majorHAnsi" w:hAnsiTheme="majorHAnsi" w:cs="Times New Roman"/>
                <w:sz w:val="24"/>
                <w:szCs w:val="24"/>
              </w:rPr>
              <w:t>Sep.</w:t>
            </w:r>
            <w:r>
              <w:rPr>
                <w:rFonts w:asciiTheme="majorHAnsi" w:hAnsiTheme="majorHAnsi" w:cs="Times New Roman"/>
                <w:sz w:val="24"/>
                <w:szCs w:val="24"/>
              </w:rPr>
              <w:t xml:space="preserve"> </w:t>
            </w:r>
            <w:r w:rsidR="006B2838">
              <w:rPr>
                <w:rFonts w:asciiTheme="majorHAnsi" w:hAnsiTheme="majorHAnsi" w:cs="Times New Roman"/>
                <w:sz w:val="24"/>
                <w:szCs w:val="24"/>
              </w:rPr>
              <w:t>17</w:t>
            </w:r>
          </w:p>
        </w:tc>
        <w:tc>
          <w:tcPr>
            <w:tcW w:w="4349" w:type="dxa"/>
          </w:tcPr>
          <w:p w:rsidR="00BB753C" w:rsidRDefault="00BB753C">
            <w:pPr>
              <w:rPr>
                <w:rFonts w:asciiTheme="majorHAnsi" w:hAnsiTheme="majorHAnsi" w:cs="Times New Roman"/>
                <w:sz w:val="24"/>
                <w:szCs w:val="24"/>
              </w:rPr>
            </w:pPr>
            <w:r>
              <w:rPr>
                <w:rFonts w:asciiTheme="majorHAnsi" w:hAnsiTheme="majorHAnsi" w:cs="Times New Roman"/>
                <w:sz w:val="24"/>
                <w:szCs w:val="24"/>
              </w:rPr>
              <w:t>Option</w:t>
            </w:r>
            <w:r w:rsidR="00164663">
              <w:rPr>
                <w:rFonts w:asciiTheme="majorHAnsi" w:hAnsiTheme="majorHAnsi" w:cs="Times New Roman"/>
                <w:sz w:val="24"/>
                <w:szCs w:val="24"/>
              </w:rPr>
              <w:t>s</w:t>
            </w:r>
            <w:r>
              <w:rPr>
                <w:rFonts w:asciiTheme="majorHAnsi" w:hAnsiTheme="majorHAnsi" w:cs="Times New Roman"/>
                <w:sz w:val="24"/>
                <w:szCs w:val="24"/>
              </w:rPr>
              <w:t xml:space="preserve"> Markets</w:t>
            </w:r>
          </w:p>
          <w:p w:rsidR="00301E86" w:rsidRPr="00301E86" w:rsidRDefault="00301E86">
            <w:pPr>
              <w:rPr>
                <w:rFonts w:asciiTheme="majorHAnsi" w:hAnsiTheme="majorHAnsi" w:cs="Times New Roman"/>
                <w:b/>
                <w:i/>
                <w:sz w:val="24"/>
                <w:szCs w:val="24"/>
              </w:rPr>
            </w:pPr>
            <w:r w:rsidRPr="00301E86">
              <w:rPr>
                <w:rFonts w:asciiTheme="majorHAnsi" w:hAnsiTheme="majorHAnsi" w:cs="Times New Roman"/>
                <w:b/>
                <w:i/>
                <w:color w:val="0000FF"/>
                <w:sz w:val="24"/>
                <w:szCs w:val="24"/>
              </w:rPr>
              <w:t>Quiz3</w:t>
            </w:r>
            <w:r>
              <w:rPr>
                <w:rFonts w:asciiTheme="majorHAnsi" w:hAnsiTheme="majorHAnsi" w:cs="Times New Roman"/>
                <w:b/>
                <w:i/>
                <w:color w:val="0000FF"/>
                <w:sz w:val="24"/>
                <w:szCs w:val="24"/>
              </w:rPr>
              <w:t xml:space="preserve"> </w:t>
            </w:r>
            <w:r w:rsidRPr="00301E86">
              <w:rPr>
                <w:rFonts w:asciiTheme="majorHAnsi" w:hAnsiTheme="majorHAnsi" w:cs="Times New Roman"/>
                <w:i/>
                <w:color w:val="0000FF"/>
                <w:sz w:val="24"/>
                <w:szCs w:val="24"/>
              </w:rPr>
              <w:t>on chap 10,13.1-13.4,17.1-17.5,15.1-15.2</w:t>
            </w:r>
          </w:p>
        </w:tc>
        <w:tc>
          <w:tcPr>
            <w:tcW w:w="1260" w:type="dxa"/>
          </w:tcPr>
          <w:p w:rsidR="00BB753C" w:rsidRPr="002A1568" w:rsidRDefault="00BB753C">
            <w:pPr>
              <w:rPr>
                <w:rFonts w:asciiTheme="majorHAnsi" w:hAnsiTheme="majorHAnsi" w:cs="Times New Roman"/>
                <w:sz w:val="24"/>
                <w:szCs w:val="24"/>
              </w:rPr>
            </w:pPr>
            <w:r w:rsidRPr="002A1568">
              <w:rPr>
                <w:rFonts w:asciiTheme="majorHAnsi" w:hAnsiTheme="majorHAnsi" w:cs="Times New Roman"/>
                <w:sz w:val="24"/>
                <w:szCs w:val="24"/>
              </w:rPr>
              <w:t>15.1-15.2</w:t>
            </w:r>
          </w:p>
        </w:tc>
        <w:tc>
          <w:tcPr>
            <w:tcW w:w="2970" w:type="dxa"/>
          </w:tcPr>
          <w:p w:rsidR="00BB753C" w:rsidRDefault="00BB753C">
            <w:pPr>
              <w:rPr>
                <w:rFonts w:asciiTheme="majorHAnsi" w:hAnsiTheme="majorHAnsi" w:cs="Times New Roman"/>
                <w:b/>
                <w:sz w:val="24"/>
                <w:szCs w:val="24"/>
              </w:rPr>
            </w:pPr>
          </w:p>
        </w:tc>
      </w:tr>
      <w:tr w:rsidR="008B67F6" w:rsidTr="00406D21">
        <w:tc>
          <w:tcPr>
            <w:tcW w:w="2059" w:type="dxa"/>
            <w:vAlign w:val="center"/>
          </w:tcPr>
          <w:p w:rsidR="00BB753C" w:rsidRPr="00B25436" w:rsidRDefault="00BB753C" w:rsidP="006B2838">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 xml:space="preserve">Sep. </w:t>
            </w:r>
            <w:r w:rsidR="006B2838">
              <w:rPr>
                <w:rFonts w:asciiTheme="majorHAnsi" w:hAnsiTheme="majorHAnsi" w:cs="Times New Roman"/>
                <w:sz w:val="24"/>
                <w:szCs w:val="24"/>
              </w:rPr>
              <w:t>18</w:t>
            </w:r>
          </w:p>
        </w:tc>
        <w:tc>
          <w:tcPr>
            <w:tcW w:w="4349" w:type="dxa"/>
          </w:tcPr>
          <w:p w:rsidR="00BB753C" w:rsidRPr="002A1568" w:rsidRDefault="00BB753C">
            <w:pPr>
              <w:rPr>
                <w:rFonts w:asciiTheme="majorHAnsi" w:hAnsiTheme="majorHAnsi" w:cs="Times New Roman"/>
                <w:sz w:val="24"/>
                <w:szCs w:val="24"/>
              </w:rPr>
            </w:pPr>
            <w:r w:rsidRPr="002A1568">
              <w:rPr>
                <w:rFonts w:asciiTheme="majorHAnsi" w:hAnsiTheme="majorHAnsi" w:cs="Times New Roman"/>
                <w:sz w:val="24"/>
                <w:szCs w:val="24"/>
              </w:rPr>
              <w:t>Final Review</w:t>
            </w:r>
          </w:p>
        </w:tc>
        <w:tc>
          <w:tcPr>
            <w:tcW w:w="1260" w:type="dxa"/>
          </w:tcPr>
          <w:p w:rsidR="00BB753C" w:rsidRPr="002A1568" w:rsidRDefault="00BB753C">
            <w:pPr>
              <w:rPr>
                <w:rFonts w:asciiTheme="majorHAnsi" w:hAnsiTheme="majorHAnsi" w:cs="Times New Roman"/>
                <w:sz w:val="24"/>
                <w:szCs w:val="24"/>
              </w:rPr>
            </w:pPr>
          </w:p>
        </w:tc>
        <w:tc>
          <w:tcPr>
            <w:tcW w:w="2970" w:type="dxa"/>
          </w:tcPr>
          <w:p w:rsidR="00BB753C" w:rsidRPr="00990190" w:rsidRDefault="00990190" w:rsidP="00164663">
            <w:pPr>
              <w:rPr>
                <w:rFonts w:asciiTheme="majorHAnsi" w:hAnsiTheme="majorHAnsi" w:cs="Times New Roman"/>
                <w:sz w:val="24"/>
                <w:szCs w:val="24"/>
              </w:rPr>
            </w:pPr>
            <w:r w:rsidRPr="00990190">
              <w:rPr>
                <w:rFonts w:asciiTheme="majorHAnsi" w:hAnsiTheme="majorHAnsi" w:cs="Times New Roman"/>
                <w:sz w:val="24"/>
                <w:szCs w:val="24"/>
              </w:rPr>
              <w:t>H</w:t>
            </w:r>
            <w:r w:rsidR="00164663">
              <w:rPr>
                <w:rFonts w:asciiTheme="majorHAnsi" w:hAnsiTheme="majorHAnsi" w:cs="Times New Roman"/>
                <w:sz w:val="24"/>
                <w:szCs w:val="24"/>
              </w:rPr>
              <w:t>W</w:t>
            </w:r>
            <w:r w:rsidRPr="00990190">
              <w:rPr>
                <w:rFonts w:asciiTheme="majorHAnsi" w:hAnsiTheme="majorHAnsi" w:cs="Times New Roman"/>
                <w:sz w:val="24"/>
                <w:szCs w:val="24"/>
              </w:rPr>
              <w:t xml:space="preserve">7 </w:t>
            </w:r>
          </w:p>
        </w:tc>
      </w:tr>
      <w:tr w:rsidR="00725D47" w:rsidTr="00406D21">
        <w:tc>
          <w:tcPr>
            <w:tcW w:w="2059" w:type="dxa"/>
            <w:vAlign w:val="center"/>
          </w:tcPr>
          <w:p w:rsidR="00725D47" w:rsidRPr="00B25436" w:rsidRDefault="00725D47" w:rsidP="006B2838">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 xml:space="preserve">Sep. </w:t>
            </w:r>
            <w:r w:rsidR="006B2838">
              <w:rPr>
                <w:rFonts w:asciiTheme="majorHAnsi" w:hAnsiTheme="majorHAnsi" w:cs="Times New Roman"/>
                <w:sz w:val="24"/>
                <w:szCs w:val="24"/>
              </w:rPr>
              <w:t>19</w:t>
            </w:r>
          </w:p>
        </w:tc>
        <w:tc>
          <w:tcPr>
            <w:tcW w:w="8579" w:type="dxa"/>
            <w:gridSpan w:val="3"/>
            <w:vAlign w:val="center"/>
          </w:tcPr>
          <w:p w:rsidR="00725D47" w:rsidRDefault="00725D47" w:rsidP="004F366C">
            <w:pPr>
              <w:jc w:val="center"/>
              <w:rPr>
                <w:rFonts w:asciiTheme="majorHAnsi" w:hAnsiTheme="majorHAnsi" w:cs="Times New Roman"/>
                <w:b/>
                <w:color w:val="FF0000"/>
                <w:sz w:val="24"/>
                <w:szCs w:val="24"/>
              </w:rPr>
            </w:pPr>
            <w:r w:rsidRPr="004F366C">
              <w:rPr>
                <w:rFonts w:asciiTheme="majorHAnsi" w:hAnsiTheme="majorHAnsi" w:cs="Times New Roman"/>
                <w:b/>
                <w:color w:val="FF0000"/>
                <w:sz w:val="24"/>
                <w:szCs w:val="24"/>
              </w:rPr>
              <w:t>Final Exam</w:t>
            </w:r>
            <w:r>
              <w:rPr>
                <w:rFonts w:asciiTheme="majorHAnsi" w:hAnsiTheme="majorHAnsi" w:cs="Times New Roman"/>
                <w:b/>
                <w:color w:val="FF0000"/>
                <w:sz w:val="24"/>
                <w:szCs w:val="24"/>
              </w:rPr>
              <w:t xml:space="preserve"> (Cumulative)</w:t>
            </w:r>
          </w:p>
          <w:p w:rsidR="007E277C" w:rsidRDefault="007E277C" w:rsidP="007E277C">
            <w:pPr>
              <w:jc w:val="center"/>
              <w:rPr>
                <w:rFonts w:asciiTheme="majorHAnsi" w:hAnsiTheme="majorHAnsi" w:cs="Times New Roman"/>
                <w:b/>
                <w:sz w:val="24"/>
                <w:szCs w:val="24"/>
              </w:rPr>
            </w:pPr>
            <w:r w:rsidRPr="00EA47F6">
              <w:rPr>
                <w:rFonts w:asciiTheme="majorHAnsi" w:hAnsiTheme="majorHAnsi" w:cs="Times New Roman"/>
                <w:b/>
                <w:i/>
                <w:color w:val="0000FF"/>
                <w:sz w:val="24"/>
                <w:szCs w:val="24"/>
              </w:rPr>
              <w:t>Stock</w:t>
            </w:r>
            <w:r w:rsidR="00164663">
              <w:rPr>
                <w:rFonts w:asciiTheme="majorHAnsi" w:hAnsiTheme="majorHAnsi" w:cs="Times New Roman"/>
                <w:b/>
                <w:i/>
                <w:color w:val="0000FF"/>
                <w:sz w:val="24"/>
                <w:szCs w:val="24"/>
              </w:rPr>
              <w:t xml:space="preserve"> </w:t>
            </w:r>
            <w:r w:rsidRPr="00EA47F6">
              <w:rPr>
                <w:rFonts w:asciiTheme="majorHAnsi" w:hAnsiTheme="majorHAnsi" w:cs="Times New Roman"/>
                <w:b/>
                <w:i/>
                <w:color w:val="0000FF"/>
                <w:sz w:val="24"/>
                <w:szCs w:val="24"/>
              </w:rPr>
              <w:t>Trak:</w:t>
            </w:r>
            <w:r w:rsidRPr="00EA47F6">
              <w:rPr>
                <w:rFonts w:asciiTheme="majorHAnsi" w:hAnsiTheme="majorHAnsi" w:cs="Times New Roman"/>
                <w:i/>
                <w:color w:val="0000FF"/>
                <w:sz w:val="24"/>
                <w:szCs w:val="24"/>
              </w:rPr>
              <w:t xml:space="preserve"> </w:t>
            </w:r>
            <w:r>
              <w:rPr>
                <w:rFonts w:asciiTheme="majorHAnsi" w:hAnsiTheme="majorHAnsi" w:cs="Times New Roman"/>
                <w:i/>
                <w:color w:val="0000FF"/>
                <w:sz w:val="24"/>
                <w:szCs w:val="24"/>
              </w:rPr>
              <w:t>Final Report Due</w:t>
            </w:r>
          </w:p>
        </w:tc>
      </w:tr>
    </w:tbl>
    <w:p w:rsidR="003C70C9" w:rsidRDefault="003C70C9">
      <w:pPr>
        <w:rPr>
          <w:rFonts w:asciiTheme="majorHAnsi" w:hAnsiTheme="majorHAnsi" w:cs="Times New Roman"/>
          <w:b/>
          <w:sz w:val="24"/>
          <w:szCs w:val="24"/>
        </w:rPr>
      </w:pPr>
    </w:p>
    <w:sectPr w:rsidR="003C70C9" w:rsidSect="00580E79">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234" w:rsidRDefault="00E81234" w:rsidP="009B5360">
      <w:pPr>
        <w:spacing w:after="0" w:line="240" w:lineRule="auto"/>
      </w:pPr>
      <w:r>
        <w:separator/>
      </w:r>
    </w:p>
  </w:endnote>
  <w:endnote w:type="continuationSeparator" w:id="0">
    <w:p w:rsidR="00E81234" w:rsidRDefault="00E81234" w:rsidP="009B5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774734"/>
      <w:docPartObj>
        <w:docPartGallery w:val="Page Numbers (Bottom of Page)"/>
        <w:docPartUnique/>
      </w:docPartObj>
    </w:sdtPr>
    <w:sdtEndPr/>
    <w:sdtContent>
      <w:sdt>
        <w:sdtPr>
          <w:id w:val="860082579"/>
          <w:docPartObj>
            <w:docPartGallery w:val="Page Numbers (Top of Page)"/>
            <w:docPartUnique/>
          </w:docPartObj>
        </w:sdtPr>
        <w:sdtEndPr/>
        <w:sdtContent>
          <w:p w:rsidR="009B5360" w:rsidRDefault="009B53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321E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321EE">
              <w:rPr>
                <w:b/>
                <w:bCs/>
                <w:noProof/>
              </w:rPr>
              <w:t>6</w:t>
            </w:r>
            <w:r>
              <w:rPr>
                <w:b/>
                <w:bCs/>
                <w:sz w:val="24"/>
                <w:szCs w:val="24"/>
              </w:rPr>
              <w:fldChar w:fldCharType="end"/>
            </w:r>
          </w:p>
        </w:sdtContent>
      </w:sdt>
    </w:sdtContent>
  </w:sdt>
  <w:p w:rsidR="009B5360" w:rsidRDefault="009B5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234" w:rsidRDefault="00E81234" w:rsidP="009B5360">
      <w:pPr>
        <w:spacing w:after="0" w:line="240" w:lineRule="auto"/>
      </w:pPr>
      <w:r>
        <w:separator/>
      </w:r>
    </w:p>
  </w:footnote>
  <w:footnote w:type="continuationSeparator" w:id="0">
    <w:p w:rsidR="00E81234" w:rsidRDefault="00E81234" w:rsidP="009B53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B28F3"/>
    <w:multiLevelType w:val="hybridMultilevel"/>
    <w:tmpl w:val="E0E0AD7E"/>
    <w:lvl w:ilvl="0" w:tplc="5B0E849C">
      <w:start w:val="1"/>
      <w:numFmt w:val="decimal"/>
      <w:lvlText w:val="%1."/>
      <w:lvlJc w:val="left"/>
      <w:pPr>
        <w:ind w:left="720" w:hanging="360"/>
      </w:pPr>
      <w:rPr>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91ED4"/>
    <w:multiLevelType w:val="hybridMultilevel"/>
    <w:tmpl w:val="BE729190"/>
    <w:lvl w:ilvl="0" w:tplc="A95A5D3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5C4356"/>
    <w:multiLevelType w:val="hybridMultilevel"/>
    <w:tmpl w:val="F8AA54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CC24B7F"/>
    <w:multiLevelType w:val="hybridMultilevel"/>
    <w:tmpl w:val="2956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253E1B"/>
    <w:multiLevelType w:val="hybridMultilevel"/>
    <w:tmpl w:val="9912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BE14DC"/>
    <w:multiLevelType w:val="hybridMultilevel"/>
    <w:tmpl w:val="5596F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746"/>
    <w:rsid w:val="00075BC3"/>
    <w:rsid w:val="0008130B"/>
    <w:rsid w:val="0009386A"/>
    <w:rsid w:val="000A5944"/>
    <w:rsid w:val="000E0E4A"/>
    <w:rsid w:val="000F4757"/>
    <w:rsid w:val="0011410D"/>
    <w:rsid w:val="00135B96"/>
    <w:rsid w:val="0013769B"/>
    <w:rsid w:val="001530D5"/>
    <w:rsid w:val="0015622E"/>
    <w:rsid w:val="00164663"/>
    <w:rsid w:val="001A6469"/>
    <w:rsid w:val="00223FAC"/>
    <w:rsid w:val="0025567F"/>
    <w:rsid w:val="00265292"/>
    <w:rsid w:val="002A1568"/>
    <w:rsid w:val="002B542A"/>
    <w:rsid w:val="002B7B5D"/>
    <w:rsid w:val="002F0C74"/>
    <w:rsid w:val="002F5781"/>
    <w:rsid w:val="00301E86"/>
    <w:rsid w:val="00313390"/>
    <w:rsid w:val="00314111"/>
    <w:rsid w:val="00321046"/>
    <w:rsid w:val="00355A16"/>
    <w:rsid w:val="003B5E01"/>
    <w:rsid w:val="003B606E"/>
    <w:rsid w:val="003C70C9"/>
    <w:rsid w:val="003F22DE"/>
    <w:rsid w:val="003F4010"/>
    <w:rsid w:val="00406D21"/>
    <w:rsid w:val="0042401E"/>
    <w:rsid w:val="00441ADE"/>
    <w:rsid w:val="004445FD"/>
    <w:rsid w:val="00444986"/>
    <w:rsid w:val="00445FFD"/>
    <w:rsid w:val="00461B95"/>
    <w:rsid w:val="00475FF3"/>
    <w:rsid w:val="00477A60"/>
    <w:rsid w:val="004B1AA6"/>
    <w:rsid w:val="004E36DA"/>
    <w:rsid w:val="004F366C"/>
    <w:rsid w:val="004F67F1"/>
    <w:rsid w:val="005028DF"/>
    <w:rsid w:val="00504926"/>
    <w:rsid w:val="00505427"/>
    <w:rsid w:val="0054283B"/>
    <w:rsid w:val="00580E79"/>
    <w:rsid w:val="005A2FAE"/>
    <w:rsid w:val="005C3AE1"/>
    <w:rsid w:val="005E005D"/>
    <w:rsid w:val="005E44FA"/>
    <w:rsid w:val="00626EB2"/>
    <w:rsid w:val="00634EF8"/>
    <w:rsid w:val="00660358"/>
    <w:rsid w:val="006A4B48"/>
    <w:rsid w:val="006B2838"/>
    <w:rsid w:val="006C5A26"/>
    <w:rsid w:val="00725D47"/>
    <w:rsid w:val="007531AA"/>
    <w:rsid w:val="00787602"/>
    <w:rsid w:val="007A7269"/>
    <w:rsid w:val="007C1C6A"/>
    <w:rsid w:val="007E277C"/>
    <w:rsid w:val="00891B4C"/>
    <w:rsid w:val="008A097C"/>
    <w:rsid w:val="008B67F6"/>
    <w:rsid w:val="008C5245"/>
    <w:rsid w:val="008F02D2"/>
    <w:rsid w:val="00972C39"/>
    <w:rsid w:val="00990190"/>
    <w:rsid w:val="009B5360"/>
    <w:rsid w:val="009F10D2"/>
    <w:rsid w:val="00A412D1"/>
    <w:rsid w:val="00AC5662"/>
    <w:rsid w:val="00B25436"/>
    <w:rsid w:val="00B32296"/>
    <w:rsid w:val="00B44838"/>
    <w:rsid w:val="00B6531A"/>
    <w:rsid w:val="00B80358"/>
    <w:rsid w:val="00B92E12"/>
    <w:rsid w:val="00BB2A07"/>
    <w:rsid w:val="00BB753C"/>
    <w:rsid w:val="00C10490"/>
    <w:rsid w:val="00C26790"/>
    <w:rsid w:val="00C47325"/>
    <w:rsid w:val="00C507C2"/>
    <w:rsid w:val="00C718BA"/>
    <w:rsid w:val="00C71CE7"/>
    <w:rsid w:val="00C74A46"/>
    <w:rsid w:val="00CA21D1"/>
    <w:rsid w:val="00D23072"/>
    <w:rsid w:val="00D42504"/>
    <w:rsid w:val="00DE5A52"/>
    <w:rsid w:val="00DF3D51"/>
    <w:rsid w:val="00E05046"/>
    <w:rsid w:val="00E1201B"/>
    <w:rsid w:val="00E13220"/>
    <w:rsid w:val="00E321EE"/>
    <w:rsid w:val="00E61ECD"/>
    <w:rsid w:val="00E81234"/>
    <w:rsid w:val="00E84BAC"/>
    <w:rsid w:val="00E92882"/>
    <w:rsid w:val="00E9674B"/>
    <w:rsid w:val="00E97C42"/>
    <w:rsid w:val="00EA47F6"/>
    <w:rsid w:val="00EB2816"/>
    <w:rsid w:val="00EC451E"/>
    <w:rsid w:val="00F30A35"/>
    <w:rsid w:val="00F314EB"/>
    <w:rsid w:val="00F44D7A"/>
    <w:rsid w:val="00F460D1"/>
    <w:rsid w:val="00F5046B"/>
    <w:rsid w:val="00F63E24"/>
    <w:rsid w:val="00F75746"/>
    <w:rsid w:val="00FC14A3"/>
    <w:rsid w:val="00FC7D73"/>
    <w:rsid w:val="00FD5A2C"/>
    <w:rsid w:val="00FE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EB2"/>
    <w:rPr>
      <w:color w:val="0000FF" w:themeColor="hyperlink"/>
      <w:u w:val="single"/>
    </w:rPr>
  </w:style>
  <w:style w:type="paragraph" w:styleId="ListParagraph">
    <w:name w:val="List Paragraph"/>
    <w:basedOn w:val="Normal"/>
    <w:uiPriority w:val="34"/>
    <w:qFormat/>
    <w:rsid w:val="001A6469"/>
    <w:pPr>
      <w:ind w:left="720"/>
      <w:contextualSpacing/>
    </w:pPr>
  </w:style>
  <w:style w:type="character" w:styleId="PlaceholderText">
    <w:name w:val="Placeholder Text"/>
    <w:basedOn w:val="DefaultParagraphFont"/>
    <w:uiPriority w:val="99"/>
    <w:semiHidden/>
    <w:rsid w:val="00441ADE"/>
    <w:rPr>
      <w:color w:val="808080"/>
    </w:rPr>
  </w:style>
  <w:style w:type="paragraph" w:styleId="BalloonText">
    <w:name w:val="Balloon Text"/>
    <w:basedOn w:val="Normal"/>
    <w:link w:val="BalloonTextChar"/>
    <w:uiPriority w:val="99"/>
    <w:semiHidden/>
    <w:unhideWhenUsed/>
    <w:rsid w:val="00441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ADE"/>
    <w:rPr>
      <w:rFonts w:ascii="Tahoma" w:hAnsi="Tahoma" w:cs="Tahoma"/>
      <w:sz w:val="16"/>
      <w:szCs w:val="16"/>
    </w:rPr>
  </w:style>
  <w:style w:type="paragraph" w:styleId="Header">
    <w:name w:val="header"/>
    <w:basedOn w:val="Normal"/>
    <w:link w:val="HeaderChar"/>
    <w:uiPriority w:val="99"/>
    <w:unhideWhenUsed/>
    <w:rsid w:val="009B5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360"/>
  </w:style>
  <w:style w:type="paragraph" w:styleId="Footer">
    <w:name w:val="footer"/>
    <w:basedOn w:val="Normal"/>
    <w:link w:val="FooterChar"/>
    <w:uiPriority w:val="99"/>
    <w:unhideWhenUsed/>
    <w:rsid w:val="009B5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360"/>
  </w:style>
  <w:style w:type="paragraph" w:styleId="Title">
    <w:name w:val="Title"/>
    <w:basedOn w:val="Normal"/>
    <w:next w:val="Normal"/>
    <w:link w:val="TitleChar"/>
    <w:uiPriority w:val="10"/>
    <w:qFormat/>
    <w:rsid w:val="009B53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36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C7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D4250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D4250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FollowedHyperlink">
    <w:name w:val="FollowedHyperlink"/>
    <w:basedOn w:val="DefaultParagraphFont"/>
    <w:uiPriority w:val="99"/>
    <w:semiHidden/>
    <w:unhideWhenUsed/>
    <w:rsid w:val="00E1201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EB2"/>
    <w:rPr>
      <w:color w:val="0000FF" w:themeColor="hyperlink"/>
      <w:u w:val="single"/>
    </w:rPr>
  </w:style>
  <w:style w:type="paragraph" w:styleId="ListParagraph">
    <w:name w:val="List Paragraph"/>
    <w:basedOn w:val="Normal"/>
    <w:uiPriority w:val="34"/>
    <w:qFormat/>
    <w:rsid w:val="001A6469"/>
    <w:pPr>
      <w:ind w:left="720"/>
      <w:contextualSpacing/>
    </w:pPr>
  </w:style>
  <w:style w:type="character" w:styleId="PlaceholderText">
    <w:name w:val="Placeholder Text"/>
    <w:basedOn w:val="DefaultParagraphFont"/>
    <w:uiPriority w:val="99"/>
    <w:semiHidden/>
    <w:rsid w:val="00441ADE"/>
    <w:rPr>
      <w:color w:val="808080"/>
    </w:rPr>
  </w:style>
  <w:style w:type="paragraph" w:styleId="BalloonText">
    <w:name w:val="Balloon Text"/>
    <w:basedOn w:val="Normal"/>
    <w:link w:val="BalloonTextChar"/>
    <w:uiPriority w:val="99"/>
    <w:semiHidden/>
    <w:unhideWhenUsed/>
    <w:rsid w:val="00441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ADE"/>
    <w:rPr>
      <w:rFonts w:ascii="Tahoma" w:hAnsi="Tahoma" w:cs="Tahoma"/>
      <w:sz w:val="16"/>
      <w:szCs w:val="16"/>
    </w:rPr>
  </w:style>
  <w:style w:type="paragraph" w:styleId="Header">
    <w:name w:val="header"/>
    <w:basedOn w:val="Normal"/>
    <w:link w:val="HeaderChar"/>
    <w:uiPriority w:val="99"/>
    <w:unhideWhenUsed/>
    <w:rsid w:val="009B5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360"/>
  </w:style>
  <w:style w:type="paragraph" w:styleId="Footer">
    <w:name w:val="footer"/>
    <w:basedOn w:val="Normal"/>
    <w:link w:val="FooterChar"/>
    <w:uiPriority w:val="99"/>
    <w:unhideWhenUsed/>
    <w:rsid w:val="009B5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360"/>
  </w:style>
  <w:style w:type="paragraph" w:styleId="Title">
    <w:name w:val="Title"/>
    <w:basedOn w:val="Normal"/>
    <w:next w:val="Normal"/>
    <w:link w:val="TitleChar"/>
    <w:uiPriority w:val="10"/>
    <w:qFormat/>
    <w:rsid w:val="009B53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36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C7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D4250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D4250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FollowedHyperlink">
    <w:name w:val="FollowedHyperlink"/>
    <w:basedOn w:val="DefaultParagraphFont"/>
    <w:uiPriority w:val="99"/>
    <w:semiHidden/>
    <w:unhideWhenUsed/>
    <w:rsid w:val="00E120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hekariNamin@cornellcollege.edu" TargetMode="External"/><Relationship Id="rId13" Type="http://schemas.openxmlformats.org/officeDocument/2006/relationships/hyperlink" Target="http://www.stocktrak.com/members/registerstudent?className=ECB243Fall2017"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b.hbsp.harvard.edu/cbmp/product/292122-PDF-E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b.hbsp.harvard.edu/cbmp/product/201061-PDF-ENG" TargetMode="External"/><Relationship Id="rId5" Type="http://schemas.openxmlformats.org/officeDocument/2006/relationships/webSettings" Target="webSettings.xml"/><Relationship Id="rId15" Type="http://schemas.openxmlformats.org/officeDocument/2006/relationships/hyperlink" Target="http://www.cornellcollege.edu/disabilities/documentation/index.shtml" TargetMode="External"/><Relationship Id="rId10" Type="http://schemas.openxmlformats.org/officeDocument/2006/relationships/hyperlink" Target="http://www.cornellcollege.edu/library/ctl/qr/index.shtml" TargetMode="External"/><Relationship Id="rId4" Type="http://schemas.openxmlformats.org/officeDocument/2006/relationships/settings" Target="settings.xml"/><Relationship Id="rId9" Type="http://schemas.openxmlformats.org/officeDocument/2006/relationships/hyperlink" Target="http://www.youtube.com/watch?v=8L1OVkw2ZQ8" TargetMode="External"/><Relationship Id="rId14" Type="http://schemas.openxmlformats.org/officeDocument/2006/relationships/hyperlink" Target="http://www.cornellcollege.edu/registrar/academic-catalogu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Shekari Namin</dc:creator>
  <cp:lastModifiedBy>Elmira Shekari Namin</cp:lastModifiedBy>
  <cp:revision>2</cp:revision>
  <dcterms:created xsi:type="dcterms:W3CDTF">2018-08-26T14:47:00Z</dcterms:created>
  <dcterms:modified xsi:type="dcterms:W3CDTF">2018-08-26T14:47:00Z</dcterms:modified>
</cp:coreProperties>
</file>