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02B7B" w14:textId="067213D1" w:rsidR="00A12C08" w:rsidRPr="00E950CD" w:rsidRDefault="00A12C08" w:rsidP="00A12C08">
      <w:pPr>
        <w:rPr>
          <w:rFonts w:ascii="Palatino" w:hAnsi="Palatino"/>
        </w:rPr>
      </w:pPr>
      <w:r w:rsidRPr="00E950CD">
        <w:rPr>
          <w:rFonts w:ascii="Palatino" w:hAnsi="Palatino"/>
        </w:rPr>
        <w:t xml:space="preserve">PHI </w:t>
      </w:r>
      <w:r w:rsidR="008C3784">
        <w:rPr>
          <w:rFonts w:ascii="Palatino" w:hAnsi="Palatino"/>
        </w:rPr>
        <w:t>3</w:t>
      </w:r>
      <w:r w:rsidRPr="00E950CD">
        <w:rPr>
          <w:rFonts w:ascii="Palatino" w:hAnsi="Palatino"/>
        </w:rPr>
        <w:t>-360</w:t>
      </w:r>
      <w:r w:rsidRPr="00E950CD">
        <w:rPr>
          <w:rFonts w:ascii="Palatino" w:hAnsi="Palatino"/>
          <w:b/>
        </w:rPr>
        <w:tab/>
        <w:t>Evolution and Philosophy</w:t>
      </w:r>
      <w:r w:rsidRPr="00E950CD">
        <w:rPr>
          <w:rFonts w:ascii="Palatino" w:hAnsi="Palatino"/>
        </w:rPr>
        <w:tab/>
        <w:t>Jim White</w:t>
      </w:r>
    </w:p>
    <w:p w14:paraId="4820DAB6" w14:textId="58DCC83E" w:rsidR="00A12C08" w:rsidRPr="00E950CD" w:rsidRDefault="008C3784" w:rsidP="00A12C08">
      <w:pPr>
        <w:rPr>
          <w:rFonts w:ascii="Palatino" w:hAnsi="Palatino"/>
        </w:rPr>
      </w:pPr>
      <w:r>
        <w:rPr>
          <w:rFonts w:ascii="Palatino" w:hAnsi="Palatino"/>
        </w:rPr>
        <w:t>2018-19</w:t>
      </w:r>
      <w:r w:rsidR="00A12C08" w:rsidRPr="00E950CD">
        <w:rPr>
          <w:rFonts w:ascii="Palatino" w:hAnsi="Palatino"/>
        </w:rPr>
        <w:t xml:space="preserve"> </w:t>
      </w:r>
      <w:r w:rsidR="00A12C08" w:rsidRPr="00E950CD">
        <w:rPr>
          <w:rFonts w:ascii="Palatino" w:hAnsi="Palatino"/>
        </w:rPr>
        <w:tab/>
      </w:r>
      <w:r w:rsidR="00A12C08" w:rsidRPr="00E950CD">
        <w:rPr>
          <w:rFonts w:ascii="Palatino" w:hAnsi="Palatino"/>
        </w:rPr>
        <w:tab/>
      </w:r>
      <w:proofErr w:type="spellStart"/>
      <w:r w:rsidR="00A12C08" w:rsidRPr="00E950CD">
        <w:rPr>
          <w:rFonts w:ascii="Palatino" w:hAnsi="Palatino"/>
        </w:rPr>
        <w:t>Prall</w:t>
      </w:r>
      <w:proofErr w:type="spellEnd"/>
      <w:r w:rsidR="00A12C08" w:rsidRPr="00E950CD">
        <w:rPr>
          <w:rFonts w:ascii="Palatino" w:hAnsi="Palatino"/>
        </w:rPr>
        <w:t xml:space="preserve"> House</w:t>
      </w:r>
    </w:p>
    <w:p w14:paraId="748987C7" w14:textId="0B9E3C52" w:rsidR="00A12C08" w:rsidRPr="00E950CD" w:rsidRDefault="00A12C08" w:rsidP="00A12C08">
      <w:pPr>
        <w:pStyle w:val="Header"/>
        <w:tabs>
          <w:tab w:val="clear" w:pos="4320"/>
          <w:tab w:val="clear" w:pos="8640"/>
          <w:tab w:val="right" w:pos="10080"/>
        </w:tabs>
        <w:rPr>
          <w:rFonts w:ascii="Palatino" w:hAnsi="Palatino"/>
        </w:rPr>
      </w:pPr>
      <w:r w:rsidRPr="00E950CD">
        <w:rPr>
          <w:rFonts w:ascii="Palatino" w:hAnsi="Palatino"/>
        </w:rPr>
        <w:tab/>
        <w:t>Phone: ext. 4239</w:t>
      </w:r>
    </w:p>
    <w:p w14:paraId="5B2ADE8B" w14:textId="77777777" w:rsidR="00A12C08" w:rsidRPr="00E950CD" w:rsidRDefault="00A12C08" w:rsidP="00A12C08">
      <w:pPr>
        <w:pStyle w:val="Header"/>
        <w:tabs>
          <w:tab w:val="clear" w:pos="4320"/>
          <w:tab w:val="clear" w:pos="8640"/>
          <w:tab w:val="right" w:pos="10080"/>
        </w:tabs>
        <w:rPr>
          <w:rFonts w:ascii="Palatino" w:hAnsi="Palatino"/>
        </w:rPr>
      </w:pPr>
      <w:r w:rsidRPr="00E950CD">
        <w:rPr>
          <w:rFonts w:ascii="Palatino" w:hAnsi="Palatino"/>
        </w:rPr>
        <w:tab/>
        <w:t>E-mail:  JWHITE</w:t>
      </w:r>
    </w:p>
    <w:p w14:paraId="16A86113" w14:textId="77777777" w:rsidR="00A12C08" w:rsidRPr="00E950CD" w:rsidRDefault="00A12C08" w:rsidP="00A12C08">
      <w:pPr>
        <w:pStyle w:val="Header"/>
        <w:tabs>
          <w:tab w:val="clear" w:pos="4320"/>
          <w:tab w:val="clear" w:pos="8640"/>
          <w:tab w:val="left" w:pos="720"/>
          <w:tab w:val="right" w:pos="10080"/>
        </w:tabs>
        <w:rPr>
          <w:rFonts w:ascii="Palatino" w:hAnsi="Palatino"/>
        </w:rPr>
      </w:pPr>
      <w:r w:rsidRPr="00E950CD">
        <w:rPr>
          <w:rFonts w:ascii="Palatino" w:hAnsi="Palatino"/>
          <w:b/>
          <w:u w:val="single"/>
        </w:rPr>
        <w:t>Class Times</w:t>
      </w:r>
      <w:r w:rsidRPr="00E950CD">
        <w:rPr>
          <w:rFonts w:ascii="Palatino" w:hAnsi="Palatino"/>
        </w:rPr>
        <w:t>: M-F 12:00-3:00.</w:t>
      </w:r>
      <w:r w:rsidRPr="00E950CD">
        <w:rPr>
          <w:rFonts w:ascii="Palatino" w:hAnsi="Palatino"/>
        </w:rPr>
        <w:tab/>
      </w:r>
      <w:r w:rsidRPr="00E950CD">
        <w:rPr>
          <w:rFonts w:ascii="Palatino" w:hAnsi="Palatino"/>
          <w:b/>
          <w:u w:val="single"/>
        </w:rPr>
        <w:t>Office Hours:</w:t>
      </w:r>
      <w:r w:rsidRPr="00E950CD">
        <w:rPr>
          <w:rFonts w:ascii="Palatino" w:hAnsi="Palatino"/>
          <w:b/>
        </w:rPr>
        <w:t xml:space="preserve"> </w:t>
      </w:r>
      <w:r w:rsidRPr="00E950CD">
        <w:rPr>
          <w:rFonts w:ascii="Palatino" w:hAnsi="Palatino"/>
        </w:rPr>
        <w:t>M</w:t>
      </w:r>
      <w:proofErr w:type="gramStart"/>
      <w:r w:rsidRPr="00E950CD">
        <w:rPr>
          <w:rFonts w:ascii="Palatino" w:hAnsi="Palatino"/>
        </w:rPr>
        <w:t>,W,F</w:t>
      </w:r>
      <w:proofErr w:type="gramEnd"/>
      <w:r w:rsidRPr="00E950CD">
        <w:rPr>
          <w:rFonts w:ascii="Palatino" w:hAnsi="Palatino"/>
        </w:rPr>
        <w:t xml:space="preserve"> 11:00-12:00</w:t>
      </w:r>
    </w:p>
    <w:p w14:paraId="54A0E2ED" w14:textId="01464099" w:rsidR="00A12C08" w:rsidRPr="00E950CD" w:rsidRDefault="00DE1758" w:rsidP="00A12C08">
      <w:pPr>
        <w:rPr>
          <w:rFonts w:ascii="Palatino" w:hAnsi="Palatino"/>
        </w:rPr>
      </w:pPr>
      <w:r>
        <w:rPr>
          <w:rFonts w:ascii="Palatino" w:hAnsi="Palatino"/>
        </w:rPr>
        <w:tab/>
      </w:r>
      <w:r>
        <w:rPr>
          <w:rFonts w:ascii="Palatino" w:hAnsi="Palatino"/>
        </w:rPr>
        <w:tab/>
        <w:t>Tu 3:00-3:30</w:t>
      </w:r>
    </w:p>
    <w:p w14:paraId="3B2E93D0" w14:textId="77777777" w:rsidR="00A12C08" w:rsidRPr="00E950CD" w:rsidRDefault="00A12C08" w:rsidP="00A12C08">
      <w:pPr>
        <w:rPr>
          <w:rFonts w:ascii="Palatino" w:hAnsi="Palatino"/>
        </w:rPr>
      </w:pPr>
      <w:r w:rsidRPr="00E950CD">
        <w:rPr>
          <w:rFonts w:ascii="Palatino" w:hAnsi="Palatino"/>
          <w:b/>
          <w:u w:val="single"/>
        </w:rPr>
        <w:t>Objectives</w:t>
      </w:r>
      <w:r w:rsidRPr="00E950CD">
        <w:rPr>
          <w:rFonts w:ascii="Palatino" w:hAnsi="Palatino"/>
        </w:rPr>
        <w:t xml:space="preserve">: </w:t>
      </w:r>
    </w:p>
    <w:p w14:paraId="43BE183B" w14:textId="233BA7C6" w:rsidR="00C61C58" w:rsidRDefault="00A12C08" w:rsidP="00C61C58">
      <w:pPr>
        <w:pStyle w:val="NormalWeb"/>
        <w:rPr>
          <w:rFonts w:ascii="Palatino" w:hAnsi="Palatino"/>
        </w:rPr>
      </w:pPr>
      <w:r w:rsidRPr="00E950CD">
        <w:rPr>
          <w:rFonts w:ascii="Palatino" w:hAnsi="Palatino"/>
        </w:rPr>
        <w:t xml:space="preserve">As scientific theories go, the theory of evolution has generated a history of controversy; many people find the theory difficult to swallow, despite large-scale scientific support for it. It has been rejected (and defended) on a variety of grounds: scientific, religious, and moral. We want to get a grasp of the theory of evolution itself—what it says, what sort of support it has, what it can be used to explain, what limits there are to what it can explain—and see what (if any) implications it has for philosophy, for religion, for morality, and generally for the understanding we have of ourselves and our world. </w:t>
      </w:r>
      <w:r w:rsidR="00AC7161">
        <w:rPr>
          <w:rFonts w:ascii="Palatino" w:hAnsi="Palatino"/>
        </w:rPr>
        <w:t xml:space="preserve"> We’ll approach satisfying this goal in the way</w:t>
      </w:r>
      <w:r w:rsidR="006959E8">
        <w:rPr>
          <w:rFonts w:ascii="Palatino" w:hAnsi="Palatino"/>
        </w:rPr>
        <w:t>s</w:t>
      </w:r>
      <w:r w:rsidR="00AC7161">
        <w:rPr>
          <w:rFonts w:ascii="Palatino" w:hAnsi="Palatino"/>
        </w:rPr>
        <w:t xml:space="preserve"> philosophy typically does, by reading, talking, and writing about challenging material. </w:t>
      </w:r>
    </w:p>
    <w:p w14:paraId="063EC7A4" w14:textId="3D78BAA4" w:rsidR="00A12C08" w:rsidRDefault="00C61C58" w:rsidP="006959E8">
      <w:pPr>
        <w:pStyle w:val="NormalWeb"/>
        <w:rPr>
          <w:rFonts w:ascii="Palatino" w:hAnsi="Palatino"/>
        </w:rPr>
      </w:pPr>
      <w:r w:rsidRPr="00C61C58">
        <w:rPr>
          <w:rStyle w:val="Emphasis"/>
          <w:rFonts w:ascii="Palatino" w:hAnsi="Palatino"/>
        </w:rPr>
        <w:t xml:space="preserve">This course supports the Educational Priorities and Outcomes of Cornell College </w:t>
      </w:r>
      <w:r w:rsidR="006959E8">
        <w:rPr>
          <w:rStyle w:val="Emphasis"/>
          <w:rFonts w:ascii="Palatino" w:hAnsi="Palatino"/>
        </w:rPr>
        <w:t xml:space="preserve">with </w:t>
      </w:r>
      <w:r w:rsidR="006959E8" w:rsidRPr="006959E8">
        <w:rPr>
          <w:rFonts w:ascii="Palatino" w:hAnsi="Palatino"/>
          <w:i/>
        </w:rPr>
        <w:t>respect to its categories of Knowledge, Inquiry, Reasoning, and Communication</w:t>
      </w:r>
      <w:r w:rsidRPr="00C61C58">
        <w:rPr>
          <w:rStyle w:val="Emphasis"/>
          <w:rFonts w:ascii="Palatino" w:hAnsi="Palatino"/>
          <w:i w:val="0"/>
        </w:rPr>
        <w:t xml:space="preserve">: </w:t>
      </w:r>
      <w:r w:rsidRPr="00C61C58">
        <w:rPr>
          <w:rFonts w:ascii="Palatino" w:hAnsi="Palatino"/>
        </w:rPr>
        <w:t xml:space="preserve">students will come to understand </w:t>
      </w:r>
      <w:r w:rsidR="006959E8">
        <w:rPr>
          <w:rFonts w:ascii="Palatino" w:hAnsi="Palatino"/>
        </w:rPr>
        <w:t>Darwin’s</w:t>
      </w:r>
      <w:r w:rsidRPr="00C61C58">
        <w:rPr>
          <w:rFonts w:ascii="Palatino" w:hAnsi="Palatino"/>
        </w:rPr>
        <w:t xml:space="preserve"> </w:t>
      </w:r>
      <w:r w:rsidR="006959E8">
        <w:rPr>
          <w:rFonts w:ascii="Palatino" w:hAnsi="Palatino"/>
        </w:rPr>
        <w:t>theory of evolution and reflect on its significance for philos</w:t>
      </w:r>
      <w:r w:rsidR="00EC3241">
        <w:rPr>
          <w:rFonts w:ascii="Palatino" w:hAnsi="Palatino"/>
        </w:rPr>
        <w:t>ophy</w:t>
      </w:r>
      <w:r w:rsidR="006959E8">
        <w:rPr>
          <w:rFonts w:ascii="Palatino" w:hAnsi="Palatino"/>
        </w:rPr>
        <w:t xml:space="preserve"> and</w:t>
      </w:r>
      <w:r w:rsidR="00EC3241">
        <w:rPr>
          <w:rFonts w:ascii="Palatino" w:hAnsi="Palatino"/>
        </w:rPr>
        <w:t>,</w:t>
      </w:r>
      <w:r w:rsidR="006959E8">
        <w:rPr>
          <w:rFonts w:ascii="Palatino" w:hAnsi="Palatino"/>
        </w:rPr>
        <w:t xml:space="preserve"> more generally</w:t>
      </w:r>
      <w:r w:rsidR="00EC3241">
        <w:rPr>
          <w:rFonts w:ascii="Palatino" w:hAnsi="Palatino"/>
        </w:rPr>
        <w:t>,</w:t>
      </w:r>
      <w:r w:rsidR="006959E8">
        <w:rPr>
          <w:rFonts w:ascii="Palatino" w:hAnsi="Palatino"/>
        </w:rPr>
        <w:t xml:space="preserve"> for the understanding we have of ourselves</w:t>
      </w:r>
      <w:r w:rsidRPr="00C61C58">
        <w:rPr>
          <w:rFonts w:ascii="Palatino" w:hAnsi="Palatino"/>
        </w:rPr>
        <w:t xml:space="preserve">. Students will </w:t>
      </w:r>
      <w:r w:rsidR="006959E8">
        <w:rPr>
          <w:rFonts w:ascii="Palatino" w:hAnsi="Palatino"/>
        </w:rPr>
        <w:t>consider critically a variety of positions about Darwin’s theory and attempt to develop a coherent picture of the theory and its significance</w:t>
      </w:r>
      <w:r w:rsidRPr="00C61C58">
        <w:rPr>
          <w:rFonts w:ascii="Palatino" w:hAnsi="Palatino"/>
        </w:rPr>
        <w:t xml:space="preserve">. </w:t>
      </w:r>
    </w:p>
    <w:p w14:paraId="317D9EB8" w14:textId="77777777" w:rsidR="00A12C08" w:rsidRPr="00E950CD" w:rsidRDefault="00A12C08" w:rsidP="00A12C08">
      <w:pPr>
        <w:rPr>
          <w:rFonts w:ascii="Palatino" w:hAnsi="Palatino"/>
        </w:rPr>
      </w:pPr>
      <w:r w:rsidRPr="00E950CD">
        <w:rPr>
          <w:rFonts w:ascii="Palatino" w:hAnsi="Palatino"/>
          <w:b/>
          <w:u w:val="single"/>
        </w:rPr>
        <w:t>Books</w:t>
      </w:r>
      <w:r>
        <w:rPr>
          <w:rFonts w:ascii="Palatino" w:hAnsi="Palatino"/>
        </w:rPr>
        <w:t>:</w:t>
      </w:r>
    </w:p>
    <w:p w14:paraId="3B3EBEE7" w14:textId="77777777" w:rsidR="00A12C08" w:rsidRPr="00E950CD" w:rsidRDefault="00A12C08" w:rsidP="00A12C08">
      <w:pPr>
        <w:tabs>
          <w:tab w:val="left" w:pos="720"/>
        </w:tabs>
        <w:rPr>
          <w:rFonts w:ascii="Palatino" w:hAnsi="Palatino"/>
        </w:rPr>
      </w:pPr>
      <w:r w:rsidRPr="00E950CD">
        <w:rPr>
          <w:rFonts w:ascii="Palatino" w:hAnsi="Palatino"/>
        </w:rPr>
        <w:tab/>
        <w:t xml:space="preserve">Charles Darwin, </w:t>
      </w:r>
      <w:r w:rsidRPr="008C3784">
        <w:rPr>
          <w:rFonts w:ascii="Palatino" w:hAnsi="Palatino"/>
          <w:i/>
        </w:rPr>
        <w:t xml:space="preserve">The Origin of Species </w:t>
      </w:r>
      <w:r w:rsidRPr="00E950CD">
        <w:rPr>
          <w:rFonts w:ascii="Palatino" w:hAnsi="Palatino"/>
        </w:rPr>
        <w:t>(Bantam, 1999)</w:t>
      </w:r>
    </w:p>
    <w:p w14:paraId="712E7763" w14:textId="5737F752" w:rsidR="00A12C08" w:rsidRDefault="00A12C08" w:rsidP="00A12C08">
      <w:pPr>
        <w:tabs>
          <w:tab w:val="left" w:pos="720"/>
        </w:tabs>
        <w:rPr>
          <w:rFonts w:ascii="Palatino" w:hAnsi="Palatino"/>
        </w:rPr>
      </w:pPr>
      <w:bookmarkStart w:id="0" w:name="OLE_LINK4"/>
      <w:r>
        <w:rPr>
          <w:rFonts w:ascii="Palatino" w:hAnsi="Palatino"/>
        </w:rPr>
        <w:tab/>
      </w:r>
      <w:r w:rsidRPr="00E950CD">
        <w:rPr>
          <w:rFonts w:ascii="Palatino" w:hAnsi="Palatino"/>
        </w:rPr>
        <w:t xml:space="preserve">Philip </w:t>
      </w:r>
      <w:proofErr w:type="spellStart"/>
      <w:r w:rsidRPr="00E950CD">
        <w:rPr>
          <w:rFonts w:ascii="Palatino" w:hAnsi="Palatino"/>
        </w:rPr>
        <w:t>Kitcher</w:t>
      </w:r>
      <w:proofErr w:type="spellEnd"/>
      <w:r w:rsidRPr="00E950CD">
        <w:rPr>
          <w:rFonts w:ascii="Palatino" w:hAnsi="Palatino"/>
        </w:rPr>
        <w:t xml:space="preserve">, </w:t>
      </w:r>
      <w:r w:rsidRPr="008C3784">
        <w:rPr>
          <w:rFonts w:ascii="Palatino" w:hAnsi="Palatino"/>
          <w:i/>
        </w:rPr>
        <w:t>Living With Darwin</w:t>
      </w:r>
      <w:r w:rsidRPr="00E950CD">
        <w:rPr>
          <w:rFonts w:ascii="Palatino" w:hAnsi="Palatino"/>
        </w:rPr>
        <w:t xml:space="preserve"> (Oxford, 2007)</w:t>
      </w:r>
      <w:bookmarkEnd w:id="0"/>
    </w:p>
    <w:p w14:paraId="0FD524B0" w14:textId="2B79CCB4" w:rsidR="008C3784" w:rsidRPr="00E950CD" w:rsidRDefault="008C3784" w:rsidP="00A12C08">
      <w:pPr>
        <w:tabs>
          <w:tab w:val="left" w:pos="720"/>
        </w:tabs>
        <w:rPr>
          <w:rFonts w:ascii="Palatino" w:hAnsi="Palatino"/>
        </w:rPr>
      </w:pPr>
      <w:r>
        <w:rPr>
          <w:rFonts w:ascii="Palatino" w:hAnsi="Palatino"/>
        </w:rPr>
        <w:tab/>
        <w:t xml:space="preserve">James Rachels, </w:t>
      </w:r>
      <w:r w:rsidRPr="008C3784">
        <w:rPr>
          <w:rFonts w:ascii="Palatino" w:hAnsi="Palatino"/>
          <w:i/>
        </w:rPr>
        <w:t>Created From Animals</w:t>
      </w:r>
      <w:r>
        <w:rPr>
          <w:rFonts w:ascii="Palatino" w:hAnsi="Palatino"/>
        </w:rPr>
        <w:t xml:space="preserve"> (Oxford, 1990</w:t>
      </w:r>
      <w:r w:rsidRPr="00E950CD">
        <w:rPr>
          <w:rFonts w:ascii="Palatino" w:hAnsi="Palatino"/>
        </w:rPr>
        <w:t>)</w:t>
      </w:r>
    </w:p>
    <w:p w14:paraId="068A5B91" w14:textId="1C02B2CE" w:rsidR="00A12C08" w:rsidRDefault="00A12C08" w:rsidP="00A12C08">
      <w:pPr>
        <w:pStyle w:val="body"/>
        <w:tabs>
          <w:tab w:val="clear" w:pos="1080"/>
          <w:tab w:val="clear" w:pos="2340"/>
          <w:tab w:val="left" w:pos="720"/>
          <w:tab w:val="left" w:pos="1440"/>
        </w:tabs>
        <w:rPr>
          <w:rFonts w:ascii="Palatino" w:hAnsi="Palatino"/>
        </w:rPr>
      </w:pPr>
      <w:r w:rsidRPr="00E950CD">
        <w:rPr>
          <w:rFonts w:ascii="Palatino" w:hAnsi="Palatino"/>
        </w:rPr>
        <w:tab/>
      </w:r>
      <w:r w:rsidR="00255DA4">
        <w:rPr>
          <w:rFonts w:ascii="Palatino" w:hAnsi="Palatino"/>
        </w:rPr>
        <w:t>Much</w:t>
      </w:r>
      <w:r w:rsidRPr="00E950CD">
        <w:rPr>
          <w:rFonts w:ascii="Palatino" w:hAnsi="Palatino"/>
        </w:rPr>
        <w:t xml:space="preserve"> </w:t>
      </w:r>
      <w:r w:rsidR="00255DA4">
        <w:rPr>
          <w:rFonts w:ascii="Palatino" w:hAnsi="Palatino"/>
        </w:rPr>
        <w:t>other reading</w:t>
      </w:r>
      <w:r w:rsidRPr="00E950CD">
        <w:rPr>
          <w:rFonts w:ascii="Palatino" w:hAnsi="Palatino"/>
        </w:rPr>
        <w:t xml:space="preserve"> will be assigne</w:t>
      </w:r>
      <w:r w:rsidR="00255DA4">
        <w:rPr>
          <w:rFonts w:ascii="Palatino" w:hAnsi="Palatino"/>
        </w:rPr>
        <w:t>d and placed on Moodle as needed</w:t>
      </w:r>
      <w:r w:rsidRPr="00E950CD">
        <w:rPr>
          <w:rFonts w:ascii="Palatino" w:hAnsi="Palatino"/>
        </w:rPr>
        <w:t>.</w:t>
      </w:r>
    </w:p>
    <w:p w14:paraId="04E77F07" w14:textId="77777777" w:rsidR="00A12C08" w:rsidRDefault="00A12C08" w:rsidP="00A12C08">
      <w:pPr>
        <w:pStyle w:val="body"/>
        <w:tabs>
          <w:tab w:val="clear" w:pos="1080"/>
          <w:tab w:val="clear" w:pos="2340"/>
          <w:tab w:val="left" w:pos="720"/>
          <w:tab w:val="left" w:pos="1440"/>
        </w:tabs>
        <w:rPr>
          <w:rFonts w:ascii="Palatino" w:hAnsi="Palatino"/>
        </w:rPr>
      </w:pPr>
    </w:p>
    <w:p w14:paraId="4000EF9B" w14:textId="77777777" w:rsidR="00A12C08" w:rsidRPr="00A5286C" w:rsidRDefault="00A12C08" w:rsidP="00A12C08">
      <w:pPr>
        <w:rPr>
          <w:rFonts w:ascii="Palatino" w:hAnsi="Palatino"/>
          <w:b/>
          <w:u w:val="single"/>
        </w:rPr>
      </w:pPr>
      <w:r w:rsidRPr="00A5286C">
        <w:rPr>
          <w:rFonts w:ascii="Palatino" w:hAnsi="Palatino"/>
          <w:b/>
          <w:u w:val="single"/>
        </w:rPr>
        <w:t>Course Requirements:</w:t>
      </w:r>
    </w:p>
    <w:p w14:paraId="7EF4F2C2" w14:textId="77777777" w:rsidR="00A12C08" w:rsidRPr="00E950CD" w:rsidRDefault="00A12C08" w:rsidP="00A12C08">
      <w:pPr>
        <w:pStyle w:val="FreeForm"/>
        <w:tabs>
          <w:tab w:val="left" w:pos="1080"/>
          <w:tab w:val="left" w:pos="2340"/>
          <w:tab w:val="left" w:pos="3600"/>
          <w:tab w:val="left" w:pos="6480"/>
          <w:tab w:val="left" w:pos="8638"/>
        </w:tabs>
        <w:ind w:left="180"/>
        <w:rPr>
          <w:rFonts w:ascii="Palatino" w:hAnsi="Palatino"/>
        </w:rPr>
      </w:pPr>
      <w:r w:rsidRPr="00E950CD">
        <w:rPr>
          <w:rFonts w:ascii="Palatino" w:hAnsi="Palatino"/>
        </w:rPr>
        <w:tab/>
        <w:t>(1</w:t>
      </w:r>
      <w:proofErr w:type="gramStart"/>
      <w:r w:rsidRPr="00E950CD">
        <w:rPr>
          <w:rFonts w:ascii="Palatino" w:hAnsi="Palatino"/>
        </w:rPr>
        <w:t>)  Daily</w:t>
      </w:r>
      <w:proofErr w:type="gramEnd"/>
      <w:r w:rsidRPr="00E950CD">
        <w:rPr>
          <w:rFonts w:ascii="Palatino" w:hAnsi="Palatino"/>
        </w:rPr>
        <w:t xml:space="preserve"> readings, attendance, class engagement (15%)</w:t>
      </w:r>
    </w:p>
    <w:p w14:paraId="1611FA6F" w14:textId="3EF4CEA2" w:rsidR="00A12C08" w:rsidRPr="00E950CD" w:rsidRDefault="00DE009D" w:rsidP="00A12C08">
      <w:pPr>
        <w:pStyle w:val="FreeForm"/>
        <w:tabs>
          <w:tab w:val="left" w:pos="1080"/>
          <w:tab w:val="left" w:pos="2340"/>
          <w:tab w:val="left" w:pos="3600"/>
          <w:tab w:val="left" w:pos="6480"/>
          <w:tab w:val="left" w:pos="8638"/>
        </w:tabs>
        <w:ind w:left="180"/>
        <w:rPr>
          <w:rFonts w:ascii="Palatino" w:hAnsi="Palatino"/>
        </w:rPr>
      </w:pPr>
      <w:r>
        <w:rPr>
          <w:rFonts w:ascii="Palatino" w:hAnsi="Palatino"/>
        </w:rPr>
        <w:tab/>
        <w:t>(2</w:t>
      </w:r>
      <w:proofErr w:type="gramStart"/>
      <w:r>
        <w:rPr>
          <w:rFonts w:ascii="Palatino" w:hAnsi="Palatino"/>
        </w:rPr>
        <w:t>)  Two</w:t>
      </w:r>
      <w:proofErr w:type="gramEnd"/>
      <w:r>
        <w:rPr>
          <w:rFonts w:ascii="Palatino" w:hAnsi="Palatino"/>
        </w:rPr>
        <w:t xml:space="preserve"> papers each of about 5</w:t>
      </w:r>
      <w:r w:rsidR="00255DA4">
        <w:rPr>
          <w:rFonts w:ascii="Palatino" w:hAnsi="Palatino"/>
        </w:rPr>
        <w:t xml:space="preserve"> pages in length (35</w:t>
      </w:r>
      <w:r w:rsidR="00A12C08" w:rsidRPr="00E950CD">
        <w:rPr>
          <w:rFonts w:ascii="Palatino" w:hAnsi="Palatino"/>
        </w:rPr>
        <w:t>%)</w:t>
      </w:r>
    </w:p>
    <w:p w14:paraId="4AC134D6" w14:textId="4D086BA3" w:rsidR="00A12C08" w:rsidRPr="00E950CD" w:rsidRDefault="00DE1758" w:rsidP="00A12C08">
      <w:pPr>
        <w:pStyle w:val="FreeForm"/>
        <w:tabs>
          <w:tab w:val="left" w:pos="1080"/>
          <w:tab w:val="left" w:pos="2340"/>
          <w:tab w:val="left" w:pos="3600"/>
          <w:tab w:val="left" w:pos="6480"/>
          <w:tab w:val="left" w:pos="8638"/>
        </w:tabs>
        <w:ind w:left="180"/>
        <w:rPr>
          <w:rFonts w:ascii="Palatino" w:hAnsi="Palatino"/>
        </w:rPr>
      </w:pPr>
      <w:r>
        <w:rPr>
          <w:rFonts w:ascii="Palatino" w:hAnsi="Palatino"/>
        </w:rPr>
        <w:tab/>
        <w:t>(3</w:t>
      </w:r>
      <w:proofErr w:type="gramStart"/>
      <w:r>
        <w:rPr>
          <w:rFonts w:ascii="Palatino" w:hAnsi="Palatino"/>
        </w:rPr>
        <w:t xml:space="preserve">)  </w:t>
      </w:r>
      <w:r w:rsidR="00EA79B8">
        <w:rPr>
          <w:rFonts w:ascii="Palatino" w:hAnsi="Palatino"/>
        </w:rPr>
        <w:t>At</w:t>
      </w:r>
      <w:proofErr w:type="gramEnd"/>
      <w:r w:rsidR="00EA79B8">
        <w:rPr>
          <w:rFonts w:ascii="Palatino" w:hAnsi="Palatino"/>
        </w:rPr>
        <w:t xml:space="preserve"> least </w:t>
      </w:r>
      <w:r>
        <w:rPr>
          <w:rFonts w:ascii="Palatino" w:hAnsi="Palatino"/>
        </w:rPr>
        <w:t>6</w:t>
      </w:r>
      <w:r w:rsidR="00A12C08" w:rsidRPr="00E950CD">
        <w:rPr>
          <w:rFonts w:ascii="Palatino" w:hAnsi="Palatino"/>
        </w:rPr>
        <w:t xml:space="preserve"> short</w:t>
      </w:r>
      <w:r w:rsidR="00255DA4">
        <w:rPr>
          <w:rFonts w:ascii="Palatino" w:hAnsi="Palatino"/>
        </w:rPr>
        <w:t>-answer quizzes (25</w:t>
      </w:r>
      <w:r w:rsidR="00A12C08" w:rsidRPr="00E950CD">
        <w:rPr>
          <w:rFonts w:ascii="Palatino" w:hAnsi="Palatino"/>
        </w:rPr>
        <w:t>%)</w:t>
      </w:r>
    </w:p>
    <w:p w14:paraId="7114DEA4" w14:textId="783C4025" w:rsidR="00A12C08" w:rsidRDefault="00A12C08" w:rsidP="00A12C08">
      <w:pPr>
        <w:pStyle w:val="FreeForm"/>
        <w:tabs>
          <w:tab w:val="left" w:pos="1080"/>
          <w:tab w:val="left" w:pos="2340"/>
          <w:tab w:val="left" w:pos="3600"/>
          <w:tab w:val="left" w:pos="6480"/>
          <w:tab w:val="left" w:pos="8638"/>
        </w:tabs>
        <w:ind w:left="180"/>
        <w:rPr>
          <w:rFonts w:ascii="Palatino" w:hAnsi="Palatino"/>
        </w:rPr>
      </w:pPr>
      <w:r w:rsidRPr="00E950CD">
        <w:rPr>
          <w:rFonts w:ascii="Palatino" w:hAnsi="Palatino"/>
        </w:rPr>
        <w:tab/>
        <w:t>(4</w:t>
      </w:r>
      <w:proofErr w:type="gramStart"/>
      <w:r w:rsidRPr="00E950CD">
        <w:rPr>
          <w:rFonts w:ascii="Palatino" w:hAnsi="Palatino"/>
        </w:rPr>
        <w:t xml:space="preserve">)  </w:t>
      </w:r>
      <w:r w:rsidR="00EA79B8">
        <w:rPr>
          <w:rFonts w:ascii="Palatino" w:hAnsi="Palatino"/>
        </w:rPr>
        <w:t>Final</w:t>
      </w:r>
      <w:proofErr w:type="gramEnd"/>
      <w:r w:rsidRPr="00E950CD">
        <w:rPr>
          <w:rFonts w:ascii="Palatino" w:hAnsi="Palatino"/>
        </w:rPr>
        <w:t xml:space="preserve"> exam (25%)</w:t>
      </w:r>
    </w:p>
    <w:p w14:paraId="48AE1ECE" w14:textId="5B9CEA49" w:rsidR="00A12C08" w:rsidRDefault="00A12C08" w:rsidP="00A12C08">
      <w:pPr>
        <w:pStyle w:val="FreeForm"/>
        <w:tabs>
          <w:tab w:val="left" w:pos="1080"/>
          <w:tab w:val="left" w:pos="2340"/>
          <w:tab w:val="left" w:pos="3600"/>
          <w:tab w:val="left" w:pos="6480"/>
          <w:tab w:val="left" w:pos="8638"/>
        </w:tabs>
        <w:spacing w:before="240"/>
        <w:ind w:left="540"/>
        <w:rPr>
          <w:rFonts w:ascii="Palatino" w:hAnsi="Palatino"/>
        </w:rPr>
      </w:pPr>
      <w:r w:rsidRPr="00E950CD">
        <w:rPr>
          <w:rFonts w:ascii="Palatino" w:hAnsi="Palatino"/>
          <w:b/>
        </w:rPr>
        <w:t>Papers/commentaries:</w:t>
      </w:r>
      <w:r w:rsidRPr="00E950CD">
        <w:rPr>
          <w:rFonts w:ascii="Palatino" w:hAnsi="Palatino"/>
        </w:rPr>
        <w:t xml:space="preserve"> Due on the 2</w:t>
      </w:r>
      <w:r w:rsidRPr="00E950CD">
        <w:rPr>
          <w:rFonts w:ascii="Palatino" w:hAnsi="Palatino"/>
          <w:vertAlign w:val="superscript"/>
        </w:rPr>
        <w:t>nd</w:t>
      </w:r>
      <w:r w:rsidRPr="00E950CD">
        <w:rPr>
          <w:rFonts w:ascii="Palatino" w:hAnsi="Palatino"/>
        </w:rPr>
        <w:t xml:space="preserve"> and 3</w:t>
      </w:r>
      <w:r w:rsidRPr="00E950CD">
        <w:rPr>
          <w:rFonts w:ascii="Palatino" w:hAnsi="Palatino"/>
          <w:vertAlign w:val="superscript"/>
        </w:rPr>
        <w:t>rd</w:t>
      </w:r>
      <w:r w:rsidR="00DE1758">
        <w:rPr>
          <w:rFonts w:ascii="Palatino" w:hAnsi="Palatino"/>
        </w:rPr>
        <w:t xml:space="preserve"> Fridays of the block at </w:t>
      </w:r>
      <w:r w:rsidR="006959E8">
        <w:rPr>
          <w:rFonts w:ascii="Palatino" w:hAnsi="Palatino"/>
        </w:rPr>
        <w:t xml:space="preserve">9 </w:t>
      </w:r>
      <w:proofErr w:type="gramStart"/>
      <w:r w:rsidR="006959E8">
        <w:rPr>
          <w:rFonts w:ascii="Palatino" w:hAnsi="Palatino"/>
        </w:rPr>
        <w:t>AM</w:t>
      </w:r>
      <w:proofErr w:type="gramEnd"/>
      <w:r w:rsidRPr="00E950CD">
        <w:rPr>
          <w:rFonts w:ascii="Palatino" w:hAnsi="Palatino"/>
        </w:rPr>
        <w:t xml:space="preserve">. </w:t>
      </w:r>
      <w:r>
        <w:rPr>
          <w:rFonts w:ascii="Palatino" w:hAnsi="Palatino"/>
        </w:rPr>
        <w:t xml:space="preserve"> An automatic extension until noon the next day</w:t>
      </w:r>
      <w:r w:rsidR="004F406C">
        <w:rPr>
          <w:rFonts w:ascii="Palatino" w:hAnsi="Palatino"/>
        </w:rPr>
        <w:t xml:space="preserve"> (Saturday)</w:t>
      </w:r>
      <w:r>
        <w:rPr>
          <w:rFonts w:ascii="Palatino" w:hAnsi="Palatino"/>
        </w:rPr>
        <w:t xml:space="preserve"> will be given to anyone attending class on Friday.  I will provide suggested topics for each paper</w:t>
      </w:r>
      <w:r w:rsidRPr="00E950CD">
        <w:rPr>
          <w:rFonts w:ascii="Palatino" w:hAnsi="Palatino"/>
        </w:rPr>
        <w:t xml:space="preserve">.  Generally, papers should be </w:t>
      </w:r>
      <w:r w:rsidRPr="00E950CD">
        <w:rPr>
          <w:rFonts w:ascii="Palatino" w:hAnsi="Palatino"/>
          <w:i/>
        </w:rPr>
        <w:t>philosophical</w:t>
      </w:r>
      <w:r w:rsidRPr="00E950CD">
        <w:rPr>
          <w:rFonts w:ascii="Palatino" w:hAnsi="Palatino"/>
        </w:rPr>
        <w:t xml:space="preserve">, where, for our purposes, this means they should be analytical or argumentative papers.  Only extreme circumstances justify turning in a paper late, and these should be cleared if in any way possible </w:t>
      </w:r>
      <w:r w:rsidRPr="00E950CD">
        <w:rPr>
          <w:rFonts w:ascii="Palatino" w:hAnsi="Palatino"/>
          <w:u w:val="single"/>
        </w:rPr>
        <w:t>before</w:t>
      </w:r>
      <w:r w:rsidRPr="00E950CD">
        <w:rPr>
          <w:rFonts w:ascii="Palatino" w:hAnsi="Palatino"/>
        </w:rPr>
        <w:t xml:space="preserve"> the event in question.</w:t>
      </w:r>
      <w:r w:rsidR="00EC3241">
        <w:rPr>
          <w:rFonts w:ascii="Palatino" w:hAnsi="Palatino"/>
        </w:rPr>
        <w:t xml:space="preserve">  I am happy to read drafts of papers and make suggestions for their improvement.</w:t>
      </w:r>
      <w:r w:rsidRPr="00E950CD">
        <w:rPr>
          <w:rFonts w:ascii="Palatino" w:hAnsi="Palatino"/>
        </w:rPr>
        <w:t xml:space="preserve">  </w:t>
      </w:r>
      <w:r w:rsidRPr="00F6391F">
        <w:rPr>
          <w:rFonts w:ascii="Palatino" w:hAnsi="Palatino"/>
          <w:i/>
        </w:rPr>
        <w:t>Make sure you document carefully material you use in writing your papers.  Academic dishonesty will result in your failing the course</w:t>
      </w:r>
      <w:r w:rsidRPr="00E950CD">
        <w:rPr>
          <w:rFonts w:ascii="Palatino" w:hAnsi="Palatino"/>
        </w:rPr>
        <w:t>.</w:t>
      </w:r>
    </w:p>
    <w:p w14:paraId="5AE0ADF6" w14:textId="47F2EA03" w:rsidR="00A12C08" w:rsidRPr="00E950CD" w:rsidRDefault="00A12C08" w:rsidP="00A12C08">
      <w:pPr>
        <w:pStyle w:val="FreeForm"/>
        <w:tabs>
          <w:tab w:val="left" w:pos="1080"/>
          <w:tab w:val="left" w:pos="2340"/>
          <w:tab w:val="left" w:pos="3600"/>
          <w:tab w:val="left" w:pos="6480"/>
          <w:tab w:val="left" w:pos="8638"/>
        </w:tabs>
        <w:spacing w:before="240"/>
        <w:ind w:left="540"/>
        <w:rPr>
          <w:rFonts w:ascii="Palatino" w:hAnsi="Palatino"/>
        </w:rPr>
      </w:pPr>
      <w:r w:rsidRPr="00E950CD">
        <w:rPr>
          <w:rFonts w:ascii="Palatino" w:hAnsi="Palatino"/>
        </w:rPr>
        <w:t>The</w:t>
      </w:r>
      <w:r w:rsidRPr="00E950CD">
        <w:rPr>
          <w:rFonts w:ascii="Palatino" w:hAnsi="Palatino"/>
          <w:b/>
        </w:rPr>
        <w:t xml:space="preserve"> short-answer quizzes </w:t>
      </w:r>
      <w:r w:rsidRPr="00E950CD">
        <w:rPr>
          <w:rFonts w:ascii="Palatino" w:hAnsi="Palatino"/>
        </w:rPr>
        <w:t xml:space="preserve">will generally consist of identification/definition questions answerable in one or two sentences.  </w:t>
      </w:r>
      <w:r w:rsidR="00DE1758">
        <w:rPr>
          <w:rFonts w:ascii="Palatino" w:hAnsi="Palatino"/>
          <w:i/>
        </w:rPr>
        <w:t>Material for quizzes will come from the reading assigned for the day of the quiz and from previous class discussions</w:t>
      </w:r>
      <w:r w:rsidRPr="00E950CD">
        <w:rPr>
          <w:rFonts w:ascii="Palatino" w:hAnsi="Palatino"/>
        </w:rPr>
        <w:t xml:space="preserve">.  They should take around 15 minutes to complete.  </w:t>
      </w:r>
      <w:r w:rsidR="00DE1758">
        <w:rPr>
          <w:rFonts w:ascii="Palatino" w:hAnsi="Palatino"/>
        </w:rPr>
        <w:t>Three of them are scheduled, as noted on the syllabus (</w:t>
      </w:r>
      <w:r w:rsidR="006959E8">
        <w:rPr>
          <w:rFonts w:ascii="Palatino" w:hAnsi="Palatino"/>
        </w:rPr>
        <w:t>October</w:t>
      </w:r>
      <w:r w:rsidR="00255DA4">
        <w:rPr>
          <w:rFonts w:ascii="Palatino" w:hAnsi="Palatino"/>
        </w:rPr>
        <w:t xml:space="preserve"> 2</w:t>
      </w:r>
      <w:r w:rsidR="009A730C">
        <w:rPr>
          <w:rFonts w:ascii="Palatino" w:hAnsi="Palatino"/>
        </w:rPr>
        <w:t>9</w:t>
      </w:r>
      <w:r w:rsidR="00255DA4">
        <w:rPr>
          <w:rFonts w:ascii="Palatino" w:hAnsi="Palatino"/>
        </w:rPr>
        <w:t xml:space="preserve">, </w:t>
      </w:r>
      <w:r w:rsidR="006959E8">
        <w:rPr>
          <w:rFonts w:ascii="Palatino" w:hAnsi="Palatino"/>
        </w:rPr>
        <w:lastRenderedPageBreak/>
        <w:t>Novem</w:t>
      </w:r>
      <w:r w:rsidR="009A730C">
        <w:rPr>
          <w:rFonts w:ascii="Palatino" w:hAnsi="Palatino"/>
        </w:rPr>
        <w:t>ber</w:t>
      </w:r>
      <w:r w:rsidR="00255DA4">
        <w:rPr>
          <w:rFonts w:ascii="Palatino" w:hAnsi="Palatino"/>
        </w:rPr>
        <w:t xml:space="preserve"> </w:t>
      </w:r>
      <w:r w:rsidR="009A730C">
        <w:rPr>
          <w:rFonts w:ascii="Palatino" w:hAnsi="Palatino"/>
        </w:rPr>
        <w:t>5 and 13</w:t>
      </w:r>
      <w:r w:rsidR="00255DA4">
        <w:rPr>
          <w:rFonts w:ascii="Palatino" w:hAnsi="Palatino"/>
        </w:rPr>
        <w:t>)</w:t>
      </w:r>
      <w:r w:rsidRPr="00E950CD">
        <w:rPr>
          <w:rFonts w:ascii="Palatino" w:hAnsi="Palatino"/>
        </w:rPr>
        <w:t>.</w:t>
      </w:r>
      <w:r w:rsidR="00255DA4">
        <w:rPr>
          <w:rFonts w:ascii="Palatino" w:hAnsi="Palatino"/>
        </w:rPr>
        <w:t xml:space="preserve"> The other three will be surprises!  Because they cover current material, quizzes cannot be made up.</w:t>
      </w:r>
    </w:p>
    <w:p w14:paraId="787E8A22" w14:textId="75E430FD" w:rsidR="00A12C08" w:rsidRPr="00E950CD" w:rsidRDefault="00A12C08" w:rsidP="00A12C08">
      <w:pPr>
        <w:pStyle w:val="FreeForm"/>
        <w:tabs>
          <w:tab w:val="left" w:pos="1080"/>
          <w:tab w:val="left" w:pos="2340"/>
          <w:tab w:val="left" w:pos="3600"/>
          <w:tab w:val="left" w:pos="6480"/>
          <w:tab w:val="left" w:pos="8638"/>
        </w:tabs>
        <w:spacing w:before="240"/>
        <w:ind w:left="540"/>
        <w:rPr>
          <w:rFonts w:ascii="Palatino" w:hAnsi="Palatino"/>
          <w:b/>
        </w:rPr>
      </w:pPr>
      <w:r w:rsidRPr="00E950CD">
        <w:rPr>
          <w:rFonts w:ascii="Palatino" w:hAnsi="Palatino"/>
        </w:rPr>
        <w:t xml:space="preserve">The </w:t>
      </w:r>
      <w:r w:rsidRPr="00E950CD">
        <w:rPr>
          <w:rFonts w:ascii="Palatino" w:hAnsi="Palatino"/>
          <w:b/>
        </w:rPr>
        <w:t>final exam</w:t>
      </w:r>
      <w:r w:rsidRPr="00E950CD">
        <w:rPr>
          <w:rFonts w:ascii="Palatino" w:hAnsi="Palatino"/>
        </w:rPr>
        <w:t xml:space="preserve"> will consist of three or four essay questions concerned with arguments we’ve discussed</w:t>
      </w:r>
      <w:r w:rsidR="00C61C58">
        <w:rPr>
          <w:rFonts w:ascii="Palatino" w:hAnsi="Palatino"/>
        </w:rPr>
        <w:t>.</w:t>
      </w:r>
    </w:p>
    <w:p w14:paraId="654A01CE" w14:textId="63341EF7" w:rsidR="009A730C" w:rsidRDefault="00A12C08" w:rsidP="00A12C08">
      <w:pPr>
        <w:pStyle w:val="FreeForm"/>
        <w:tabs>
          <w:tab w:val="left" w:pos="1080"/>
          <w:tab w:val="left" w:pos="2340"/>
          <w:tab w:val="left" w:pos="3600"/>
          <w:tab w:val="left" w:pos="6480"/>
          <w:tab w:val="left" w:pos="8638"/>
        </w:tabs>
        <w:spacing w:before="240"/>
        <w:ind w:left="540"/>
        <w:rPr>
          <w:rFonts w:ascii="Palatino" w:hAnsi="Palatino"/>
          <w:b/>
        </w:rPr>
      </w:pPr>
      <w:r w:rsidRPr="00E950CD">
        <w:rPr>
          <w:rFonts w:ascii="Palatino" w:hAnsi="Palatino"/>
        </w:rPr>
        <w:t xml:space="preserve">I also expect your </w:t>
      </w:r>
      <w:r w:rsidRPr="00E950CD">
        <w:rPr>
          <w:rFonts w:ascii="Palatino" w:hAnsi="Palatino"/>
          <w:b/>
        </w:rPr>
        <w:t>attendance</w:t>
      </w:r>
      <w:r w:rsidRPr="00E950CD">
        <w:rPr>
          <w:rFonts w:ascii="Palatino" w:hAnsi="Palatino"/>
        </w:rPr>
        <w:t xml:space="preserve"> and </w:t>
      </w:r>
      <w:r w:rsidRPr="00E950CD">
        <w:rPr>
          <w:rFonts w:ascii="Palatino" w:hAnsi="Palatino"/>
          <w:b/>
        </w:rPr>
        <w:t>engagement</w:t>
      </w:r>
      <w:r w:rsidRPr="00E950CD">
        <w:rPr>
          <w:rFonts w:ascii="Palatino" w:hAnsi="Palatino"/>
        </w:rPr>
        <w:t xml:space="preserve"> in class.  This is a philosophy class and unless you are actively engaged in thinking about the issues we'll be discussing, you are not functioning as a philosopher.  In particular, I am interested in knowing that you are </w:t>
      </w:r>
      <w:r w:rsidRPr="00E950CD">
        <w:rPr>
          <w:rFonts w:ascii="Palatino" w:hAnsi="Palatino"/>
          <w:i/>
        </w:rPr>
        <w:t>doing the assigned reading</w:t>
      </w:r>
      <w:r w:rsidRPr="00E950CD">
        <w:rPr>
          <w:rFonts w:ascii="Palatino" w:hAnsi="Palatino"/>
        </w:rPr>
        <w:t>.  I expect that over the course of the block you will make it clear to me that you are so reading, by answering questions concerned with the reading and engaging in discussions centered the readings.</w:t>
      </w:r>
      <w:r w:rsidR="00DE009D">
        <w:rPr>
          <w:rFonts w:ascii="Palatino" w:hAnsi="Palatino"/>
        </w:rPr>
        <w:t xml:space="preserve">  I will also regularly assign </w:t>
      </w:r>
      <w:r w:rsidR="005957ED">
        <w:rPr>
          <w:rFonts w:ascii="Palatino" w:hAnsi="Palatino"/>
        </w:rPr>
        <w:t xml:space="preserve">topics for </w:t>
      </w:r>
      <w:r w:rsidR="00DE009D">
        <w:rPr>
          <w:rFonts w:ascii="Palatino" w:hAnsi="Palatino"/>
        </w:rPr>
        <w:t>mini-</w:t>
      </w:r>
      <w:r w:rsidR="005957ED">
        <w:rPr>
          <w:rFonts w:ascii="Palatino" w:hAnsi="Palatino"/>
        </w:rPr>
        <w:t xml:space="preserve">classroom </w:t>
      </w:r>
      <w:r w:rsidR="00DE009D">
        <w:rPr>
          <w:rFonts w:ascii="Palatino" w:hAnsi="Palatino"/>
        </w:rPr>
        <w:t>reports</w:t>
      </w:r>
      <w:r w:rsidR="005957ED">
        <w:rPr>
          <w:rFonts w:ascii="Palatino" w:hAnsi="Palatino"/>
        </w:rPr>
        <w:t>.  These will be opportunities to provide the class with information about a person or issue or problem.  Everyone is expected to take these on.</w:t>
      </w:r>
      <w:r w:rsidRPr="00E950CD">
        <w:rPr>
          <w:rFonts w:ascii="Palatino" w:hAnsi="Palatino"/>
        </w:rPr>
        <w:t xml:space="preserve">  </w:t>
      </w:r>
    </w:p>
    <w:p w14:paraId="1F11AD2D" w14:textId="77777777" w:rsidR="009A730C" w:rsidRDefault="005957ED" w:rsidP="009A730C">
      <w:pPr>
        <w:pStyle w:val="FreeForm"/>
        <w:tabs>
          <w:tab w:val="left" w:pos="1080"/>
          <w:tab w:val="left" w:pos="2340"/>
          <w:tab w:val="left" w:pos="3600"/>
          <w:tab w:val="left" w:pos="6480"/>
          <w:tab w:val="left" w:pos="8638"/>
        </w:tabs>
        <w:spacing w:before="240"/>
        <w:ind w:left="540"/>
        <w:rPr>
          <w:rFonts w:ascii="Palatino" w:hAnsi="Palatino"/>
        </w:rPr>
      </w:pPr>
      <w:r w:rsidRPr="005957ED">
        <w:rPr>
          <w:rFonts w:ascii="Palatino" w:hAnsi="Palatino"/>
          <w:b/>
        </w:rPr>
        <w:t>Attendance</w:t>
      </w:r>
      <w:r>
        <w:rPr>
          <w:rFonts w:ascii="Palatino" w:hAnsi="Palatino"/>
        </w:rPr>
        <w:t xml:space="preserve">: </w:t>
      </w:r>
      <w:r w:rsidR="00A12C08" w:rsidRPr="00E950CD">
        <w:rPr>
          <w:rFonts w:ascii="Palatino" w:hAnsi="Palatino"/>
          <w:i/>
        </w:rPr>
        <w:t>Missing 2 or more classes will result in your receiving a zero for this component of your grade.  Missing 4 or more will result in your failing the course</w:t>
      </w:r>
      <w:r w:rsidR="00A12C08" w:rsidRPr="00E950CD">
        <w:rPr>
          <w:rFonts w:ascii="Palatino" w:hAnsi="Palatino"/>
        </w:rPr>
        <w:t>.</w:t>
      </w:r>
    </w:p>
    <w:p w14:paraId="5DDBF415" w14:textId="0D3AAD29" w:rsidR="00A12C08" w:rsidRDefault="00A12C08" w:rsidP="009A730C">
      <w:pPr>
        <w:pStyle w:val="FreeForm"/>
        <w:tabs>
          <w:tab w:val="left" w:pos="1080"/>
          <w:tab w:val="left" w:pos="2340"/>
          <w:tab w:val="left" w:pos="3600"/>
          <w:tab w:val="left" w:pos="6480"/>
          <w:tab w:val="left" w:pos="8638"/>
        </w:tabs>
        <w:spacing w:before="240"/>
        <w:rPr>
          <w:rFonts w:ascii="Palatino" w:hAnsi="Palatino"/>
        </w:rPr>
      </w:pPr>
      <w:r w:rsidRPr="00E950CD">
        <w:rPr>
          <w:rFonts w:ascii="Palatino" w:hAnsi="Palatino"/>
        </w:rPr>
        <w:t>Our classroom will be an electronics-free zone:  no computers, cell phones, or other sorts of electronic devices may be on table tops or otherwise visible in class.</w:t>
      </w:r>
    </w:p>
    <w:p w14:paraId="5A2FA1F8" w14:textId="77777777" w:rsidR="00A12C08" w:rsidRPr="00E950CD" w:rsidRDefault="00A12C08" w:rsidP="00A12C08">
      <w:pPr>
        <w:rPr>
          <w:rFonts w:ascii="Palatino" w:hAnsi="Palatino"/>
        </w:rPr>
      </w:pPr>
    </w:p>
    <w:p w14:paraId="78735EB9" w14:textId="77777777" w:rsidR="00C61C58" w:rsidRPr="00C61C58" w:rsidRDefault="00C61C58" w:rsidP="00C61C58">
      <w:pPr>
        <w:widowControl w:val="0"/>
        <w:rPr>
          <w:rFonts w:ascii="Palatino" w:eastAsia="Times New Roman" w:hAnsi="Palatino"/>
          <w:b/>
          <w:u w:val="single"/>
        </w:rPr>
      </w:pPr>
      <w:r w:rsidRPr="00C61C58">
        <w:rPr>
          <w:rFonts w:ascii="Palatino" w:eastAsia="Times New Roman" w:hAnsi="Palatino"/>
          <w:b/>
          <w:u w:val="single"/>
        </w:rPr>
        <w:t>Academic Honesty:</w:t>
      </w:r>
    </w:p>
    <w:p w14:paraId="7D05DE0F" w14:textId="77777777" w:rsidR="00C61C58" w:rsidRDefault="00C61C58" w:rsidP="00C61C58">
      <w:pPr>
        <w:rPr>
          <w:rFonts w:ascii="Palatino" w:eastAsia="Times New Roman" w:hAnsi="Palatino"/>
        </w:rPr>
      </w:pPr>
      <w:r w:rsidRPr="00C61C58">
        <w:rPr>
          <w:rFonts w:ascii="Palatino" w:eastAsia="Times New Roman" w:hAnsi="Palatino"/>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2EEA7783" w14:textId="77777777" w:rsidR="00D45AEE" w:rsidRDefault="00D45AEE" w:rsidP="00C61C58">
      <w:pPr>
        <w:rPr>
          <w:rFonts w:ascii="Palatino" w:eastAsia="Times New Roman" w:hAnsi="Palatino"/>
        </w:rPr>
      </w:pPr>
    </w:p>
    <w:p w14:paraId="73F7A3FE" w14:textId="7E5B4B72" w:rsidR="00D45AEE" w:rsidRPr="00C61C58" w:rsidRDefault="00D45AEE" w:rsidP="00C61C58">
      <w:pPr>
        <w:rPr>
          <w:rFonts w:ascii="Palatino" w:eastAsia="Times New Roman" w:hAnsi="Palatino"/>
        </w:rPr>
      </w:pPr>
      <w:r>
        <w:rPr>
          <w:rFonts w:ascii="Palatino" w:eastAsia="Times New Roman" w:hAnsi="Palatino"/>
        </w:rPr>
        <w:t>Remember, violating this policy means failing the class.</w:t>
      </w:r>
    </w:p>
    <w:p w14:paraId="6524D338" w14:textId="77777777" w:rsidR="00C61C58" w:rsidRDefault="00C61C58" w:rsidP="00C61C58">
      <w:pPr>
        <w:rPr>
          <w:rFonts w:ascii="Times New Roman" w:eastAsia="Times New Roman" w:hAnsi="Times New Roman"/>
        </w:rPr>
      </w:pPr>
    </w:p>
    <w:p w14:paraId="50C7E93A" w14:textId="77777777" w:rsidR="00C61C58" w:rsidRPr="00C61C58" w:rsidRDefault="00C61C58" w:rsidP="00C61C58">
      <w:pPr>
        <w:rPr>
          <w:rFonts w:ascii="Palatino" w:eastAsia="Times New Roman" w:hAnsi="Palatino"/>
          <w:b/>
          <w:u w:val="single"/>
        </w:rPr>
      </w:pPr>
      <w:r w:rsidRPr="00C61C58">
        <w:rPr>
          <w:rFonts w:ascii="Palatino" w:eastAsia="Times New Roman" w:hAnsi="Palatino"/>
          <w:b/>
          <w:u w:val="single"/>
        </w:rPr>
        <w:t>Students With Disabilities:</w:t>
      </w:r>
    </w:p>
    <w:p w14:paraId="204B46C4" w14:textId="77777777" w:rsidR="00C61C58" w:rsidRDefault="00C61C58" w:rsidP="00C61C58">
      <w:r w:rsidRPr="00C61C58">
        <w:rPr>
          <w:rFonts w:ascii="Palatino" w:hAnsi="Palatino"/>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r>
        <w:t> </w:t>
      </w:r>
      <w:r w:rsidR="00EC3241">
        <w:fldChar w:fldCharType="begin"/>
      </w:r>
      <w:r w:rsidR="00EC3241">
        <w:instrText xml:space="preserve"> HYPERLINK "http://www.cornellcollege.edu/academic-support-and-advising/disabilities/index.shtml" \t "_blank" </w:instrText>
      </w:r>
      <w:r w:rsidR="00EC3241">
        <w:fldChar w:fldCharType="separate"/>
      </w:r>
      <w:r>
        <w:rPr>
          <w:rStyle w:val="Hyperlink"/>
        </w:rPr>
        <w:t>http://www.cornellcollege.edu/academic-support-and-advising/disabilities/index.shtml</w:t>
      </w:r>
      <w:r w:rsidR="00EC3241">
        <w:rPr>
          <w:rStyle w:val="Hyperlink"/>
        </w:rPr>
        <w:fldChar w:fldCharType="end"/>
      </w:r>
      <w:r>
        <w:t>. </w:t>
      </w:r>
    </w:p>
    <w:p w14:paraId="02E687E0" w14:textId="77777777" w:rsidR="00C61C58" w:rsidRDefault="00C61C58" w:rsidP="00C61C58">
      <w:pPr>
        <w:widowControl w:val="0"/>
        <w:rPr>
          <w:rFonts w:ascii="Times New Roman" w:eastAsia="Times New Roman" w:hAnsi="Times New Roman"/>
        </w:rPr>
      </w:pPr>
    </w:p>
    <w:p w14:paraId="24F27C4E" w14:textId="1EF65C07" w:rsidR="00A12C08" w:rsidRPr="00E950CD" w:rsidRDefault="00A12C08" w:rsidP="009A730C">
      <w:pPr>
        <w:pStyle w:val="Heading2"/>
        <w:rPr>
          <w:b w:val="0"/>
        </w:rPr>
      </w:pPr>
      <w:r w:rsidRPr="00E950CD">
        <w:t>Tentative Schedule</w:t>
      </w:r>
      <w:r w:rsidR="00C341A1">
        <w:t xml:space="preserve"> for the first few days</w:t>
      </w:r>
      <w:r w:rsidRPr="00E950CD">
        <w:t xml:space="preserve"> </w:t>
      </w:r>
      <w:r w:rsidRPr="00E950CD">
        <w:rPr>
          <w:b w:val="0"/>
        </w:rPr>
        <w:t>(The readings for each date are to be done by class on that date and are subject to change):</w:t>
      </w:r>
    </w:p>
    <w:p w14:paraId="05979355" w14:textId="77777777" w:rsidR="00A12C08" w:rsidRPr="00E950CD" w:rsidRDefault="00A12C08" w:rsidP="00A12C08">
      <w:pPr>
        <w:rPr>
          <w:rFonts w:ascii="Palatino" w:hAnsi="Palatino"/>
        </w:rPr>
      </w:pPr>
    </w:p>
    <w:p w14:paraId="22FBD2F0" w14:textId="10DEC148" w:rsidR="00A12C08" w:rsidRPr="00E950CD" w:rsidRDefault="009A730C" w:rsidP="00D30899">
      <w:pPr>
        <w:tabs>
          <w:tab w:val="left" w:pos="900"/>
          <w:tab w:val="left" w:pos="1260"/>
        </w:tabs>
        <w:rPr>
          <w:rFonts w:ascii="Palatino" w:hAnsi="Palatino"/>
        </w:rPr>
      </w:pPr>
      <w:proofErr w:type="gramStart"/>
      <w:r>
        <w:rPr>
          <w:rFonts w:ascii="Palatino" w:hAnsi="Palatino"/>
        </w:rPr>
        <w:t>Oct</w:t>
      </w:r>
      <w:r w:rsidR="00DE1758">
        <w:rPr>
          <w:rFonts w:ascii="Palatino" w:hAnsi="Palatino"/>
        </w:rPr>
        <w:t>.</w:t>
      </w:r>
      <w:r w:rsidR="00D30899">
        <w:rPr>
          <w:rFonts w:ascii="Palatino" w:hAnsi="Palatino"/>
        </w:rPr>
        <w:tab/>
      </w:r>
      <w:r>
        <w:rPr>
          <w:rFonts w:ascii="Palatino" w:hAnsi="Palatino"/>
        </w:rPr>
        <w:t>22</w:t>
      </w:r>
      <w:r w:rsidR="00D30899">
        <w:rPr>
          <w:rFonts w:ascii="Palatino" w:hAnsi="Palatino"/>
        </w:rPr>
        <w:t xml:space="preserve"> </w:t>
      </w:r>
      <w:r w:rsidR="00A12C08" w:rsidRPr="00E950CD">
        <w:rPr>
          <w:rFonts w:ascii="Palatino" w:hAnsi="Palatino"/>
        </w:rPr>
        <w:tab/>
        <w:t>Introduction.</w:t>
      </w:r>
      <w:proofErr w:type="gramEnd"/>
    </w:p>
    <w:p w14:paraId="074D132B" w14:textId="45E244BE" w:rsidR="00986126" w:rsidRDefault="00D30899" w:rsidP="008E3FAF">
      <w:pPr>
        <w:tabs>
          <w:tab w:val="left" w:pos="900"/>
        </w:tabs>
        <w:ind w:left="1260" w:hanging="900"/>
        <w:rPr>
          <w:rFonts w:ascii="Palatino" w:hAnsi="Palatino"/>
        </w:rPr>
      </w:pPr>
      <w:r>
        <w:rPr>
          <w:rFonts w:ascii="Palatino" w:hAnsi="Palatino"/>
        </w:rPr>
        <w:tab/>
      </w:r>
      <w:r w:rsidR="009A730C">
        <w:rPr>
          <w:rFonts w:ascii="Palatino" w:hAnsi="Palatino"/>
        </w:rPr>
        <w:t>23</w:t>
      </w:r>
      <w:r w:rsidR="00A12C08" w:rsidRPr="00E950CD">
        <w:rPr>
          <w:rFonts w:ascii="Palatino" w:hAnsi="Palatino"/>
        </w:rPr>
        <w:tab/>
      </w:r>
      <w:r w:rsidR="008E3FAF" w:rsidRPr="00C951DA">
        <w:rPr>
          <w:rFonts w:ascii="Palatino" w:hAnsi="Palatino"/>
        </w:rPr>
        <w:t xml:space="preserve">Rachels, </w:t>
      </w:r>
      <w:r w:rsidR="008E3FAF" w:rsidRPr="00C951DA">
        <w:rPr>
          <w:rFonts w:ascii="Palatino" w:hAnsi="Palatino"/>
          <w:i/>
        </w:rPr>
        <w:t>Created From Animals</w:t>
      </w:r>
      <w:r w:rsidR="008E3FAF" w:rsidRPr="00C951DA">
        <w:rPr>
          <w:rFonts w:ascii="Palatino" w:hAnsi="Palatino"/>
        </w:rPr>
        <w:t>, chapter 1.</w:t>
      </w:r>
      <w:r w:rsidR="008E3FAF">
        <w:rPr>
          <w:rFonts w:ascii="Palatino" w:hAnsi="Palatino"/>
        </w:rPr>
        <w:t xml:space="preserve"> </w:t>
      </w:r>
      <w:r w:rsidR="00A12C08" w:rsidRPr="00E950CD">
        <w:rPr>
          <w:rFonts w:ascii="Palatino" w:hAnsi="Palatino"/>
        </w:rPr>
        <w:t xml:space="preserve">Paley (PDF on Moodle), </w:t>
      </w:r>
    </w:p>
    <w:p w14:paraId="31D7F75D" w14:textId="221B1371" w:rsidR="00A12C08" w:rsidRPr="00E950CD" w:rsidRDefault="00986126" w:rsidP="00D30899">
      <w:pPr>
        <w:tabs>
          <w:tab w:val="left" w:pos="900"/>
          <w:tab w:val="left" w:pos="1080"/>
          <w:tab w:val="left" w:pos="1260"/>
        </w:tabs>
        <w:ind w:left="1440" w:hanging="1440"/>
        <w:rPr>
          <w:rFonts w:ascii="Palatino" w:hAnsi="Palatino"/>
        </w:rPr>
      </w:pPr>
      <w:r>
        <w:rPr>
          <w:rFonts w:ascii="Palatino" w:hAnsi="Palatino"/>
        </w:rPr>
        <w:tab/>
      </w:r>
      <w:r>
        <w:rPr>
          <w:rFonts w:ascii="Palatino" w:hAnsi="Palatino"/>
        </w:rPr>
        <w:tab/>
      </w:r>
      <w:r>
        <w:rPr>
          <w:rFonts w:ascii="Palatino" w:hAnsi="Palatino"/>
        </w:rPr>
        <w:tab/>
      </w:r>
      <w:r>
        <w:rPr>
          <w:rFonts w:ascii="Palatino" w:hAnsi="Palatino"/>
        </w:rPr>
        <w:tab/>
      </w:r>
      <w:r w:rsidR="00A12C08" w:rsidRPr="00E950CD">
        <w:rPr>
          <w:rFonts w:ascii="Palatino" w:hAnsi="Palatino"/>
        </w:rPr>
        <w:t>Malthus</w:t>
      </w:r>
      <w:proofErr w:type="gramStart"/>
      <w:r>
        <w:rPr>
          <w:rFonts w:ascii="Palatino" w:hAnsi="Palatino"/>
        </w:rPr>
        <w:t>:</w:t>
      </w:r>
      <w:r w:rsidR="00A12C08" w:rsidRPr="00E950CD">
        <w:rPr>
          <w:rFonts w:ascii="Palatino" w:hAnsi="Palatino"/>
        </w:rPr>
        <w:t xml:space="preserve"> (</w:t>
      </w:r>
      <w:r>
        <w:rPr>
          <w:rFonts w:ascii="Palatino" w:hAnsi="Palatino"/>
        </w:rPr>
        <w:t xml:space="preserve"> </w:t>
      </w:r>
      <w:proofErr w:type="gramEnd"/>
      <w:hyperlink r:id="rId6" w:history="1">
        <w:r w:rsidRPr="00DF38D4">
          <w:rPr>
            <w:rStyle w:val="Hyperlink"/>
            <w:rFonts w:ascii="Palatino" w:hAnsi="Palatino"/>
          </w:rPr>
          <w:t>http://sourcebooks.fordham.edu/halsall/mod/1798malthus.asp</w:t>
        </w:r>
      </w:hyperlink>
      <w:r>
        <w:rPr>
          <w:rFonts w:ascii="Palatino" w:hAnsi="Palatino"/>
        </w:rPr>
        <w:t xml:space="preserve"> </w:t>
      </w:r>
      <w:r w:rsidR="00A12C08" w:rsidRPr="00E950CD">
        <w:rPr>
          <w:rFonts w:ascii="Palatino" w:hAnsi="Palatino"/>
        </w:rPr>
        <w:t xml:space="preserve">), Darwin, </w:t>
      </w:r>
      <w:r w:rsidR="00A12C08" w:rsidRPr="00E950CD">
        <w:rPr>
          <w:rFonts w:ascii="Palatino" w:hAnsi="Palatino"/>
          <w:i/>
        </w:rPr>
        <w:t>Origin</w:t>
      </w:r>
      <w:r w:rsidR="00A12C08" w:rsidRPr="00E950CD">
        <w:rPr>
          <w:rFonts w:ascii="Palatino" w:hAnsi="Palatino"/>
        </w:rPr>
        <w:t xml:space="preserve">, Introduction. </w:t>
      </w:r>
    </w:p>
    <w:p w14:paraId="6E836D93" w14:textId="0F6A3E24" w:rsidR="00D30899" w:rsidRPr="00A12C08" w:rsidRDefault="00DE1758" w:rsidP="00D45AEE">
      <w:pPr>
        <w:tabs>
          <w:tab w:val="left" w:pos="900"/>
          <w:tab w:val="left" w:pos="1080"/>
          <w:tab w:val="left" w:pos="1260"/>
        </w:tabs>
        <w:rPr>
          <w:rFonts w:ascii="Palatino" w:hAnsi="Palatino"/>
        </w:rPr>
      </w:pPr>
      <w:r>
        <w:rPr>
          <w:rFonts w:ascii="Palatino" w:hAnsi="Palatino"/>
        </w:rPr>
        <w:tab/>
      </w:r>
      <w:r w:rsidR="009A730C">
        <w:rPr>
          <w:rFonts w:ascii="Palatino" w:hAnsi="Palatino"/>
        </w:rPr>
        <w:t>24</w:t>
      </w:r>
      <w:r w:rsidR="00A12C08" w:rsidRPr="00E950CD">
        <w:rPr>
          <w:rFonts w:ascii="Palatino" w:hAnsi="Palatino"/>
        </w:rPr>
        <w:tab/>
      </w:r>
      <w:bookmarkStart w:id="1" w:name="OLE_LINK10"/>
      <w:bookmarkEnd w:id="1"/>
      <w:r w:rsidR="00A12C08" w:rsidRPr="00E950CD">
        <w:rPr>
          <w:rFonts w:ascii="Palatino" w:hAnsi="Palatino"/>
        </w:rPr>
        <w:t xml:space="preserve">Darwin, chapters </w:t>
      </w:r>
      <w:r w:rsidR="00D735F7">
        <w:rPr>
          <w:rFonts w:ascii="Palatino" w:hAnsi="Palatino"/>
        </w:rPr>
        <w:t>1-4</w:t>
      </w:r>
      <w:r w:rsidR="00A12C08" w:rsidRPr="00E950CD">
        <w:rPr>
          <w:rFonts w:ascii="Palatino" w:hAnsi="Palatino"/>
        </w:rPr>
        <w:t xml:space="preserve">. </w:t>
      </w:r>
      <w:bookmarkStart w:id="2" w:name="_GoBack"/>
      <w:bookmarkEnd w:id="2"/>
    </w:p>
    <w:sectPr w:rsidR="00D30899" w:rsidRPr="00A12C08" w:rsidSect="00D45AEE">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08"/>
    <w:rsid w:val="001015CE"/>
    <w:rsid w:val="00255DA4"/>
    <w:rsid w:val="003210BE"/>
    <w:rsid w:val="003C1F58"/>
    <w:rsid w:val="004F406C"/>
    <w:rsid w:val="005957ED"/>
    <w:rsid w:val="006959E8"/>
    <w:rsid w:val="006C48E4"/>
    <w:rsid w:val="00707CEE"/>
    <w:rsid w:val="008C3784"/>
    <w:rsid w:val="008E3FAF"/>
    <w:rsid w:val="00986126"/>
    <w:rsid w:val="009A730C"/>
    <w:rsid w:val="00A12C08"/>
    <w:rsid w:val="00AC7161"/>
    <w:rsid w:val="00B70C95"/>
    <w:rsid w:val="00C341A1"/>
    <w:rsid w:val="00C61C58"/>
    <w:rsid w:val="00D30899"/>
    <w:rsid w:val="00D45AEE"/>
    <w:rsid w:val="00D735F7"/>
    <w:rsid w:val="00DE009D"/>
    <w:rsid w:val="00DE1758"/>
    <w:rsid w:val="00E6162F"/>
    <w:rsid w:val="00EA79B8"/>
    <w:rsid w:val="00EC3241"/>
    <w:rsid w:val="00F43FC4"/>
    <w:rsid w:val="00F639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0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autoRedefine/>
    <w:qFormat/>
    <w:rsid w:val="00A12C08"/>
    <w:pPr>
      <w:tabs>
        <w:tab w:val="center" w:pos="5040"/>
        <w:tab w:val="right" w:pos="10080"/>
      </w:tabs>
    </w:pPr>
    <w:rPr>
      <w:rFonts w:ascii="Lucida Grande" w:eastAsia="ヒラギノ角ゴ Pro W3" w:hAnsi="Lucida Grande" w:cs="Times New Roman"/>
      <w:color w:val="000000"/>
    </w:rPr>
  </w:style>
  <w:style w:type="paragraph" w:styleId="Heading2">
    <w:name w:val="heading 2"/>
    <w:next w:val="Normal"/>
    <w:link w:val="Heading2Char"/>
    <w:qFormat/>
    <w:rsid w:val="00A12C08"/>
    <w:pPr>
      <w:keepNext/>
      <w:tabs>
        <w:tab w:val="left" w:pos="1080"/>
        <w:tab w:val="left" w:pos="2340"/>
        <w:tab w:val="left" w:pos="3600"/>
        <w:tab w:val="left" w:pos="6480"/>
        <w:tab w:val="left" w:pos="8639"/>
      </w:tabs>
      <w:outlineLvl w:val="1"/>
    </w:pPr>
    <w:rPr>
      <w:rFonts w:ascii="Palatino" w:eastAsia="ヒラギノ角ゴ Pro W3" w:hAnsi="Palatino" w:cs="Times New Roman"/>
      <w:b/>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12C08"/>
    <w:pPr>
      <w:tabs>
        <w:tab w:val="center" w:pos="4320"/>
        <w:tab w:val="right" w:pos="8640"/>
      </w:tabs>
    </w:pPr>
    <w:rPr>
      <w:rFonts w:ascii="Lucida Grande" w:eastAsia="ヒラギノ角ゴ Pro W3" w:hAnsi="Lucida Grande" w:cs="Times New Roman"/>
      <w:color w:val="000000"/>
    </w:rPr>
  </w:style>
  <w:style w:type="character" w:customStyle="1" w:styleId="HeaderChar">
    <w:name w:val="Header Char"/>
    <w:basedOn w:val="DefaultParagraphFont"/>
    <w:link w:val="Header"/>
    <w:rsid w:val="00A12C08"/>
    <w:rPr>
      <w:rFonts w:ascii="Lucida Grande" w:eastAsia="ヒラギノ角ゴ Pro W3" w:hAnsi="Lucida Grande" w:cs="Times New Roman"/>
      <w:color w:val="000000"/>
    </w:rPr>
  </w:style>
  <w:style w:type="paragraph" w:customStyle="1" w:styleId="body">
    <w:name w:val="body"/>
    <w:rsid w:val="00A12C08"/>
    <w:pPr>
      <w:tabs>
        <w:tab w:val="left" w:pos="1080"/>
        <w:tab w:val="left" w:pos="2340"/>
        <w:tab w:val="left" w:pos="3600"/>
        <w:tab w:val="left" w:pos="6480"/>
        <w:tab w:val="left" w:pos="8639"/>
      </w:tabs>
      <w:ind w:left="720"/>
    </w:pPr>
    <w:rPr>
      <w:rFonts w:ascii="Courier" w:eastAsia="ヒラギノ角ゴ Pro W3" w:hAnsi="Courier" w:cs="Times New Roman"/>
      <w:color w:val="000000"/>
    </w:rPr>
  </w:style>
  <w:style w:type="paragraph" w:customStyle="1" w:styleId="FreeForm">
    <w:name w:val="Free Form"/>
    <w:rsid w:val="00A12C08"/>
    <w:rPr>
      <w:rFonts w:ascii="Times New Roman" w:eastAsia="ヒラギノ角ゴ Pro W3" w:hAnsi="Times New Roman" w:cs="Times New Roman"/>
      <w:color w:val="000000"/>
    </w:rPr>
  </w:style>
  <w:style w:type="character" w:customStyle="1" w:styleId="Unknown0">
    <w:name w:val="Unknown 0"/>
    <w:semiHidden/>
    <w:rsid w:val="00A12C08"/>
  </w:style>
  <w:style w:type="character" w:customStyle="1" w:styleId="Heading2Char">
    <w:name w:val="Heading 2 Char"/>
    <w:basedOn w:val="DefaultParagraphFont"/>
    <w:link w:val="Heading2"/>
    <w:rsid w:val="00A12C08"/>
    <w:rPr>
      <w:rFonts w:ascii="Palatino" w:eastAsia="ヒラギノ角ゴ Pro W3" w:hAnsi="Palatino" w:cs="Times New Roman"/>
      <w:b/>
      <w:color w:val="000000"/>
      <w:u w:val="single"/>
    </w:rPr>
  </w:style>
  <w:style w:type="character" w:styleId="Hyperlink">
    <w:name w:val="Hyperlink"/>
    <w:basedOn w:val="DefaultParagraphFont"/>
    <w:rsid w:val="00986126"/>
    <w:rPr>
      <w:color w:val="0000FF" w:themeColor="hyperlink"/>
      <w:u w:val="single"/>
    </w:rPr>
  </w:style>
  <w:style w:type="character" w:styleId="FollowedHyperlink">
    <w:name w:val="FollowedHyperlink"/>
    <w:basedOn w:val="DefaultParagraphFont"/>
    <w:rsid w:val="00986126"/>
    <w:rPr>
      <w:color w:val="800080" w:themeColor="followedHyperlink"/>
      <w:u w:val="single"/>
    </w:rPr>
  </w:style>
  <w:style w:type="paragraph" w:styleId="NormalWeb">
    <w:name w:val="Normal (Web)"/>
    <w:basedOn w:val="Normal"/>
    <w:uiPriority w:val="99"/>
    <w:unhideWhenUsed/>
    <w:rsid w:val="00C61C58"/>
    <w:pPr>
      <w:tabs>
        <w:tab w:val="clear" w:pos="5040"/>
        <w:tab w:val="clear" w:pos="10080"/>
      </w:tabs>
      <w:spacing w:before="100" w:beforeAutospacing="1" w:after="100" w:afterAutospacing="1"/>
    </w:pPr>
    <w:rPr>
      <w:rFonts w:ascii="Times New Roman" w:eastAsia="Times New Roman" w:hAnsi="Times New Roman"/>
      <w:color w:val="auto"/>
    </w:rPr>
  </w:style>
  <w:style w:type="character" w:styleId="Emphasis">
    <w:name w:val="Emphasis"/>
    <w:uiPriority w:val="20"/>
    <w:qFormat/>
    <w:rsid w:val="00C61C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autoRedefine/>
    <w:qFormat/>
    <w:rsid w:val="00A12C08"/>
    <w:pPr>
      <w:tabs>
        <w:tab w:val="center" w:pos="5040"/>
        <w:tab w:val="right" w:pos="10080"/>
      </w:tabs>
    </w:pPr>
    <w:rPr>
      <w:rFonts w:ascii="Lucida Grande" w:eastAsia="ヒラギノ角ゴ Pro W3" w:hAnsi="Lucida Grande" w:cs="Times New Roman"/>
      <w:color w:val="000000"/>
    </w:rPr>
  </w:style>
  <w:style w:type="paragraph" w:styleId="Heading2">
    <w:name w:val="heading 2"/>
    <w:next w:val="Normal"/>
    <w:link w:val="Heading2Char"/>
    <w:qFormat/>
    <w:rsid w:val="00A12C08"/>
    <w:pPr>
      <w:keepNext/>
      <w:tabs>
        <w:tab w:val="left" w:pos="1080"/>
        <w:tab w:val="left" w:pos="2340"/>
        <w:tab w:val="left" w:pos="3600"/>
        <w:tab w:val="left" w:pos="6480"/>
        <w:tab w:val="left" w:pos="8639"/>
      </w:tabs>
      <w:outlineLvl w:val="1"/>
    </w:pPr>
    <w:rPr>
      <w:rFonts w:ascii="Palatino" w:eastAsia="ヒラギノ角ゴ Pro W3" w:hAnsi="Palatino" w:cs="Times New Roman"/>
      <w:b/>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12C08"/>
    <w:pPr>
      <w:tabs>
        <w:tab w:val="center" w:pos="4320"/>
        <w:tab w:val="right" w:pos="8640"/>
      </w:tabs>
    </w:pPr>
    <w:rPr>
      <w:rFonts w:ascii="Lucida Grande" w:eastAsia="ヒラギノ角ゴ Pro W3" w:hAnsi="Lucida Grande" w:cs="Times New Roman"/>
      <w:color w:val="000000"/>
    </w:rPr>
  </w:style>
  <w:style w:type="character" w:customStyle="1" w:styleId="HeaderChar">
    <w:name w:val="Header Char"/>
    <w:basedOn w:val="DefaultParagraphFont"/>
    <w:link w:val="Header"/>
    <w:rsid w:val="00A12C08"/>
    <w:rPr>
      <w:rFonts w:ascii="Lucida Grande" w:eastAsia="ヒラギノ角ゴ Pro W3" w:hAnsi="Lucida Grande" w:cs="Times New Roman"/>
      <w:color w:val="000000"/>
    </w:rPr>
  </w:style>
  <w:style w:type="paragraph" w:customStyle="1" w:styleId="body">
    <w:name w:val="body"/>
    <w:rsid w:val="00A12C08"/>
    <w:pPr>
      <w:tabs>
        <w:tab w:val="left" w:pos="1080"/>
        <w:tab w:val="left" w:pos="2340"/>
        <w:tab w:val="left" w:pos="3600"/>
        <w:tab w:val="left" w:pos="6480"/>
        <w:tab w:val="left" w:pos="8639"/>
      </w:tabs>
      <w:ind w:left="720"/>
    </w:pPr>
    <w:rPr>
      <w:rFonts w:ascii="Courier" w:eastAsia="ヒラギノ角ゴ Pro W3" w:hAnsi="Courier" w:cs="Times New Roman"/>
      <w:color w:val="000000"/>
    </w:rPr>
  </w:style>
  <w:style w:type="paragraph" w:customStyle="1" w:styleId="FreeForm">
    <w:name w:val="Free Form"/>
    <w:rsid w:val="00A12C08"/>
    <w:rPr>
      <w:rFonts w:ascii="Times New Roman" w:eastAsia="ヒラギノ角ゴ Pro W3" w:hAnsi="Times New Roman" w:cs="Times New Roman"/>
      <w:color w:val="000000"/>
    </w:rPr>
  </w:style>
  <w:style w:type="character" w:customStyle="1" w:styleId="Unknown0">
    <w:name w:val="Unknown 0"/>
    <w:semiHidden/>
    <w:rsid w:val="00A12C08"/>
  </w:style>
  <w:style w:type="character" w:customStyle="1" w:styleId="Heading2Char">
    <w:name w:val="Heading 2 Char"/>
    <w:basedOn w:val="DefaultParagraphFont"/>
    <w:link w:val="Heading2"/>
    <w:rsid w:val="00A12C08"/>
    <w:rPr>
      <w:rFonts w:ascii="Palatino" w:eastAsia="ヒラギノ角ゴ Pro W3" w:hAnsi="Palatino" w:cs="Times New Roman"/>
      <w:b/>
      <w:color w:val="000000"/>
      <w:u w:val="single"/>
    </w:rPr>
  </w:style>
  <w:style w:type="character" w:styleId="Hyperlink">
    <w:name w:val="Hyperlink"/>
    <w:basedOn w:val="DefaultParagraphFont"/>
    <w:rsid w:val="00986126"/>
    <w:rPr>
      <w:color w:val="0000FF" w:themeColor="hyperlink"/>
      <w:u w:val="single"/>
    </w:rPr>
  </w:style>
  <w:style w:type="character" w:styleId="FollowedHyperlink">
    <w:name w:val="FollowedHyperlink"/>
    <w:basedOn w:val="DefaultParagraphFont"/>
    <w:rsid w:val="00986126"/>
    <w:rPr>
      <w:color w:val="800080" w:themeColor="followedHyperlink"/>
      <w:u w:val="single"/>
    </w:rPr>
  </w:style>
  <w:style w:type="paragraph" w:styleId="NormalWeb">
    <w:name w:val="Normal (Web)"/>
    <w:basedOn w:val="Normal"/>
    <w:uiPriority w:val="99"/>
    <w:unhideWhenUsed/>
    <w:rsid w:val="00C61C58"/>
    <w:pPr>
      <w:tabs>
        <w:tab w:val="clear" w:pos="5040"/>
        <w:tab w:val="clear" w:pos="10080"/>
      </w:tabs>
      <w:spacing w:before="100" w:beforeAutospacing="1" w:after="100" w:afterAutospacing="1"/>
    </w:pPr>
    <w:rPr>
      <w:rFonts w:ascii="Times New Roman" w:eastAsia="Times New Roman" w:hAnsi="Times New Roman"/>
      <w:color w:val="auto"/>
    </w:rPr>
  </w:style>
  <w:style w:type="character" w:styleId="Emphasis">
    <w:name w:val="Emphasis"/>
    <w:uiPriority w:val="20"/>
    <w:qFormat/>
    <w:rsid w:val="00C61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books.fordham.edu/halsall/mod/1798malthus.as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D35F-14A7-2B4A-92BF-48F3B00B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923</Words>
  <Characters>5348</Characters>
  <Application>Microsoft Macintosh Word</Application>
  <DocSecurity>0</DocSecurity>
  <Lines>100</Lines>
  <Paragraphs>65</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Jim White</cp:lastModifiedBy>
  <cp:revision>8</cp:revision>
  <dcterms:created xsi:type="dcterms:W3CDTF">2018-10-21T16:41:00Z</dcterms:created>
  <dcterms:modified xsi:type="dcterms:W3CDTF">2018-10-22T13:03:00Z</dcterms:modified>
</cp:coreProperties>
</file>