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7B8" w:rsidRPr="008E4E56" w:rsidRDefault="006A06CF" w:rsidP="008E4E56">
      <w:pPr>
        <w:pStyle w:val="Heading3"/>
        <w:jc w:val="center"/>
      </w:pPr>
      <w:r w:rsidRPr="008E4E56">
        <w:t>Senior Seminar in Psychology</w:t>
      </w:r>
    </w:p>
    <w:p w:rsidR="00254E72" w:rsidRPr="00254E72" w:rsidRDefault="006A06CF" w:rsidP="00F307B8">
      <w:pPr>
        <w:spacing w:after="0" w:line="240" w:lineRule="auto"/>
        <w:jc w:val="center"/>
        <w:rPr>
          <w:rFonts w:cs="Times New Roman"/>
          <w:sz w:val="22"/>
        </w:rPr>
      </w:pPr>
      <w:r>
        <w:rPr>
          <w:rFonts w:cs="Times New Roman"/>
          <w:sz w:val="22"/>
        </w:rPr>
        <w:t>Psychology 483</w:t>
      </w:r>
      <w:r w:rsidR="008322C2" w:rsidRPr="00254E72">
        <w:rPr>
          <w:rFonts w:cs="Times New Roman"/>
          <w:sz w:val="22"/>
        </w:rPr>
        <w:t xml:space="preserve">, </w:t>
      </w:r>
      <w:proofErr w:type="gramStart"/>
      <w:r w:rsidR="00B45F64">
        <w:rPr>
          <w:rFonts w:cs="Times New Roman"/>
          <w:sz w:val="22"/>
        </w:rPr>
        <w:t>Spring</w:t>
      </w:r>
      <w:proofErr w:type="gramEnd"/>
      <w:r w:rsidR="00511EBC" w:rsidRPr="00254E72">
        <w:rPr>
          <w:rFonts w:cs="Times New Roman"/>
          <w:sz w:val="22"/>
        </w:rPr>
        <w:t xml:space="preserve"> </w:t>
      </w:r>
      <w:r w:rsidR="00F307B8" w:rsidRPr="00254E72">
        <w:rPr>
          <w:rFonts w:cs="Times New Roman"/>
          <w:sz w:val="22"/>
        </w:rPr>
        <w:t>201</w:t>
      </w:r>
      <w:r>
        <w:rPr>
          <w:rFonts w:cs="Times New Roman"/>
          <w:sz w:val="22"/>
        </w:rPr>
        <w:t>9</w:t>
      </w:r>
      <w:r w:rsidR="0008729D">
        <w:rPr>
          <w:rFonts w:cs="Times New Roman"/>
          <w:sz w:val="22"/>
        </w:rPr>
        <w:t xml:space="preserve">, Block </w:t>
      </w:r>
      <w:r>
        <w:rPr>
          <w:rFonts w:cs="Times New Roman"/>
          <w:sz w:val="22"/>
        </w:rPr>
        <w:t>5</w:t>
      </w:r>
    </w:p>
    <w:p w:rsidR="00F307B8" w:rsidRPr="00254E72" w:rsidRDefault="00F307B8" w:rsidP="00F307B8">
      <w:pPr>
        <w:spacing w:after="0" w:line="240" w:lineRule="auto"/>
        <w:rPr>
          <w:rFonts w:cs="Times New Roman"/>
          <w:sz w:val="22"/>
        </w:rPr>
      </w:pPr>
      <w:r w:rsidRPr="00254E72">
        <w:rPr>
          <w:rFonts w:cs="Times New Roman"/>
          <w:sz w:val="22"/>
        </w:rPr>
        <w:t>Instructor:</w:t>
      </w:r>
      <w:r w:rsidRPr="00254E72">
        <w:rPr>
          <w:rFonts w:cs="Times New Roman"/>
          <w:sz w:val="22"/>
        </w:rPr>
        <w:tab/>
        <w:t>Dr. Steven Neese</w:t>
      </w:r>
    </w:p>
    <w:p w:rsidR="00F307B8" w:rsidRPr="00254E72" w:rsidRDefault="00F307B8" w:rsidP="00F307B8">
      <w:pPr>
        <w:spacing w:after="0" w:line="240" w:lineRule="auto"/>
        <w:rPr>
          <w:rFonts w:cs="Times New Roman"/>
          <w:sz w:val="22"/>
        </w:rPr>
      </w:pPr>
      <w:r w:rsidRPr="00254E72">
        <w:rPr>
          <w:rFonts w:cs="Times New Roman"/>
          <w:sz w:val="22"/>
        </w:rPr>
        <w:t>Office</w:t>
      </w:r>
      <w:r w:rsidR="008322C2" w:rsidRPr="00254E72">
        <w:rPr>
          <w:rFonts w:cs="Times New Roman"/>
          <w:sz w:val="22"/>
        </w:rPr>
        <w:t>/Hours</w:t>
      </w:r>
      <w:r w:rsidRPr="00254E72">
        <w:rPr>
          <w:rFonts w:cs="Times New Roman"/>
          <w:sz w:val="22"/>
        </w:rPr>
        <w:t>:</w:t>
      </w:r>
      <w:r w:rsidRPr="00254E72">
        <w:rPr>
          <w:rFonts w:cs="Times New Roman"/>
          <w:sz w:val="22"/>
        </w:rPr>
        <w:tab/>
      </w:r>
      <w:r w:rsidR="00254E72" w:rsidRPr="00254E72">
        <w:rPr>
          <w:rFonts w:cs="Times New Roman"/>
          <w:sz w:val="22"/>
        </w:rPr>
        <w:t>Law Hall</w:t>
      </w:r>
      <w:r w:rsidR="00930A3B" w:rsidRPr="00254E72">
        <w:rPr>
          <w:rFonts w:cs="Times New Roman"/>
          <w:sz w:val="22"/>
        </w:rPr>
        <w:t xml:space="preserve"> 1</w:t>
      </w:r>
      <w:r w:rsidR="00254E72" w:rsidRPr="00254E72">
        <w:rPr>
          <w:rFonts w:cs="Times New Roman"/>
          <w:sz w:val="22"/>
        </w:rPr>
        <w:t>0</w:t>
      </w:r>
      <w:r w:rsidR="000E176E">
        <w:rPr>
          <w:rFonts w:cs="Times New Roman"/>
          <w:sz w:val="22"/>
        </w:rPr>
        <w:t>6D</w:t>
      </w:r>
      <w:bookmarkStart w:id="0" w:name="_GoBack"/>
      <w:bookmarkEnd w:id="0"/>
      <w:r w:rsidR="00254E72" w:rsidRPr="00254E72">
        <w:rPr>
          <w:rFonts w:cs="Times New Roman"/>
          <w:sz w:val="22"/>
        </w:rPr>
        <w:t>, Mon</w:t>
      </w:r>
      <w:r w:rsidR="00C177BF" w:rsidRPr="00254E72">
        <w:rPr>
          <w:rFonts w:cs="Times New Roman"/>
          <w:sz w:val="22"/>
        </w:rPr>
        <w:t>.</w:t>
      </w:r>
      <w:r w:rsidR="00D12942">
        <w:rPr>
          <w:rFonts w:cs="Times New Roman"/>
          <w:sz w:val="22"/>
        </w:rPr>
        <w:t xml:space="preserve"> </w:t>
      </w:r>
      <w:r w:rsidR="00965676">
        <w:rPr>
          <w:rFonts w:cs="Times New Roman"/>
          <w:sz w:val="22"/>
        </w:rPr>
        <w:t>1</w:t>
      </w:r>
      <w:r w:rsidR="00904ED0">
        <w:rPr>
          <w:rFonts w:cs="Times New Roman"/>
          <w:sz w:val="22"/>
        </w:rPr>
        <w:t>:00-</w:t>
      </w:r>
      <w:r w:rsidR="00965676">
        <w:rPr>
          <w:rFonts w:cs="Times New Roman"/>
          <w:sz w:val="22"/>
        </w:rPr>
        <w:t>2</w:t>
      </w:r>
      <w:r w:rsidR="00254E72" w:rsidRPr="00254E72">
        <w:rPr>
          <w:rFonts w:cs="Times New Roman"/>
          <w:sz w:val="22"/>
        </w:rPr>
        <w:t>:00</w:t>
      </w:r>
      <w:r w:rsidR="00C177BF" w:rsidRPr="00254E72">
        <w:rPr>
          <w:rFonts w:cs="Times New Roman"/>
          <w:sz w:val="22"/>
        </w:rPr>
        <w:t xml:space="preserve"> or by appointment</w:t>
      </w:r>
    </w:p>
    <w:p w:rsidR="00254E72" w:rsidRPr="00254E72" w:rsidRDefault="00F307B8" w:rsidP="00405E13">
      <w:pPr>
        <w:tabs>
          <w:tab w:val="left" w:pos="720"/>
          <w:tab w:val="left" w:pos="1440"/>
          <w:tab w:val="left" w:pos="2160"/>
          <w:tab w:val="left" w:pos="6935"/>
        </w:tabs>
        <w:spacing w:after="0" w:line="240" w:lineRule="auto"/>
        <w:rPr>
          <w:rFonts w:cs="Times New Roman"/>
          <w:sz w:val="22"/>
        </w:rPr>
      </w:pPr>
      <w:r w:rsidRPr="00254E72">
        <w:rPr>
          <w:rFonts w:cs="Times New Roman"/>
          <w:sz w:val="22"/>
        </w:rPr>
        <w:t>Phone:</w:t>
      </w:r>
      <w:r w:rsidRPr="00254E72">
        <w:rPr>
          <w:rFonts w:cs="Times New Roman"/>
          <w:sz w:val="22"/>
        </w:rPr>
        <w:tab/>
      </w:r>
      <w:r w:rsidR="00930A3B" w:rsidRPr="00254E72">
        <w:rPr>
          <w:rFonts w:cs="Times New Roman"/>
          <w:sz w:val="22"/>
        </w:rPr>
        <w:tab/>
      </w:r>
      <w:r w:rsidR="00254E72" w:rsidRPr="00254E72">
        <w:rPr>
          <w:rFonts w:cs="Times New Roman"/>
          <w:sz w:val="22"/>
        </w:rPr>
        <w:t>319-895-4528</w:t>
      </w:r>
      <w:r w:rsidR="00405E13">
        <w:rPr>
          <w:rFonts w:cs="Times New Roman"/>
          <w:sz w:val="22"/>
        </w:rPr>
        <w:tab/>
      </w:r>
    </w:p>
    <w:p w:rsidR="00F307B8" w:rsidRPr="00254E72" w:rsidRDefault="00F307B8" w:rsidP="00F307B8">
      <w:pPr>
        <w:spacing w:after="0" w:line="240" w:lineRule="auto"/>
        <w:rPr>
          <w:rFonts w:cs="Times New Roman"/>
          <w:sz w:val="22"/>
        </w:rPr>
      </w:pPr>
      <w:r w:rsidRPr="00254E72">
        <w:rPr>
          <w:rFonts w:cs="Times New Roman"/>
          <w:sz w:val="22"/>
        </w:rPr>
        <w:t>Email:</w:t>
      </w:r>
      <w:r w:rsidRPr="00254E72">
        <w:rPr>
          <w:rFonts w:cs="Times New Roman"/>
          <w:sz w:val="22"/>
        </w:rPr>
        <w:tab/>
      </w:r>
      <w:r w:rsidR="00254E72" w:rsidRPr="00254E72">
        <w:rPr>
          <w:rFonts w:cs="Times New Roman"/>
          <w:sz w:val="22"/>
        </w:rPr>
        <w:tab/>
        <w:t>sneese@cornellcollege</w:t>
      </w:r>
      <w:r w:rsidR="00930A3B" w:rsidRPr="00254E72">
        <w:rPr>
          <w:rFonts w:cs="Times New Roman"/>
          <w:sz w:val="22"/>
        </w:rPr>
        <w:t>.edu</w:t>
      </w:r>
      <w:r w:rsidRPr="00254E72">
        <w:rPr>
          <w:rFonts w:cs="Times New Roman"/>
          <w:sz w:val="22"/>
        </w:rPr>
        <w:cr/>
      </w:r>
      <w:r w:rsidR="00930A3B" w:rsidRPr="00254E72">
        <w:rPr>
          <w:rFonts w:cs="Times New Roman"/>
          <w:sz w:val="22"/>
        </w:rPr>
        <w:tab/>
      </w:r>
    </w:p>
    <w:p w:rsidR="00897621" w:rsidRDefault="00897621" w:rsidP="00897621">
      <w:pPr>
        <w:spacing w:after="0" w:line="240" w:lineRule="auto"/>
        <w:rPr>
          <w:rFonts w:cs="Times New Roman"/>
          <w:sz w:val="22"/>
        </w:rPr>
      </w:pPr>
      <w:r w:rsidRPr="00254E72">
        <w:rPr>
          <w:rFonts w:cs="Times New Roman"/>
          <w:b/>
          <w:sz w:val="22"/>
          <w:u w:val="single"/>
        </w:rPr>
        <w:t>Meeting Times:</w:t>
      </w:r>
      <w:r w:rsidRPr="00254E72">
        <w:rPr>
          <w:rFonts w:cs="Times New Roman"/>
          <w:sz w:val="22"/>
        </w:rPr>
        <w:t xml:space="preserve"> Monday-Frida</w:t>
      </w:r>
      <w:r>
        <w:rPr>
          <w:rFonts w:cs="Times New Roman"/>
          <w:sz w:val="22"/>
        </w:rPr>
        <w:t xml:space="preserve">y, </w:t>
      </w:r>
      <w:r w:rsidR="006A06CF">
        <w:rPr>
          <w:rFonts w:cs="Times New Roman"/>
          <w:sz w:val="22"/>
        </w:rPr>
        <w:t>9-11am</w:t>
      </w:r>
      <w:r w:rsidR="00D12942">
        <w:rPr>
          <w:rFonts w:cs="Times New Roman"/>
          <w:sz w:val="22"/>
        </w:rPr>
        <w:t xml:space="preserve"> (unless otherwise specified)</w:t>
      </w:r>
      <w:r>
        <w:rPr>
          <w:rFonts w:cs="Times New Roman"/>
          <w:sz w:val="22"/>
        </w:rPr>
        <w:t>.</w:t>
      </w:r>
    </w:p>
    <w:p w:rsidR="00897621" w:rsidRDefault="00897621" w:rsidP="000636DD">
      <w:pPr>
        <w:spacing w:after="0" w:line="240" w:lineRule="auto"/>
        <w:ind w:left="720" w:hanging="720"/>
        <w:rPr>
          <w:rFonts w:cs="Times New Roman"/>
          <w:b/>
          <w:sz w:val="22"/>
          <w:u w:val="single"/>
        </w:rPr>
      </w:pPr>
    </w:p>
    <w:p w:rsidR="006A06CF" w:rsidRDefault="000636DD" w:rsidP="000636DD">
      <w:pPr>
        <w:ind w:left="720" w:hanging="720"/>
        <w:rPr>
          <w:b/>
          <w:sz w:val="22"/>
        </w:rPr>
      </w:pPr>
      <w:r w:rsidRPr="000636DD">
        <w:rPr>
          <w:b/>
          <w:sz w:val="22"/>
          <w:u w:val="single"/>
        </w:rPr>
        <w:t xml:space="preserve">Optional </w:t>
      </w:r>
      <w:r w:rsidR="006A06CF">
        <w:rPr>
          <w:b/>
          <w:sz w:val="22"/>
          <w:u w:val="single"/>
        </w:rPr>
        <w:t xml:space="preserve">Text </w:t>
      </w:r>
      <w:r w:rsidRPr="000636DD">
        <w:rPr>
          <w:b/>
          <w:sz w:val="22"/>
          <w:u w:val="single"/>
        </w:rPr>
        <w:t>Resource:</w:t>
      </w:r>
      <w:r>
        <w:rPr>
          <w:b/>
          <w:sz w:val="22"/>
        </w:rPr>
        <w:t xml:space="preserve"> </w:t>
      </w:r>
    </w:p>
    <w:p w:rsidR="000636DD" w:rsidRPr="001308EA" w:rsidRDefault="000636DD" w:rsidP="000636DD">
      <w:pPr>
        <w:ind w:left="720" w:hanging="720"/>
        <w:rPr>
          <w:i/>
          <w:sz w:val="22"/>
        </w:rPr>
      </w:pPr>
      <w:r>
        <w:rPr>
          <w:sz w:val="22"/>
        </w:rPr>
        <w:t xml:space="preserve">American Psychological </w:t>
      </w:r>
      <w:proofErr w:type="gramStart"/>
      <w:r>
        <w:rPr>
          <w:sz w:val="22"/>
        </w:rPr>
        <w:t>Association .</w:t>
      </w:r>
      <w:proofErr w:type="gramEnd"/>
      <w:r>
        <w:rPr>
          <w:sz w:val="22"/>
        </w:rPr>
        <w:t xml:space="preserve"> (2010). </w:t>
      </w:r>
      <w:r w:rsidRPr="001308EA">
        <w:rPr>
          <w:i/>
          <w:sz w:val="22"/>
        </w:rPr>
        <w:t>Publication manual of the</w:t>
      </w:r>
      <w:r>
        <w:rPr>
          <w:i/>
          <w:sz w:val="22"/>
        </w:rPr>
        <w:t xml:space="preserve"> </w:t>
      </w:r>
      <w:r w:rsidRPr="001308EA">
        <w:rPr>
          <w:i/>
          <w:sz w:val="22"/>
        </w:rPr>
        <w:t>American Psychological Association (</w:t>
      </w:r>
      <w:r>
        <w:rPr>
          <w:i/>
          <w:sz w:val="22"/>
        </w:rPr>
        <w:t>6</w:t>
      </w:r>
      <w:r w:rsidRPr="001308EA">
        <w:rPr>
          <w:i/>
          <w:sz w:val="22"/>
          <w:vertAlign w:val="superscript"/>
        </w:rPr>
        <w:t>th</w:t>
      </w:r>
      <w:r w:rsidRPr="001308EA">
        <w:rPr>
          <w:i/>
          <w:sz w:val="22"/>
        </w:rPr>
        <w:t xml:space="preserve"> </w:t>
      </w:r>
      <w:proofErr w:type="gramStart"/>
      <w:r w:rsidRPr="001308EA">
        <w:rPr>
          <w:i/>
          <w:sz w:val="22"/>
        </w:rPr>
        <w:t>ed</w:t>
      </w:r>
      <w:proofErr w:type="gramEnd"/>
      <w:r w:rsidRPr="001308EA">
        <w:rPr>
          <w:i/>
          <w:sz w:val="22"/>
        </w:rPr>
        <w:t>.)</w:t>
      </w:r>
      <w:r>
        <w:rPr>
          <w:sz w:val="22"/>
        </w:rPr>
        <w:t>. Washington, DC</w:t>
      </w:r>
      <w:r w:rsidR="006A06CF">
        <w:rPr>
          <w:sz w:val="22"/>
        </w:rPr>
        <w:t>: Author</w:t>
      </w:r>
      <w:r>
        <w:rPr>
          <w:sz w:val="22"/>
        </w:rPr>
        <w:t xml:space="preserve">. </w:t>
      </w:r>
    </w:p>
    <w:p w:rsidR="00897621" w:rsidRDefault="00F307B8" w:rsidP="00897621">
      <w:pPr>
        <w:spacing w:after="0" w:line="240" w:lineRule="auto"/>
        <w:rPr>
          <w:rFonts w:cs="Times New Roman"/>
          <w:sz w:val="22"/>
        </w:rPr>
      </w:pPr>
      <w:r w:rsidRPr="00254E72">
        <w:rPr>
          <w:rFonts w:cs="Times New Roman"/>
          <w:b/>
          <w:sz w:val="22"/>
          <w:u w:val="single"/>
        </w:rPr>
        <w:t>Course Description:</w:t>
      </w:r>
      <w:r w:rsidR="000636DD">
        <w:rPr>
          <w:rFonts w:cs="Times New Roman"/>
          <w:sz w:val="22"/>
        </w:rPr>
        <w:t xml:space="preserve">  </w:t>
      </w:r>
      <w:r w:rsidR="006A06CF" w:rsidRPr="006A06CF">
        <w:rPr>
          <w:rFonts w:cs="Times New Roman"/>
          <w:sz w:val="22"/>
        </w:rPr>
        <w:t xml:space="preserve">This course is a capstone experience for psychology majors.  It provides psychology majors with opportunities to reflect on the science and profession of psychology </w:t>
      </w:r>
      <w:r w:rsidR="006A06CF">
        <w:rPr>
          <w:rFonts w:cs="Times New Roman"/>
          <w:sz w:val="22"/>
        </w:rPr>
        <w:t xml:space="preserve">and neuroscience </w:t>
      </w:r>
      <w:r w:rsidR="006A06CF" w:rsidRPr="006A06CF">
        <w:rPr>
          <w:rFonts w:cs="Times New Roman"/>
          <w:sz w:val="22"/>
        </w:rPr>
        <w:t>as</w:t>
      </w:r>
      <w:r w:rsidR="006A06CF">
        <w:rPr>
          <w:rFonts w:cs="Times New Roman"/>
          <w:sz w:val="22"/>
        </w:rPr>
        <w:t xml:space="preserve"> career fields</w:t>
      </w:r>
      <w:r w:rsidR="006A06CF" w:rsidRPr="006A06CF">
        <w:rPr>
          <w:rFonts w:cs="Times New Roman"/>
          <w:sz w:val="22"/>
        </w:rPr>
        <w:t>.  It also allows psychology majors to consider their future interests and professional pathways.  It has a strong research focus, preparing students to write comprehensive research review papers since research proficiency reflects a central focus within the field</w:t>
      </w:r>
      <w:r w:rsidR="006A06CF">
        <w:rPr>
          <w:rFonts w:cs="Times New Roman"/>
          <w:sz w:val="22"/>
        </w:rPr>
        <w:t>s</w:t>
      </w:r>
      <w:r w:rsidR="006A06CF" w:rsidRPr="006A06CF">
        <w:rPr>
          <w:rFonts w:cs="Times New Roman"/>
          <w:sz w:val="22"/>
        </w:rPr>
        <w:t xml:space="preserve"> of psychology</w:t>
      </w:r>
      <w:r w:rsidR="006A06CF">
        <w:rPr>
          <w:rFonts w:cs="Times New Roman"/>
          <w:sz w:val="22"/>
        </w:rPr>
        <w:t xml:space="preserve"> and neuroscience</w:t>
      </w:r>
      <w:r w:rsidR="006A06CF" w:rsidRPr="006A06CF">
        <w:rPr>
          <w:rFonts w:cs="Times New Roman"/>
          <w:sz w:val="22"/>
        </w:rPr>
        <w:t>. Themes and topics include the diverse scope of the</w:t>
      </w:r>
      <w:r w:rsidR="006A06CF">
        <w:rPr>
          <w:rFonts w:cs="Times New Roman"/>
          <w:sz w:val="22"/>
        </w:rPr>
        <w:t>se</w:t>
      </w:r>
      <w:r w:rsidR="006A06CF" w:rsidRPr="006A06CF">
        <w:rPr>
          <w:rFonts w:cs="Times New Roman"/>
          <w:sz w:val="22"/>
        </w:rPr>
        <w:t xml:space="preserve"> field</w:t>
      </w:r>
      <w:r w:rsidR="006A06CF">
        <w:rPr>
          <w:rFonts w:cs="Times New Roman"/>
          <w:sz w:val="22"/>
        </w:rPr>
        <w:t>s</w:t>
      </w:r>
      <w:r w:rsidR="006A06CF" w:rsidRPr="006A06CF">
        <w:rPr>
          <w:rFonts w:cs="Times New Roman"/>
          <w:sz w:val="22"/>
        </w:rPr>
        <w:t xml:space="preserve">, social responsibility, ethics, the role of scientific psychology </w:t>
      </w:r>
      <w:r w:rsidR="006A06CF">
        <w:rPr>
          <w:rFonts w:cs="Times New Roman"/>
          <w:sz w:val="22"/>
        </w:rPr>
        <w:t xml:space="preserve">and neuroscience </w:t>
      </w:r>
      <w:r w:rsidR="006A06CF" w:rsidRPr="006A06CF">
        <w:rPr>
          <w:rFonts w:cs="Times New Roman"/>
          <w:sz w:val="22"/>
        </w:rPr>
        <w:t xml:space="preserve">in society, and multiculturalism.  The class also explores vocational options within psychology and </w:t>
      </w:r>
      <w:r w:rsidR="006A06CF">
        <w:rPr>
          <w:rFonts w:cs="Times New Roman"/>
          <w:sz w:val="22"/>
        </w:rPr>
        <w:t xml:space="preserve">neuroscience, including those within </w:t>
      </w:r>
      <w:r w:rsidR="006A06CF" w:rsidRPr="006A06CF">
        <w:rPr>
          <w:rFonts w:cs="Times New Roman"/>
          <w:sz w:val="22"/>
        </w:rPr>
        <w:t>closely related professions.  Finally, course content will explore the value of a high quality liberal arts education as excellent preparation for entry into psychology</w:t>
      </w:r>
      <w:r w:rsidR="006A06CF">
        <w:rPr>
          <w:rFonts w:cs="Times New Roman"/>
          <w:sz w:val="22"/>
        </w:rPr>
        <w:t>, neuroscience</w:t>
      </w:r>
      <w:r w:rsidR="006A06CF" w:rsidRPr="006A06CF">
        <w:rPr>
          <w:rFonts w:cs="Times New Roman"/>
          <w:sz w:val="22"/>
        </w:rPr>
        <w:t xml:space="preserve"> and related professions.</w:t>
      </w:r>
    </w:p>
    <w:p w:rsidR="006A06CF" w:rsidRDefault="006A06CF" w:rsidP="00897621">
      <w:pPr>
        <w:spacing w:after="0" w:line="240" w:lineRule="auto"/>
        <w:rPr>
          <w:rFonts w:cs="Times New Roman"/>
          <w:sz w:val="22"/>
        </w:rPr>
      </w:pPr>
    </w:p>
    <w:p w:rsidR="006A06CF" w:rsidRDefault="006A06CF" w:rsidP="00897621">
      <w:pPr>
        <w:spacing w:after="0" w:line="240" w:lineRule="auto"/>
        <w:rPr>
          <w:rFonts w:cs="Times New Roman"/>
          <w:sz w:val="22"/>
        </w:rPr>
      </w:pPr>
      <w:r w:rsidRPr="006A06CF">
        <w:rPr>
          <w:rFonts w:cs="Times New Roman"/>
          <w:sz w:val="22"/>
        </w:rPr>
        <w:t>A seminar is a class with many teachers (i.e., the professor and students) and usually involves gaining a deep understanding of crucial issues and methods in a specific area of study.  As a result, each seminar member is responsible for coming to class sessions having carefully read the assigned material and having thought critically about the issues at hand.</w:t>
      </w:r>
      <w:r>
        <w:rPr>
          <w:rFonts w:cs="Times New Roman"/>
          <w:sz w:val="22"/>
        </w:rPr>
        <w:t xml:space="preserve"> Be ready to lead discussions, contribute to discussions, and to present information both formally and informally to the class.</w:t>
      </w:r>
    </w:p>
    <w:p w:rsidR="006A06CF" w:rsidRDefault="006A06CF" w:rsidP="00897621">
      <w:pPr>
        <w:spacing w:after="0" w:line="240" w:lineRule="auto"/>
        <w:rPr>
          <w:rFonts w:cs="Times New Roman"/>
          <w:sz w:val="22"/>
        </w:rPr>
      </w:pPr>
    </w:p>
    <w:p w:rsidR="006A06CF" w:rsidRPr="00897621" w:rsidRDefault="006A06CF" w:rsidP="008E4E56">
      <w:pPr>
        <w:pStyle w:val="Heading3"/>
        <w:jc w:val="center"/>
      </w:pPr>
      <w:r w:rsidRPr="00897621">
        <w:t>Course Objectives:</w:t>
      </w:r>
    </w:p>
    <w:p w:rsidR="006A06CF" w:rsidRPr="006A06CF" w:rsidRDefault="006A06CF" w:rsidP="006A06CF">
      <w:pPr>
        <w:pStyle w:val="ListParagraph"/>
        <w:numPr>
          <w:ilvl w:val="0"/>
          <w:numId w:val="7"/>
        </w:numPr>
        <w:rPr>
          <w:sz w:val="22"/>
        </w:rPr>
      </w:pPr>
      <w:r w:rsidRPr="006A06CF">
        <w:rPr>
          <w:sz w:val="22"/>
        </w:rPr>
        <w:t>To understand the current issues facing the</w:t>
      </w:r>
      <w:r>
        <w:rPr>
          <w:sz w:val="22"/>
        </w:rPr>
        <w:t xml:space="preserve"> field of psychology (knowledge)</w:t>
      </w:r>
      <w:r w:rsidRPr="006A06CF">
        <w:rPr>
          <w:sz w:val="22"/>
        </w:rPr>
        <w:t>.</w:t>
      </w:r>
    </w:p>
    <w:p w:rsidR="006A06CF" w:rsidRDefault="006A06CF" w:rsidP="006A06CF">
      <w:pPr>
        <w:pStyle w:val="ListParagraph"/>
        <w:numPr>
          <w:ilvl w:val="0"/>
          <w:numId w:val="7"/>
        </w:numPr>
        <w:rPr>
          <w:sz w:val="22"/>
        </w:rPr>
      </w:pPr>
      <w:r>
        <w:rPr>
          <w:sz w:val="22"/>
        </w:rPr>
        <w:t>T</w:t>
      </w:r>
      <w:r w:rsidRPr="006A06CF">
        <w:rPr>
          <w:sz w:val="22"/>
        </w:rPr>
        <w:t>o understand the differing areas of focus across the subfields of psychology and related fields</w:t>
      </w:r>
      <w:r>
        <w:rPr>
          <w:sz w:val="22"/>
        </w:rPr>
        <w:t xml:space="preserve"> (knowledge)</w:t>
      </w:r>
      <w:r w:rsidRPr="006A06CF">
        <w:rPr>
          <w:sz w:val="22"/>
        </w:rPr>
        <w:t>.</w:t>
      </w:r>
    </w:p>
    <w:p w:rsidR="006A06CF" w:rsidRPr="006A06CF" w:rsidRDefault="006A06CF" w:rsidP="006A06CF">
      <w:pPr>
        <w:pStyle w:val="ListParagraph"/>
        <w:numPr>
          <w:ilvl w:val="0"/>
          <w:numId w:val="7"/>
        </w:numPr>
        <w:rPr>
          <w:sz w:val="22"/>
        </w:rPr>
      </w:pPr>
      <w:r>
        <w:rPr>
          <w:sz w:val="22"/>
        </w:rPr>
        <w:t xml:space="preserve">To </w:t>
      </w:r>
      <w:r w:rsidRPr="006A06CF">
        <w:rPr>
          <w:sz w:val="22"/>
        </w:rPr>
        <w:t>understand career options and career outlook for un</w:t>
      </w:r>
      <w:r>
        <w:rPr>
          <w:sz w:val="22"/>
        </w:rPr>
        <w:t>dergraduate psychology majors (v</w:t>
      </w:r>
      <w:r w:rsidRPr="006A06CF">
        <w:rPr>
          <w:sz w:val="22"/>
        </w:rPr>
        <w:t>ocation).</w:t>
      </w:r>
    </w:p>
    <w:p w:rsidR="006A06CF" w:rsidRPr="006A06CF" w:rsidRDefault="006A06CF" w:rsidP="006A06CF">
      <w:pPr>
        <w:pStyle w:val="ListParagraph"/>
        <w:numPr>
          <w:ilvl w:val="0"/>
          <w:numId w:val="7"/>
        </w:numPr>
        <w:rPr>
          <w:sz w:val="22"/>
        </w:rPr>
      </w:pPr>
      <w:r w:rsidRPr="006A06CF">
        <w:rPr>
          <w:sz w:val="22"/>
        </w:rPr>
        <w:t xml:space="preserve">To understand options for graduate and professional training in </w:t>
      </w:r>
      <w:r>
        <w:rPr>
          <w:sz w:val="22"/>
        </w:rPr>
        <w:t>psychology and related fields (v</w:t>
      </w:r>
      <w:r w:rsidRPr="006A06CF">
        <w:rPr>
          <w:sz w:val="22"/>
        </w:rPr>
        <w:t>ocation).</w:t>
      </w:r>
    </w:p>
    <w:p w:rsidR="006A06CF" w:rsidRPr="006A06CF" w:rsidRDefault="006A06CF" w:rsidP="006A06CF">
      <w:pPr>
        <w:pStyle w:val="ListParagraph"/>
        <w:numPr>
          <w:ilvl w:val="0"/>
          <w:numId w:val="7"/>
        </w:numPr>
        <w:rPr>
          <w:sz w:val="22"/>
        </w:rPr>
      </w:pPr>
      <w:r w:rsidRPr="006A06CF">
        <w:rPr>
          <w:sz w:val="22"/>
        </w:rPr>
        <w:t>To prepare materials for the job search and/or the graduate school admission process including vitas, resumes, cover let</w:t>
      </w:r>
      <w:r>
        <w:rPr>
          <w:sz w:val="22"/>
        </w:rPr>
        <w:t>ters, and personal statements (v</w:t>
      </w:r>
      <w:r w:rsidRPr="006A06CF">
        <w:rPr>
          <w:sz w:val="22"/>
        </w:rPr>
        <w:t>ocation).</w:t>
      </w:r>
    </w:p>
    <w:p w:rsidR="006A06CF" w:rsidRPr="006A06CF" w:rsidRDefault="006A06CF" w:rsidP="006A06CF">
      <w:pPr>
        <w:pStyle w:val="ListParagraph"/>
        <w:numPr>
          <w:ilvl w:val="0"/>
          <w:numId w:val="7"/>
        </w:numPr>
        <w:rPr>
          <w:sz w:val="22"/>
        </w:rPr>
      </w:pPr>
      <w:r w:rsidRPr="006A06CF">
        <w:rPr>
          <w:sz w:val="22"/>
        </w:rPr>
        <w:t>To apply ethical principles to guide ethical decision making in contexts related to psychology (</w:t>
      </w:r>
      <w:r>
        <w:rPr>
          <w:sz w:val="22"/>
        </w:rPr>
        <w:t>e</w:t>
      </w:r>
      <w:r w:rsidRPr="006A06CF">
        <w:rPr>
          <w:sz w:val="22"/>
        </w:rPr>
        <w:t xml:space="preserve">thical </w:t>
      </w:r>
      <w:r>
        <w:rPr>
          <w:sz w:val="22"/>
        </w:rPr>
        <w:t>b</w:t>
      </w:r>
      <w:r w:rsidRPr="006A06CF">
        <w:rPr>
          <w:sz w:val="22"/>
        </w:rPr>
        <w:t>ehavior)</w:t>
      </w:r>
    </w:p>
    <w:p w:rsidR="00C74DCE" w:rsidRDefault="006A06CF" w:rsidP="006A06CF">
      <w:pPr>
        <w:pStyle w:val="ListParagraph"/>
        <w:numPr>
          <w:ilvl w:val="0"/>
          <w:numId w:val="7"/>
        </w:numPr>
        <w:rPr>
          <w:sz w:val="22"/>
        </w:rPr>
      </w:pPr>
      <w:r w:rsidRPr="00C74DCE">
        <w:rPr>
          <w:sz w:val="22"/>
        </w:rPr>
        <w:t>To understand the ways in which psychological research may inform public policy, individual behavior, and other aspects of everyday living with the goal of improving living conditions within our respective communities (citizenship, well-b</w:t>
      </w:r>
      <w:r w:rsidR="00C74DCE">
        <w:rPr>
          <w:sz w:val="22"/>
        </w:rPr>
        <w:t>eing)</w:t>
      </w:r>
    </w:p>
    <w:p w:rsidR="006A06CF" w:rsidRPr="00C74DCE" w:rsidRDefault="006A06CF" w:rsidP="006A06CF">
      <w:pPr>
        <w:pStyle w:val="ListParagraph"/>
        <w:numPr>
          <w:ilvl w:val="0"/>
          <w:numId w:val="7"/>
        </w:numPr>
        <w:rPr>
          <w:sz w:val="22"/>
        </w:rPr>
      </w:pPr>
      <w:r w:rsidRPr="00C74DCE">
        <w:rPr>
          <w:sz w:val="22"/>
        </w:rPr>
        <w:lastRenderedPageBreak/>
        <w:t>To accurately integrate and convey psychological research via a comprehensive research review paper written in APA Style (knowledge, communication, inquiry, reasoning)</w:t>
      </w:r>
    </w:p>
    <w:p w:rsidR="006A06CF" w:rsidRPr="006A06CF" w:rsidRDefault="006A06CF" w:rsidP="006A06CF">
      <w:pPr>
        <w:pStyle w:val="ListParagraph"/>
        <w:numPr>
          <w:ilvl w:val="0"/>
          <w:numId w:val="7"/>
        </w:numPr>
        <w:rPr>
          <w:sz w:val="22"/>
        </w:rPr>
      </w:pPr>
      <w:r w:rsidRPr="006A06CF">
        <w:rPr>
          <w:sz w:val="22"/>
        </w:rPr>
        <w:t>To summarize and critique research and theoretical papers on a variety of topics pertinent to the field of psychology via peer-led discussion sections (</w:t>
      </w:r>
      <w:r>
        <w:rPr>
          <w:sz w:val="22"/>
        </w:rPr>
        <w:t>k</w:t>
      </w:r>
      <w:r w:rsidRPr="006A06CF">
        <w:rPr>
          <w:sz w:val="22"/>
        </w:rPr>
        <w:t xml:space="preserve">nowledge, </w:t>
      </w:r>
      <w:r>
        <w:rPr>
          <w:sz w:val="22"/>
        </w:rPr>
        <w:t>c</w:t>
      </w:r>
      <w:r w:rsidRPr="006A06CF">
        <w:rPr>
          <w:sz w:val="22"/>
        </w:rPr>
        <w:t xml:space="preserve">ommunication, </w:t>
      </w:r>
      <w:r>
        <w:rPr>
          <w:sz w:val="22"/>
        </w:rPr>
        <w:t>i</w:t>
      </w:r>
      <w:r w:rsidRPr="006A06CF">
        <w:rPr>
          <w:sz w:val="22"/>
        </w:rPr>
        <w:t xml:space="preserve">nquiry, </w:t>
      </w:r>
      <w:r>
        <w:rPr>
          <w:sz w:val="22"/>
        </w:rPr>
        <w:t>r</w:t>
      </w:r>
      <w:r w:rsidRPr="006A06CF">
        <w:rPr>
          <w:sz w:val="22"/>
        </w:rPr>
        <w:t xml:space="preserve">easoning) </w:t>
      </w:r>
    </w:p>
    <w:p w:rsidR="006A06CF" w:rsidRPr="00254E72" w:rsidRDefault="006A06CF" w:rsidP="006A06CF">
      <w:pPr>
        <w:rPr>
          <w:rFonts w:cs="Times New Roman"/>
          <w:sz w:val="22"/>
        </w:rPr>
      </w:pPr>
      <w:r w:rsidRPr="00B079BE">
        <w:rPr>
          <w:rFonts w:cs="Times New Roman"/>
          <w:b/>
          <w:sz w:val="22"/>
          <w:u w:val="single"/>
        </w:rPr>
        <w:t>Educational Priorities and Outcomes:</w:t>
      </w:r>
      <w:r>
        <w:rPr>
          <w:rFonts w:cs="Times New Roman"/>
          <w:b/>
          <w:sz w:val="22"/>
        </w:rPr>
        <w:t xml:space="preserve"> </w:t>
      </w:r>
      <w:r w:rsidRPr="00E512CC">
        <w:rPr>
          <w:rFonts w:cs="Times New Roman"/>
          <w:sz w:val="22"/>
        </w:rPr>
        <w:t xml:space="preserve">The </w:t>
      </w:r>
      <w:proofErr w:type="gramStart"/>
      <w:r w:rsidRPr="00E512CC">
        <w:rPr>
          <w:rFonts w:cs="Times New Roman"/>
          <w:sz w:val="22"/>
        </w:rPr>
        <w:t>component</w:t>
      </w:r>
      <w:r>
        <w:rPr>
          <w:rFonts w:cs="Times New Roman"/>
          <w:sz w:val="22"/>
        </w:rPr>
        <w:t>s</w:t>
      </w:r>
      <w:r w:rsidRPr="00E512CC">
        <w:rPr>
          <w:rFonts w:cs="Times New Roman"/>
          <w:sz w:val="22"/>
        </w:rPr>
        <w:t xml:space="preserve"> of the course fosters</w:t>
      </w:r>
      <w:proofErr w:type="gramEnd"/>
      <w:r w:rsidRPr="00E512CC">
        <w:rPr>
          <w:rFonts w:cs="Times New Roman"/>
          <w:sz w:val="22"/>
        </w:rPr>
        <w:t xml:space="preserve"> the Educational Priorities and Outcome</w:t>
      </w:r>
      <w:r>
        <w:rPr>
          <w:rFonts w:cs="Times New Roman"/>
          <w:sz w:val="22"/>
        </w:rPr>
        <w:t>s of Cornell College as follows:</w:t>
      </w:r>
    </w:p>
    <w:p w:rsidR="006A06CF" w:rsidRDefault="006A06CF" w:rsidP="006A06CF">
      <w:pPr>
        <w:spacing w:after="0" w:line="240" w:lineRule="auto"/>
        <w:jc w:val="center"/>
        <w:rPr>
          <w:rFonts w:cs="Times New Roman"/>
          <w:b/>
          <w:sz w:val="22"/>
          <w:u w:val="single"/>
        </w:rPr>
      </w:pPr>
      <w:r w:rsidRPr="00254E72">
        <w:rPr>
          <w:rFonts w:cs="Times New Roman"/>
          <w:b/>
          <w:sz w:val="22"/>
          <w:u w:val="single"/>
        </w:rPr>
        <w:t>Learning outcomes - After successfully completing this course, you will be able to:</w:t>
      </w:r>
    </w:p>
    <w:p w:rsidR="006A06CF" w:rsidRPr="00254E72" w:rsidRDefault="006A06CF" w:rsidP="006A06CF">
      <w:pPr>
        <w:spacing w:after="0" w:line="240" w:lineRule="auto"/>
        <w:jc w:val="center"/>
        <w:rPr>
          <w:rFonts w:cs="Times New Roman"/>
          <w:b/>
          <w:sz w:val="22"/>
          <w:u w:val="single"/>
        </w:rPr>
      </w:pPr>
    </w:p>
    <w:p w:rsidR="006A06CF" w:rsidRPr="00084300" w:rsidRDefault="006A06CF" w:rsidP="006A06CF">
      <w:pPr>
        <w:pStyle w:val="ListParagraph"/>
        <w:numPr>
          <w:ilvl w:val="0"/>
          <w:numId w:val="2"/>
        </w:numPr>
        <w:spacing w:after="0" w:line="240" w:lineRule="auto"/>
        <w:rPr>
          <w:rFonts w:cs="Times New Roman"/>
          <w:sz w:val="22"/>
        </w:rPr>
      </w:pPr>
      <w:r>
        <w:rPr>
          <w:sz w:val="22"/>
        </w:rPr>
        <w:t xml:space="preserve">Utilize their quantitative reasoning skills, critical thinking skills, written and oral communication skills, through </w:t>
      </w:r>
      <w:r w:rsidR="000E4174">
        <w:rPr>
          <w:sz w:val="22"/>
        </w:rPr>
        <w:t>reading</w:t>
      </w:r>
      <w:r>
        <w:rPr>
          <w:sz w:val="22"/>
        </w:rPr>
        <w:t xml:space="preserve"> assignments</w:t>
      </w:r>
      <w:r w:rsidR="000E4174">
        <w:rPr>
          <w:sz w:val="22"/>
        </w:rPr>
        <w:t>, a major written review, and presentations</w:t>
      </w:r>
      <w:r>
        <w:rPr>
          <w:sz w:val="22"/>
        </w:rPr>
        <w:t xml:space="preserve">: </w:t>
      </w:r>
    </w:p>
    <w:p w:rsidR="006A06CF" w:rsidRPr="00084300" w:rsidRDefault="006A06CF" w:rsidP="006A06CF">
      <w:pPr>
        <w:pStyle w:val="ListParagraph"/>
        <w:numPr>
          <w:ilvl w:val="1"/>
          <w:numId w:val="2"/>
        </w:numPr>
        <w:spacing w:after="0" w:line="240" w:lineRule="auto"/>
        <w:rPr>
          <w:rFonts w:cs="Times New Roman"/>
          <w:i/>
          <w:sz w:val="22"/>
        </w:rPr>
      </w:pPr>
      <w:r w:rsidRPr="00084300">
        <w:rPr>
          <w:i/>
          <w:sz w:val="22"/>
        </w:rPr>
        <w:t xml:space="preserve">communication via written </w:t>
      </w:r>
      <w:r w:rsidR="00AA6069">
        <w:rPr>
          <w:i/>
          <w:sz w:val="22"/>
        </w:rPr>
        <w:t xml:space="preserve">weekly diaries and a </w:t>
      </w:r>
      <w:r w:rsidRPr="00084300">
        <w:rPr>
          <w:i/>
          <w:sz w:val="22"/>
        </w:rPr>
        <w:t>research project</w:t>
      </w:r>
      <w:r w:rsidR="000E4174">
        <w:rPr>
          <w:i/>
          <w:sz w:val="22"/>
        </w:rPr>
        <w:t>,</w:t>
      </w:r>
      <w:r w:rsidRPr="00084300">
        <w:rPr>
          <w:i/>
          <w:sz w:val="22"/>
        </w:rPr>
        <w:t xml:space="preserve"> oral defense</w:t>
      </w:r>
      <w:r w:rsidR="000E4174">
        <w:rPr>
          <w:i/>
          <w:sz w:val="22"/>
        </w:rPr>
        <w:t>, assigned presentations, and by leading several class discussions</w:t>
      </w:r>
    </w:p>
    <w:p w:rsidR="006A06CF" w:rsidRPr="00084300" w:rsidRDefault="006A06CF" w:rsidP="006A06CF">
      <w:pPr>
        <w:pStyle w:val="ListParagraph"/>
        <w:numPr>
          <w:ilvl w:val="1"/>
          <w:numId w:val="2"/>
        </w:numPr>
        <w:spacing w:after="0" w:line="240" w:lineRule="auto"/>
        <w:rPr>
          <w:rFonts w:cs="Times New Roman"/>
          <w:i/>
          <w:sz w:val="22"/>
        </w:rPr>
      </w:pPr>
      <w:r w:rsidRPr="00084300">
        <w:rPr>
          <w:i/>
          <w:sz w:val="22"/>
        </w:rPr>
        <w:t xml:space="preserve">inquiry, knowledge, and reasoning via </w:t>
      </w:r>
      <w:r w:rsidR="000E4174">
        <w:rPr>
          <w:i/>
          <w:sz w:val="22"/>
        </w:rPr>
        <w:t xml:space="preserve">developing a </w:t>
      </w:r>
      <w:r w:rsidRPr="00084300">
        <w:rPr>
          <w:i/>
          <w:sz w:val="22"/>
        </w:rPr>
        <w:t>research question</w:t>
      </w:r>
      <w:r w:rsidR="000E4174">
        <w:rPr>
          <w:i/>
          <w:sz w:val="22"/>
        </w:rPr>
        <w:t>/topic</w:t>
      </w:r>
      <w:r w:rsidRPr="00084300">
        <w:rPr>
          <w:i/>
          <w:sz w:val="22"/>
        </w:rPr>
        <w:t xml:space="preserve">, </w:t>
      </w:r>
      <w:r w:rsidR="000E4174">
        <w:rPr>
          <w:i/>
          <w:sz w:val="22"/>
        </w:rPr>
        <w:t>contributing to class discussion</w:t>
      </w:r>
      <w:r w:rsidRPr="00084300">
        <w:rPr>
          <w:i/>
          <w:sz w:val="22"/>
        </w:rPr>
        <w:t>, and</w:t>
      </w:r>
      <w:r w:rsidR="000E4174">
        <w:rPr>
          <w:i/>
          <w:sz w:val="22"/>
        </w:rPr>
        <w:t xml:space="preserve"> preparation of questions for class</w:t>
      </w:r>
      <w:r w:rsidRPr="00084300">
        <w:rPr>
          <w:i/>
          <w:sz w:val="22"/>
        </w:rPr>
        <w:t xml:space="preserve"> </w:t>
      </w:r>
    </w:p>
    <w:p w:rsidR="006A06CF" w:rsidRPr="00B079BE" w:rsidRDefault="006A06CF" w:rsidP="006A06CF">
      <w:pPr>
        <w:pStyle w:val="ListParagraph"/>
        <w:spacing w:after="0" w:line="240" w:lineRule="auto"/>
        <w:rPr>
          <w:rFonts w:cs="Times New Roman"/>
          <w:sz w:val="22"/>
        </w:rPr>
      </w:pPr>
    </w:p>
    <w:p w:rsidR="006A06CF" w:rsidRDefault="006A06CF" w:rsidP="006A06CF">
      <w:pPr>
        <w:pStyle w:val="ListParagraph"/>
        <w:numPr>
          <w:ilvl w:val="0"/>
          <w:numId w:val="2"/>
        </w:numPr>
        <w:spacing w:after="0" w:line="240" w:lineRule="auto"/>
        <w:rPr>
          <w:rFonts w:cs="Times New Roman"/>
          <w:sz w:val="22"/>
        </w:rPr>
      </w:pPr>
      <w:r w:rsidRPr="00254E72">
        <w:rPr>
          <w:rFonts w:cs="Times New Roman"/>
          <w:sz w:val="22"/>
        </w:rPr>
        <w:t>Recognize and respect human diversity</w:t>
      </w:r>
      <w:r>
        <w:rPr>
          <w:rFonts w:cs="Times New Roman"/>
          <w:sz w:val="22"/>
        </w:rPr>
        <w:t xml:space="preserve"> and </w:t>
      </w:r>
      <w:r>
        <w:rPr>
          <w:sz w:val="22"/>
        </w:rPr>
        <w:t>examine ethical principles related to research in psychology and related disciplines</w:t>
      </w:r>
      <w:r>
        <w:rPr>
          <w:rFonts w:cs="Times New Roman"/>
          <w:sz w:val="22"/>
        </w:rPr>
        <w:t xml:space="preserve"> and a</w:t>
      </w:r>
      <w:r w:rsidRPr="00254E72">
        <w:rPr>
          <w:rFonts w:cs="Times New Roman"/>
          <w:sz w:val="22"/>
        </w:rPr>
        <w:t xml:space="preserve">pply psychological principles </w:t>
      </w:r>
      <w:r>
        <w:rPr>
          <w:rFonts w:cs="Times New Roman"/>
          <w:sz w:val="22"/>
        </w:rPr>
        <w:t xml:space="preserve">to promote personal development: </w:t>
      </w:r>
    </w:p>
    <w:p w:rsidR="006A06CF" w:rsidRDefault="006A06CF" w:rsidP="006A06CF">
      <w:pPr>
        <w:pStyle w:val="ListParagraph"/>
        <w:numPr>
          <w:ilvl w:val="1"/>
          <w:numId w:val="2"/>
        </w:numPr>
        <w:spacing w:after="0" w:line="240" w:lineRule="auto"/>
        <w:rPr>
          <w:rFonts w:cs="Times New Roman"/>
          <w:i/>
          <w:sz w:val="22"/>
        </w:rPr>
      </w:pPr>
      <w:r w:rsidRPr="00084300">
        <w:rPr>
          <w:rFonts w:cs="Times New Roman"/>
          <w:i/>
          <w:sz w:val="22"/>
        </w:rPr>
        <w:t xml:space="preserve">ethical behavior via understanding human and animal research ethics, </w:t>
      </w:r>
      <w:r w:rsidR="000E4174">
        <w:rPr>
          <w:rFonts w:cs="Times New Roman"/>
          <w:i/>
          <w:sz w:val="22"/>
        </w:rPr>
        <w:t>extended discussion and debate of cultural and gender issues in the fields of psychology and neuroscience</w:t>
      </w:r>
    </w:p>
    <w:p w:rsidR="000E4174" w:rsidRDefault="000E4174" w:rsidP="000E4174">
      <w:pPr>
        <w:pStyle w:val="ListParagraph"/>
        <w:spacing w:after="0" w:line="240" w:lineRule="auto"/>
        <w:ind w:left="1440"/>
        <w:rPr>
          <w:rFonts w:cs="Times New Roman"/>
          <w:i/>
          <w:sz w:val="22"/>
        </w:rPr>
      </w:pPr>
    </w:p>
    <w:p w:rsidR="000E4174" w:rsidRPr="000E4174" w:rsidRDefault="000E4174" w:rsidP="000E4174">
      <w:pPr>
        <w:pStyle w:val="ListParagraph"/>
        <w:numPr>
          <w:ilvl w:val="0"/>
          <w:numId w:val="2"/>
        </w:numPr>
        <w:spacing w:after="0" w:line="240" w:lineRule="auto"/>
        <w:rPr>
          <w:rFonts w:cs="Times New Roman"/>
          <w:sz w:val="22"/>
        </w:rPr>
      </w:pPr>
      <w:r>
        <w:rPr>
          <w:rFonts w:cs="Times New Roman"/>
          <w:sz w:val="22"/>
        </w:rPr>
        <w:t>Prepare for life after Cornell by exploring individual strengths and personal journey’s throughout their Liberal Arts journey, the process of writing application materials,</w:t>
      </w:r>
      <w:r w:rsidR="00CA3F88">
        <w:rPr>
          <w:rFonts w:cs="Times New Roman"/>
          <w:sz w:val="22"/>
        </w:rPr>
        <w:t xml:space="preserve"> how psychology and neuroscience inform public policy,</w:t>
      </w:r>
      <w:r>
        <w:rPr>
          <w:rFonts w:cs="Times New Roman"/>
          <w:sz w:val="22"/>
        </w:rPr>
        <w:t xml:space="preserve"> and understanding career paths unique to psychology and neuroscience:</w:t>
      </w:r>
    </w:p>
    <w:p w:rsidR="000E4174" w:rsidRDefault="000E4174" w:rsidP="000E4174">
      <w:pPr>
        <w:pStyle w:val="ListParagraph"/>
        <w:numPr>
          <w:ilvl w:val="1"/>
          <w:numId w:val="2"/>
        </w:numPr>
        <w:spacing w:after="0" w:line="240" w:lineRule="auto"/>
        <w:rPr>
          <w:rFonts w:cs="Times New Roman"/>
          <w:i/>
          <w:sz w:val="22"/>
        </w:rPr>
      </w:pPr>
      <w:r>
        <w:rPr>
          <w:rFonts w:cs="Times New Roman"/>
          <w:i/>
          <w:sz w:val="22"/>
        </w:rPr>
        <w:t>vocation</w:t>
      </w:r>
      <w:r w:rsidRPr="00084300">
        <w:rPr>
          <w:rFonts w:cs="Times New Roman"/>
          <w:i/>
          <w:sz w:val="22"/>
        </w:rPr>
        <w:t xml:space="preserve"> via understanding </w:t>
      </w:r>
      <w:r>
        <w:rPr>
          <w:rFonts w:cs="Times New Roman"/>
          <w:i/>
          <w:sz w:val="22"/>
        </w:rPr>
        <w:t>the divisions of study and career in psychology and neuroscience, preparation of cover letters, vitas, resumes, and personal statements</w:t>
      </w:r>
      <w:r w:rsidR="00CA3F88">
        <w:rPr>
          <w:rFonts w:cs="Times New Roman"/>
          <w:i/>
          <w:sz w:val="22"/>
        </w:rPr>
        <w:t>, understanding of career and graduate opportunities in psychology and neuroscience</w:t>
      </w:r>
    </w:p>
    <w:p w:rsidR="00CA3F88" w:rsidRDefault="00CA3F88" w:rsidP="000E4174">
      <w:pPr>
        <w:pStyle w:val="ListParagraph"/>
        <w:numPr>
          <w:ilvl w:val="1"/>
          <w:numId w:val="2"/>
        </w:numPr>
        <w:spacing w:after="0" w:line="240" w:lineRule="auto"/>
        <w:rPr>
          <w:rFonts w:cs="Times New Roman"/>
          <w:i/>
          <w:sz w:val="22"/>
        </w:rPr>
      </w:pPr>
      <w:r>
        <w:rPr>
          <w:rFonts w:cs="Times New Roman"/>
          <w:i/>
          <w:sz w:val="22"/>
        </w:rPr>
        <w:t>citizenship and well-being via understanding of the role of research and practice in public policy and improving the human condition</w:t>
      </w:r>
    </w:p>
    <w:p w:rsidR="006A06CF" w:rsidRPr="00257D5E" w:rsidRDefault="006A06CF" w:rsidP="006A06CF">
      <w:pPr>
        <w:spacing w:after="0" w:line="240" w:lineRule="auto"/>
        <w:rPr>
          <w:rFonts w:cs="Times New Roman"/>
          <w:sz w:val="22"/>
        </w:rPr>
      </w:pPr>
    </w:p>
    <w:p w:rsidR="006A06CF" w:rsidRPr="00B94FEC" w:rsidRDefault="006A06CF" w:rsidP="006A06CF">
      <w:pPr>
        <w:spacing w:after="0" w:line="240" w:lineRule="auto"/>
        <w:rPr>
          <w:rFonts w:cs="Times New Roman"/>
          <w:sz w:val="22"/>
        </w:rPr>
      </w:pPr>
      <w:r>
        <w:rPr>
          <w:rFonts w:cs="Times New Roman"/>
          <w:b/>
          <w:sz w:val="22"/>
          <w:u w:val="single"/>
        </w:rPr>
        <w:t>Summary Statement:</w:t>
      </w:r>
      <w:r>
        <w:rPr>
          <w:rFonts w:cs="Times New Roman"/>
          <w:sz w:val="22"/>
        </w:rPr>
        <w:t xml:space="preserve"> This course supports the Educational Priorities and Outcomes of Cornell College with emphases on knowledge, inquiry, reasoning, communication, </w:t>
      </w:r>
      <w:r w:rsidR="00CA3F88">
        <w:rPr>
          <w:rFonts w:cs="Times New Roman"/>
          <w:sz w:val="22"/>
        </w:rPr>
        <w:t xml:space="preserve">vocation, citizenship, well-being </w:t>
      </w:r>
      <w:r>
        <w:rPr>
          <w:rFonts w:cs="Times New Roman"/>
          <w:sz w:val="22"/>
        </w:rPr>
        <w:t>and ethical behavior.</w:t>
      </w:r>
    </w:p>
    <w:p w:rsidR="00B079BE" w:rsidRDefault="00B079BE" w:rsidP="002C70B8">
      <w:pPr>
        <w:spacing w:after="0" w:line="240" w:lineRule="auto"/>
        <w:rPr>
          <w:rFonts w:cs="Times New Roman"/>
          <w:sz w:val="22"/>
        </w:rPr>
      </w:pPr>
    </w:p>
    <w:p w:rsidR="002C70B8" w:rsidRPr="00254E72" w:rsidRDefault="002C70B8" w:rsidP="002C70B8">
      <w:pPr>
        <w:spacing w:after="0" w:line="240" w:lineRule="auto"/>
        <w:rPr>
          <w:rFonts w:cs="Times New Roman"/>
          <w:sz w:val="22"/>
        </w:rPr>
      </w:pPr>
      <w:r w:rsidRPr="00254E72">
        <w:rPr>
          <w:rFonts w:cs="Times New Roman"/>
          <w:b/>
          <w:sz w:val="22"/>
          <w:u w:val="single"/>
        </w:rPr>
        <w:t>Absence Policy:</w:t>
      </w:r>
      <w:r w:rsidRPr="00254E72">
        <w:rPr>
          <w:rFonts w:cs="Times New Roman"/>
          <w:sz w:val="22"/>
        </w:rPr>
        <w:t xml:space="preserve"> </w:t>
      </w:r>
      <w:r>
        <w:rPr>
          <w:rFonts w:cs="Times New Roman"/>
          <w:sz w:val="22"/>
        </w:rPr>
        <w:t xml:space="preserve">Students are allowed a total of </w:t>
      </w:r>
      <w:r w:rsidRPr="006545D5">
        <w:rPr>
          <w:rFonts w:cs="Times New Roman"/>
          <w:b/>
          <w:sz w:val="22"/>
        </w:rPr>
        <w:t>2 unexcused absences</w:t>
      </w:r>
      <w:r>
        <w:rPr>
          <w:rFonts w:cs="Times New Roman"/>
          <w:b/>
          <w:sz w:val="22"/>
        </w:rPr>
        <w:t xml:space="preserve"> (not including</w:t>
      </w:r>
      <w:r w:rsidR="00AA6069">
        <w:rPr>
          <w:rFonts w:cs="Times New Roman"/>
          <w:b/>
          <w:sz w:val="22"/>
        </w:rPr>
        <w:t xml:space="preserve"> discussion leads or</w:t>
      </w:r>
      <w:r>
        <w:rPr>
          <w:rFonts w:cs="Times New Roman"/>
          <w:b/>
          <w:sz w:val="22"/>
        </w:rPr>
        <w:t xml:space="preserve"> presentation days, see </w:t>
      </w:r>
      <w:r w:rsidR="00AA6069">
        <w:rPr>
          <w:rFonts w:cs="Times New Roman"/>
          <w:b/>
          <w:sz w:val="22"/>
        </w:rPr>
        <w:t>below</w:t>
      </w:r>
      <w:r>
        <w:rPr>
          <w:rFonts w:cs="Times New Roman"/>
          <w:b/>
          <w:sz w:val="22"/>
        </w:rPr>
        <w:t>).</w:t>
      </w:r>
      <w:r>
        <w:rPr>
          <w:rFonts w:cs="Times New Roman"/>
          <w:sz w:val="22"/>
        </w:rPr>
        <w:t xml:space="preserve"> Given the nature of this course, missing even a single day of classwork can put you behind. Please notify me if you are planning on missing a course period and ask another class member to pass on the information you missed. </w:t>
      </w:r>
    </w:p>
    <w:p w:rsidR="002C70B8" w:rsidRPr="00254E72" w:rsidRDefault="002C70B8" w:rsidP="002C70B8">
      <w:pPr>
        <w:spacing w:after="0" w:line="240" w:lineRule="auto"/>
        <w:rPr>
          <w:rFonts w:cs="Times New Roman"/>
          <w:sz w:val="22"/>
        </w:rPr>
      </w:pPr>
    </w:p>
    <w:p w:rsidR="002C70B8" w:rsidRDefault="002C70B8" w:rsidP="002C70B8">
      <w:pPr>
        <w:spacing w:after="0" w:line="240" w:lineRule="auto"/>
        <w:rPr>
          <w:rFonts w:cs="Times New Roman"/>
          <w:sz w:val="22"/>
        </w:rPr>
      </w:pPr>
      <w:r w:rsidRPr="00254E72">
        <w:rPr>
          <w:rFonts w:eastAsia="Times New Roman" w:cs="Times New Roman"/>
          <w:b/>
          <w:sz w:val="22"/>
          <w:u w:val="single"/>
        </w:rPr>
        <w:t>Tardiness Policy:</w:t>
      </w:r>
      <w:r w:rsidRPr="00254E72">
        <w:rPr>
          <w:rFonts w:eastAsia="Times New Roman" w:cs="Times New Roman"/>
          <w:b/>
          <w:sz w:val="22"/>
        </w:rPr>
        <w:t xml:space="preserve"> </w:t>
      </w:r>
      <w:r w:rsidRPr="00254E72">
        <w:rPr>
          <w:rFonts w:eastAsia="Times New Roman" w:cs="Times New Roman"/>
          <w:sz w:val="22"/>
        </w:rPr>
        <w:t xml:space="preserve">Arriving late to class is disruptive to others. Therefore, all students should arrive on time for each class session. Excessive tardiness </w:t>
      </w:r>
      <w:r>
        <w:rPr>
          <w:rFonts w:eastAsia="Times New Roman" w:cs="Times New Roman"/>
          <w:sz w:val="22"/>
        </w:rPr>
        <w:t>will result in a loss of participation points.</w:t>
      </w:r>
      <w:r w:rsidR="00C74DCE">
        <w:rPr>
          <w:rFonts w:cs="Times New Roman"/>
          <w:sz w:val="22"/>
        </w:rPr>
        <w:t xml:space="preserve"> </w:t>
      </w:r>
    </w:p>
    <w:p w:rsidR="00C74DCE" w:rsidRDefault="00897621" w:rsidP="00C74DCE">
      <w:pPr>
        <w:pStyle w:val="Heading3"/>
        <w:spacing w:line="240" w:lineRule="auto"/>
        <w:jc w:val="center"/>
      </w:pPr>
      <w:r w:rsidRPr="00897621">
        <w:lastRenderedPageBreak/>
        <w:t>Grading Breakdown:</w:t>
      </w:r>
    </w:p>
    <w:p w:rsidR="00897621" w:rsidRPr="00897621" w:rsidRDefault="00270BA7" w:rsidP="00C74DCE">
      <w:pPr>
        <w:pStyle w:val="Heading3"/>
        <w:spacing w:line="240" w:lineRule="auto"/>
        <w:jc w:val="center"/>
        <w:rPr>
          <w:rFonts w:cs="Times New Roman"/>
          <w:b w:val="0"/>
          <w:sz w:val="22"/>
        </w:rPr>
      </w:pPr>
      <w:r>
        <w:rPr>
          <w:rFonts w:cs="Times New Roman"/>
          <w:sz w:val="22"/>
        </w:rPr>
        <w:t>P</w:t>
      </w:r>
      <w:r w:rsidR="00897621" w:rsidRPr="00897621">
        <w:rPr>
          <w:rFonts w:cs="Times New Roman"/>
          <w:sz w:val="22"/>
        </w:rPr>
        <w:t>resentation</w:t>
      </w:r>
      <w:r w:rsidR="00CA3F88">
        <w:rPr>
          <w:rFonts w:cs="Times New Roman"/>
          <w:sz w:val="22"/>
        </w:rPr>
        <w:t>s</w:t>
      </w:r>
      <w:r w:rsidR="00897621" w:rsidRPr="00897621">
        <w:rPr>
          <w:rFonts w:cs="Times New Roman"/>
          <w:sz w:val="22"/>
        </w:rPr>
        <w:t xml:space="preserve"> </w:t>
      </w:r>
      <w:r w:rsidR="0007033D">
        <w:rPr>
          <w:rFonts w:cs="Times New Roman"/>
          <w:sz w:val="22"/>
        </w:rPr>
        <w:t>and class participation</w:t>
      </w:r>
      <w:r w:rsidR="00897621" w:rsidRPr="00897621">
        <w:rPr>
          <w:rFonts w:cs="Times New Roman"/>
          <w:sz w:val="22"/>
        </w:rPr>
        <w:t>:</w:t>
      </w:r>
    </w:p>
    <w:p w:rsidR="00897621" w:rsidRPr="00897621" w:rsidRDefault="00897621" w:rsidP="00897621">
      <w:pPr>
        <w:spacing w:after="0" w:line="240" w:lineRule="auto"/>
        <w:ind w:left="360"/>
        <w:contextualSpacing/>
        <w:rPr>
          <w:rFonts w:cs="Times New Roman"/>
          <w:b/>
          <w:sz w:val="22"/>
        </w:rPr>
      </w:pPr>
    </w:p>
    <w:p w:rsidR="00CA3F88" w:rsidRDefault="001A6EB9" w:rsidP="00897621">
      <w:pPr>
        <w:spacing w:after="0" w:line="240" w:lineRule="auto"/>
        <w:rPr>
          <w:rFonts w:cs="Times New Roman"/>
          <w:sz w:val="22"/>
        </w:rPr>
      </w:pPr>
      <w:r>
        <w:rPr>
          <w:rFonts w:cs="Times New Roman"/>
          <w:b/>
          <w:sz w:val="22"/>
        </w:rPr>
        <w:t>Class Presentation</w:t>
      </w:r>
      <w:r w:rsidR="00BB1C7F">
        <w:rPr>
          <w:rFonts w:cs="Times New Roman"/>
          <w:b/>
          <w:sz w:val="22"/>
        </w:rPr>
        <w:t>s (20</w:t>
      </w:r>
      <w:r w:rsidR="00CA3F88">
        <w:rPr>
          <w:rFonts w:cs="Times New Roman"/>
          <w:b/>
          <w:sz w:val="22"/>
        </w:rPr>
        <w:t xml:space="preserve"> points):</w:t>
      </w:r>
      <w:r w:rsidR="00897621" w:rsidRPr="00897621">
        <w:rPr>
          <w:rFonts w:cs="Times New Roman"/>
          <w:sz w:val="22"/>
        </w:rPr>
        <w:t xml:space="preserve"> </w:t>
      </w:r>
      <w:r w:rsidR="00CA3F88" w:rsidRPr="00CA3F88">
        <w:rPr>
          <w:rFonts w:cs="Times New Roman"/>
          <w:sz w:val="22"/>
        </w:rPr>
        <w:t>One goal of this course is to enhance your ability to articulate your knowledge about topics in a public forum. To ac</w:t>
      </w:r>
      <w:r w:rsidR="00CA3F88">
        <w:rPr>
          <w:rFonts w:cs="Times New Roman"/>
          <w:sz w:val="22"/>
        </w:rPr>
        <w:t xml:space="preserve">hieve these goals you will work </w:t>
      </w:r>
      <w:r w:rsidR="00CA3F88" w:rsidRPr="00CA3F88">
        <w:rPr>
          <w:rFonts w:cs="Times New Roman"/>
          <w:sz w:val="22"/>
        </w:rPr>
        <w:t xml:space="preserve">to present materials to the class. </w:t>
      </w:r>
      <w:r w:rsidR="00CA3F88">
        <w:rPr>
          <w:rFonts w:cs="Times New Roman"/>
          <w:sz w:val="22"/>
        </w:rPr>
        <w:t xml:space="preserve">Students will need to develop presentations several times throughout the block based upon the readings and other assigned materials. </w:t>
      </w:r>
      <w:r w:rsidR="00CA3F88" w:rsidRPr="00CA3F88">
        <w:rPr>
          <w:rFonts w:cs="Times New Roman"/>
          <w:sz w:val="22"/>
        </w:rPr>
        <w:t>Presentations will be graded for creativity and accuracy, as assigned.</w:t>
      </w:r>
      <w:r w:rsidR="00CA3F88">
        <w:rPr>
          <w:rFonts w:cs="Times New Roman"/>
          <w:sz w:val="22"/>
        </w:rPr>
        <w:t xml:space="preserve"> </w:t>
      </w:r>
    </w:p>
    <w:p w:rsidR="00CA3F88" w:rsidRDefault="00CA3F88" w:rsidP="00897621">
      <w:pPr>
        <w:spacing w:after="0" w:line="240" w:lineRule="auto"/>
        <w:rPr>
          <w:rFonts w:cs="Times New Roman"/>
          <w:sz w:val="22"/>
        </w:rPr>
      </w:pPr>
    </w:p>
    <w:p w:rsidR="002C70B8" w:rsidRDefault="00CA3F88" w:rsidP="002C70B8">
      <w:pPr>
        <w:spacing w:after="0" w:line="240" w:lineRule="auto"/>
        <w:rPr>
          <w:rFonts w:cs="Times New Roman"/>
          <w:sz w:val="22"/>
        </w:rPr>
      </w:pPr>
      <w:r w:rsidRPr="00897621">
        <w:rPr>
          <w:rFonts w:cs="Times New Roman"/>
          <w:b/>
          <w:sz w:val="22"/>
        </w:rPr>
        <w:t xml:space="preserve">Class </w:t>
      </w:r>
      <w:r>
        <w:rPr>
          <w:rFonts w:cs="Times New Roman"/>
          <w:b/>
          <w:sz w:val="22"/>
        </w:rPr>
        <w:t>discussions</w:t>
      </w:r>
      <w:r w:rsidRPr="00897621">
        <w:rPr>
          <w:rFonts w:cs="Times New Roman"/>
          <w:b/>
          <w:sz w:val="22"/>
        </w:rPr>
        <w:t xml:space="preserve"> (</w:t>
      </w:r>
      <w:r w:rsidR="00BB1C7F">
        <w:rPr>
          <w:rFonts w:cs="Times New Roman"/>
          <w:b/>
          <w:sz w:val="22"/>
        </w:rPr>
        <w:t>75</w:t>
      </w:r>
      <w:r w:rsidRPr="00897621">
        <w:rPr>
          <w:rFonts w:cs="Times New Roman"/>
          <w:b/>
          <w:sz w:val="22"/>
        </w:rPr>
        <w:t xml:space="preserve"> </w:t>
      </w:r>
      <w:r w:rsidR="00BB1C7F">
        <w:rPr>
          <w:rFonts w:cs="Times New Roman"/>
          <w:b/>
          <w:sz w:val="22"/>
        </w:rPr>
        <w:t xml:space="preserve">total </w:t>
      </w:r>
      <w:r w:rsidRPr="00897621">
        <w:rPr>
          <w:rFonts w:cs="Times New Roman"/>
          <w:b/>
          <w:sz w:val="22"/>
        </w:rPr>
        <w:t>points</w:t>
      </w:r>
      <w:r w:rsidR="002C70B8">
        <w:rPr>
          <w:rFonts w:cs="Times New Roman"/>
          <w:b/>
          <w:sz w:val="22"/>
        </w:rPr>
        <w:t xml:space="preserve"> for leading discussion</w:t>
      </w:r>
      <w:r w:rsidR="00BB1C7F">
        <w:rPr>
          <w:rFonts w:cs="Times New Roman"/>
          <w:b/>
          <w:sz w:val="22"/>
        </w:rPr>
        <w:t>s</w:t>
      </w:r>
      <w:r w:rsidR="002C70B8">
        <w:rPr>
          <w:rFonts w:cs="Times New Roman"/>
          <w:b/>
          <w:sz w:val="22"/>
        </w:rPr>
        <w:t xml:space="preserve">; </w:t>
      </w:r>
      <w:r w:rsidR="00BB1C7F">
        <w:rPr>
          <w:rFonts w:cs="Times New Roman"/>
          <w:b/>
          <w:sz w:val="22"/>
        </w:rPr>
        <w:t xml:space="preserve">25 </w:t>
      </w:r>
      <w:r w:rsidR="002C70B8">
        <w:rPr>
          <w:rFonts w:cs="Times New Roman"/>
          <w:b/>
          <w:sz w:val="22"/>
        </w:rPr>
        <w:t>for contributing to discussion</w:t>
      </w:r>
      <w:r w:rsidR="00BB1C7F">
        <w:rPr>
          <w:rFonts w:cs="Times New Roman"/>
          <w:b/>
          <w:sz w:val="22"/>
        </w:rPr>
        <w:t>s</w:t>
      </w:r>
      <w:r w:rsidRPr="00897621">
        <w:rPr>
          <w:rFonts w:cs="Times New Roman"/>
          <w:b/>
          <w:sz w:val="22"/>
        </w:rPr>
        <w:t>):</w:t>
      </w:r>
      <w:r w:rsidR="002C70B8">
        <w:rPr>
          <w:rFonts w:cs="Times New Roman"/>
          <w:b/>
          <w:sz w:val="22"/>
        </w:rPr>
        <w:t xml:space="preserve"> </w:t>
      </w:r>
      <w:r w:rsidR="00AA6069" w:rsidRPr="00AA6069">
        <w:rPr>
          <w:rFonts w:cs="Times New Roman"/>
          <w:sz w:val="22"/>
        </w:rPr>
        <w:t>S</w:t>
      </w:r>
      <w:r w:rsidR="002C70B8" w:rsidRPr="00CA3F88">
        <w:rPr>
          <w:rFonts w:cs="Times New Roman"/>
          <w:sz w:val="22"/>
        </w:rPr>
        <w:t>tudents will be assign</w:t>
      </w:r>
      <w:r w:rsidR="002C70B8">
        <w:rPr>
          <w:rFonts w:cs="Times New Roman"/>
          <w:sz w:val="22"/>
        </w:rPr>
        <w:t xml:space="preserve">ed to serve </w:t>
      </w:r>
      <w:r w:rsidR="00AA6069">
        <w:rPr>
          <w:rFonts w:cs="Times New Roman"/>
          <w:sz w:val="22"/>
        </w:rPr>
        <w:t xml:space="preserve">as a </w:t>
      </w:r>
      <w:r w:rsidR="002C70B8">
        <w:rPr>
          <w:rFonts w:cs="Times New Roman"/>
          <w:sz w:val="22"/>
        </w:rPr>
        <w:t>discussant for 2</w:t>
      </w:r>
      <w:r w:rsidR="002C70B8" w:rsidRPr="00CA3F88">
        <w:rPr>
          <w:rFonts w:cs="Times New Roman"/>
          <w:sz w:val="22"/>
        </w:rPr>
        <w:t xml:space="preserve"> of the 6 dis</w:t>
      </w:r>
      <w:r w:rsidR="00AA6069">
        <w:rPr>
          <w:rFonts w:cs="Times New Roman"/>
          <w:sz w:val="22"/>
        </w:rPr>
        <w:t xml:space="preserve">cussion topics outlined below. </w:t>
      </w:r>
      <w:r w:rsidR="002C70B8" w:rsidRPr="00CA3F88">
        <w:rPr>
          <w:rFonts w:cs="Times New Roman"/>
          <w:sz w:val="22"/>
        </w:rPr>
        <w:t>All students will be assigned to read and be prepared to discus</w:t>
      </w:r>
      <w:r w:rsidR="00AA6069">
        <w:rPr>
          <w:rFonts w:cs="Times New Roman"/>
          <w:sz w:val="22"/>
        </w:rPr>
        <w:t xml:space="preserve">s the content of the articles. </w:t>
      </w:r>
      <w:r w:rsidR="002C70B8" w:rsidRPr="00CA3F88">
        <w:rPr>
          <w:rFonts w:cs="Times New Roman"/>
          <w:sz w:val="22"/>
        </w:rPr>
        <w:t xml:space="preserve">Students serving as the discussant for the topic will develop a series of </w:t>
      </w:r>
      <w:r w:rsidR="00AA6069">
        <w:rPr>
          <w:rFonts w:cs="Times New Roman"/>
          <w:sz w:val="22"/>
        </w:rPr>
        <w:t xml:space="preserve">at least </w:t>
      </w:r>
      <w:r w:rsidR="002C70B8">
        <w:rPr>
          <w:rFonts w:cs="Times New Roman"/>
          <w:sz w:val="22"/>
        </w:rPr>
        <w:t xml:space="preserve">5 </w:t>
      </w:r>
      <w:r w:rsidR="002C70B8" w:rsidRPr="00CA3F88">
        <w:rPr>
          <w:rFonts w:cs="Times New Roman"/>
          <w:sz w:val="22"/>
        </w:rPr>
        <w:t>questions to encourage other students to think criticall</w:t>
      </w:r>
      <w:r w:rsidR="00AA6069">
        <w:rPr>
          <w:rFonts w:cs="Times New Roman"/>
          <w:sz w:val="22"/>
        </w:rPr>
        <w:t xml:space="preserve">y about the assigned readings. </w:t>
      </w:r>
      <w:r w:rsidR="002C70B8" w:rsidRPr="00CA3F88">
        <w:rPr>
          <w:rFonts w:cs="Times New Roman"/>
          <w:sz w:val="22"/>
        </w:rPr>
        <w:t>The purpose of the discussion sessions is to further understand relevant professional issues facing the field of psychology</w:t>
      </w:r>
      <w:r w:rsidR="002C70B8">
        <w:rPr>
          <w:rFonts w:cs="Times New Roman"/>
          <w:sz w:val="22"/>
        </w:rPr>
        <w:t>.</w:t>
      </w:r>
      <w:r w:rsidR="002C70B8" w:rsidRPr="00CA3F88">
        <w:rPr>
          <w:rFonts w:cs="Times New Roman"/>
          <w:sz w:val="22"/>
        </w:rPr>
        <w:t xml:space="preserve"> Next, students should facilitate a conversation with th</w:t>
      </w:r>
      <w:r w:rsidR="00AA6069">
        <w:rPr>
          <w:rFonts w:cs="Times New Roman"/>
          <w:sz w:val="22"/>
        </w:rPr>
        <w:t xml:space="preserve">eir peers regarding the topic. </w:t>
      </w:r>
      <w:r w:rsidR="002C70B8" w:rsidRPr="00CA3F88">
        <w:rPr>
          <w:rFonts w:cs="Times New Roman"/>
          <w:sz w:val="22"/>
        </w:rPr>
        <w:t xml:space="preserve">In this facilitation, discussants should be mindful to get all students involved and lead the discussion in such a way that it is thought-provoking </w:t>
      </w:r>
      <w:r w:rsidR="002C70B8">
        <w:rPr>
          <w:rFonts w:cs="Times New Roman"/>
          <w:sz w:val="22"/>
        </w:rPr>
        <w:t xml:space="preserve">and stimulating for the class. </w:t>
      </w:r>
      <w:r w:rsidR="002C70B8" w:rsidRPr="002C70B8">
        <w:rPr>
          <w:rFonts w:cs="Times New Roman"/>
          <w:b/>
          <w:i/>
          <w:sz w:val="22"/>
        </w:rPr>
        <w:t xml:space="preserve">The group discussant schedule will be </w:t>
      </w:r>
      <w:r w:rsidR="00AA6069">
        <w:rPr>
          <w:rFonts w:cs="Times New Roman"/>
          <w:b/>
          <w:i/>
          <w:sz w:val="22"/>
        </w:rPr>
        <w:t>assigne</w:t>
      </w:r>
      <w:r w:rsidR="002C70B8" w:rsidRPr="002C70B8">
        <w:rPr>
          <w:rFonts w:cs="Times New Roman"/>
          <w:b/>
          <w:i/>
          <w:sz w:val="22"/>
        </w:rPr>
        <w:t>d on the first day of class and will be posted on Moodle.</w:t>
      </w:r>
      <w:r w:rsidR="00C74DCE">
        <w:rPr>
          <w:rFonts w:cs="Times New Roman"/>
          <w:sz w:val="22"/>
        </w:rPr>
        <w:t xml:space="preserve"> </w:t>
      </w:r>
    </w:p>
    <w:p w:rsidR="00CA3F88" w:rsidRDefault="00CA3F88" w:rsidP="00CA3F88">
      <w:pPr>
        <w:spacing w:after="0" w:line="240" w:lineRule="auto"/>
        <w:rPr>
          <w:rFonts w:cs="Times New Roman"/>
          <w:b/>
          <w:i/>
          <w:sz w:val="22"/>
        </w:rPr>
      </w:pPr>
      <w:r w:rsidRPr="002F75CF">
        <w:rPr>
          <w:rFonts w:cs="Times New Roman"/>
          <w:sz w:val="22"/>
        </w:rPr>
        <w:t xml:space="preserve">I </w:t>
      </w:r>
      <w:r w:rsidR="002C70B8">
        <w:rPr>
          <w:rFonts w:cs="Times New Roman"/>
          <w:sz w:val="22"/>
        </w:rPr>
        <w:t xml:space="preserve">also </w:t>
      </w:r>
      <w:r w:rsidRPr="002F75CF">
        <w:rPr>
          <w:rFonts w:cs="Times New Roman"/>
          <w:sz w:val="22"/>
        </w:rPr>
        <w:t>expect all in class to join in discussions to contribute to the class</w:t>
      </w:r>
      <w:r>
        <w:rPr>
          <w:rFonts w:cs="Times New Roman"/>
          <w:sz w:val="22"/>
        </w:rPr>
        <w:t xml:space="preserve"> when you are not leading the discussion. </w:t>
      </w:r>
      <w:r w:rsidRPr="002F75CF">
        <w:rPr>
          <w:rFonts w:cs="Times New Roman"/>
          <w:sz w:val="22"/>
        </w:rPr>
        <w:t>You are expected to participate during class both by asking questions and actively listening to others. You will be graded on both the frequency and the quality of your partic</w:t>
      </w:r>
      <w:r>
        <w:rPr>
          <w:rFonts w:cs="Times New Roman"/>
          <w:sz w:val="22"/>
        </w:rPr>
        <w:t xml:space="preserve">ipation throughout the course. </w:t>
      </w:r>
      <w:r w:rsidR="002C70B8" w:rsidRPr="002C70B8">
        <w:rPr>
          <w:rFonts w:cs="Times New Roman"/>
          <w:b/>
          <w:i/>
          <w:sz w:val="22"/>
        </w:rPr>
        <w:t>I will have additional questions for each day for all to talk about.</w:t>
      </w:r>
    </w:p>
    <w:p w:rsidR="00BB1C7F" w:rsidRDefault="00BB1C7F" w:rsidP="00CA3F88">
      <w:pPr>
        <w:spacing w:after="0" w:line="240" w:lineRule="auto"/>
        <w:rPr>
          <w:rFonts w:cs="Times New Roman"/>
          <w:b/>
          <w:i/>
          <w:sz w:val="22"/>
        </w:rPr>
      </w:pPr>
    </w:p>
    <w:p w:rsidR="00BB1C7F" w:rsidRPr="00BB1C7F" w:rsidRDefault="00BB1C7F" w:rsidP="00CA3F88">
      <w:pPr>
        <w:spacing w:after="0" w:line="240" w:lineRule="auto"/>
        <w:rPr>
          <w:rFonts w:cs="Times New Roman"/>
          <w:sz w:val="22"/>
        </w:rPr>
      </w:pPr>
      <w:r>
        <w:rPr>
          <w:rFonts w:cs="Times New Roman"/>
          <w:b/>
          <w:sz w:val="22"/>
        </w:rPr>
        <w:t xml:space="preserve">Weekly journal submissions (45 points): </w:t>
      </w:r>
      <w:r w:rsidRPr="00BB1C7F">
        <w:rPr>
          <w:rFonts w:cs="Times New Roman"/>
          <w:sz w:val="22"/>
        </w:rPr>
        <w:t>The reflection journal is a place for you to reflec</w:t>
      </w:r>
      <w:r>
        <w:rPr>
          <w:rFonts w:cs="Times New Roman"/>
          <w:sz w:val="22"/>
        </w:rPr>
        <w:t>t on the issues raised in class</w:t>
      </w:r>
      <w:r w:rsidRPr="00BB1C7F">
        <w:rPr>
          <w:rFonts w:cs="Times New Roman"/>
          <w:sz w:val="22"/>
        </w:rPr>
        <w:t xml:space="preserve">. In general, the Reflection Journal will provide an opportunity for you to think creatively and more concretely about the </w:t>
      </w:r>
      <w:r>
        <w:rPr>
          <w:rFonts w:cs="Times New Roman"/>
          <w:sz w:val="22"/>
        </w:rPr>
        <w:t xml:space="preserve">issues </w:t>
      </w:r>
      <w:proofErr w:type="gramStart"/>
      <w:r>
        <w:rPr>
          <w:rFonts w:cs="Times New Roman"/>
          <w:sz w:val="22"/>
        </w:rPr>
        <w:t>raised</w:t>
      </w:r>
      <w:proofErr w:type="gramEnd"/>
      <w:r>
        <w:rPr>
          <w:rFonts w:cs="Times New Roman"/>
          <w:sz w:val="22"/>
        </w:rPr>
        <w:t xml:space="preserve"> in class and to be sure that you have an avenue to express your thoughts</w:t>
      </w:r>
      <w:r w:rsidRPr="00BB1C7F">
        <w:rPr>
          <w:rFonts w:cs="Times New Roman"/>
          <w:sz w:val="22"/>
        </w:rPr>
        <w:t xml:space="preserve">.  Each journal entry should cover </w:t>
      </w:r>
      <w:r>
        <w:rPr>
          <w:rFonts w:cs="Times New Roman"/>
          <w:sz w:val="22"/>
        </w:rPr>
        <w:t xml:space="preserve">at least two days of discussion </w:t>
      </w:r>
      <w:r w:rsidRPr="00BB1C7F">
        <w:rPr>
          <w:rFonts w:cs="Times New Roman"/>
          <w:sz w:val="22"/>
        </w:rPr>
        <w:t>and</w:t>
      </w:r>
      <w:r>
        <w:rPr>
          <w:rFonts w:cs="Times New Roman"/>
          <w:sz w:val="22"/>
        </w:rPr>
        <w:t xml:space="preserve"> be </w:t>
      </w:r>
      <w:r w:rsidR="00AA6069">
        <w:rPr>
          <w:rFonts w:cs="Times New Roman"/>
          <w:sz w:val="22"/>
        </w:rPr>
        <w:t>at least 2 pages in length (double-spaced)</w:t>
      </w:r>
      <w:r w:rsidRPr="00BB1C7F">
        <w:rPr>
          <w:rFonts w:cs="Times New Roman"/>
          <w:sz w:val="22"/>
        </w:rPr>
        <w:t>.  These are NOT to be informal reflections but should be well written and edited.</w:t>
      </w:r>
      <w:r>
        <w:rPr>
          <w:rFonts w:cs="Times New Roman"/>
          <w:sz w:val="22"/>
        </w:rPr>
        <w:t xml:space="preserve"> These are due on the Monday of each week (covering the previous </w:t>
      </w:r>
      <w:r w:rsidR="00AA6069">
        <w:rPr>
          <w:rFonts w:cs="Times New Roman"/>
          <w:sz w:val="22"/>
        </w:rPr>
        <w:t>week’s</w:t>
      </w:r>
      <w:r>
        <w:rPr>
          <w:rFonts w:cs="Times New Roman"/>
          <w:sz w:val="22"/>
        </w:rPr>
        <w:t xml:space="preserve"> discussions).</w:t>
      </w:r>
    </w:p>
    <w:p w:rsidR="00CA3F88" w:rsidRDefault="00CA3F88" w:rsidP="00CA3F88">
      <w:pPr>
        <w:spacing w:after="0" w:line="240" w:lineRule="auto"/>
        <w:rPr>
          <w:rFonts w:cs="Times New Roman"/>
          <w:sz w:val="22"/>
        </w:rPr>
      </w:pPr>
    </w:p>
    <w:p w:rsidR="002C70B8" w:rsidRDefault="00BB1C7F" w:rsidP="002C70B8">
      <w:pPr>
        <w:spacing w:after="0" w:line="240" w:lineRule="auto"/>
        <w:rPr>
          <w:rFonts w:cs="Times New Roman"/>
          <w:sz w:val="22"/>
        </w:rPr>
      </w:pPr>
      <w:r>
        <w:rPr>
          <w:rFonts w:cs="Times New Roman"/>
          <w:b/>
          <w:sz w:val="22"/>
        </w:rPr>
        <w:t>Final presentation (20</w:t>
      </w:r>
      <w:r w:rsidR="002C70B8">
        <w:rPr>
          <w:rFonts w:cs="Times New Roman"/>
          <w:b/>
          <w:sz w:val="22"/>
        </w:rPr>
        <w:t xml:space="preserve"> points): </w:t>
      </w:r>
      <w:r w:rsidR="002C70B8" w:rsidRPr="00897621">
        <w:rPr>
          <w:rFonts w:cs="Times New Roman"/>
          <w:sz w:val="22"/>
        </w:rPr>
        <w:t>Near the end of the semester you will make a brief presentation to the class that provides an overview of your research. This presentation will be modeled after the APA Annual Convention oral presentation formats [A scoring rubric (</w:t>
      </w:r>
      <w:r w:rsidR="002C70B8" w:rsidRPr="00AA6069">
        <w:rPr>
          <w:rFonts w:cs="Times New Roman"/>
          <w:b/>
          <w:sz w:val="22"/>
        </w:rPr>
        <w:t>Appendix</w:t>
      </w:r>
      <w:r w:rsidR="002C70B8" w:rsidRPr="00897621">
        <w:rPr>
          <w:rFonts w:cs="Times New Roman"/>
          <w:sz w:val="22"/>
        </w:rPr>
        <w:t xml:space="preserve"> </w:t>
      </w:r>
      <w:r>
        <w:rPr>
          <w:rFonts w:cs="Times New Roman"/>
          <w:b/>
          <w:sz w:val="22"/>
        </w:rPr>
        <w:t>2</w:t>
      </w:r>
      <w:r w:rsidR="002C70B8" w:rsidRPr="00897621">
        <w:rPr>
          <w:rFonts w:cs="Times New Roman"/>
          <w:sz w:val="22"/>
        </w:rPr>
        <w:t xml:space="preserve">) is attached to the end of this syllabus.]. You will have </w:t>
      </w:r>
      <w:r w:rsidR="002C70B8">
        <w:rPr>
          <w:rFonts w:cs="Times New Roman"/>
          <w:sz w:val="22"/>
        </w:rPr>
        <w:t>10</w:t>
      </w:r>
      <w:r w:rsidR="002C70B8" w:rsidRPr="00897621">
        <w:rPr>
          <w:rFonts w:cs="Times New Roman"/>
          <w:sz w:val="22"/>
        </w:rPr>
        <w:t xml:space="preserve"> minutes to present your research, followed by a few minutes to answer questions from the audience. The use of PowerPoint presentation software will be necessary. Attendance is MANDATORY on all presentation days. </w:t>
      </w:r>
    </w:p>
    <w:p w:rsidR="005C5021" w:rsidRDefault="005C5021" w:rsidP="002C70B8">
      <w:pPr>
        <w:spacing w:after="0" w:line="240" w:lineRule="auto"/>
        <w:rPr>
          <w:rFonts w:cs="Times New Roman"/>
          <w:sz w:val="22"/>
        </w:rPr>
      </w:pPr>
    </w:p>
    <w:p w:rsidR="005C5021" w:rsidRPr="005C5021" w:rsidRDefault="005C5021" w:rsidP="005C5021">
      <w:pPr>
        <w:pStyle w:val="ListParagraph"/>
        <w:numPr>
          <w:ilvl w:val="0"/>
          <w:numId w:val="5"/>
        </w:numPr>
        <w:spacing w:after="0" w:line="240" w:lineRule="auto"/>
        <w:jc w:val="center"/>
        <w:rPr>
          <w:rFonts w:cs="Times New Roman"/>
          <w:b/>
          <w:sz w:val="22"/>
        </w:rPr>
      </w:pPr>
      <w:r>
        <w:rPr>
          <w:rFonts w:cs="Times New Roman"/>
          <w:b/>
          <w:sz w:val="22"/>
        </w:rPr>
        <w:t>Professional Preparation</w:t>
      </w:r>
    </w:p>
    <w:p w:rsidR="005C5021" w:rsidRDefault="005C5021" w:rsidP="002C70B8">
      <w:pPr>
        <w:spacing w:after="0" w:line="240" w:lineRule="auto"/>
        <w:rPr>
          <w:rFonts w:cs="Times New Roman"/>
          <w:sz w:val="22"/>
        </w:rPr>
      </w:pPr>
    </w:p>
    <w:p w:rsidR="005C5021" w:rsidRPr="005C5021" w:rsidRDefault="005C5021" w:rsidP="005C5021">
      <w:pPr>
        <w:spacing w:after="0" w:line="240" w:lineRule="auto"/>
        <w:rPr>
          <w:rFonts w:cs="Times New Roman"/>
          <w:sz w:val="22"/>
        </w:rPr>
      </w:pPr>
      <w:r w:rsidRPr="005C5021">
        <w:rPr>
          <w:rFonts w:cs="Times New Roman"/>
          <w:b/>
          <w:sz w:val="22"/>
        </w:rPr>
        <w:t xml:space="preserve">Personal Essay or </w:t>
      </w:r>
      <w:r w:rsidR="00BB1C7F">
        <w:rPr>
          <w:rFonts w:cs="Times New Roman"/>
          <w:b/>
          <w:sz w:val="22"/>
        </w:rPr>
        <w:t>Cover Letter (25 Points, Due 4</w:t>
      </w:r>
      <w:r w:rsidR="00BB1C7F" w:rsidRPr="00BB1C7F">
        <w:rPr>
          <w:rFonts w:cs="Times New Roman"/>
          <w:b/>
          <w:sz w:val="22"/>
          <w:vertAlign w:val="superscript"/>
        </w:rPr>
        <w:t>th</w:t>
      </w:r>
      <w:r w:rsidR="00BB1C7F">
        <w:rPr>
          <w:rFonts w:cs="Times New Roman"/>
          <w:b/>
          <w:sz w:val="22"/>
        </w:rPr>
        <w:t xml:space="preserve"> Monday</w:t>
      </w:r>
      <w:r w:rsidRPr="005C5021">
        <w:rPr>
          <w:rFonts w:cs="Times New Roman"/>
          <w:b/>
          <w:sz w:val="22"/>
        </w:rPr>
        <w:t xml:space="preserve"> of the Block): </w:t>
      </w:r>
      <w:r w:rsidRPr="005C5021">
        <w:rPr>
          <w:rFonts w:cs="Times New Roman"/>
          <w:sz w:val="22"/>
        </w:rPr>
        <w:t xml:space="preserve">Students will develop a personal essay similar to essays expected for graduate school applications or a cover letter similar to cover letters expected for job applications.  Students should view this essay as an opportunity to develop a personal essay for the graduate school application process or a letter of intent (cover letter) for a job application.  The content of personal statements varies widely from person to person.  Standard components are 1) to discuss your interests in the field or position, 2) to discuss career aspirations in the field or the position, 3) to discuss possible research interests in the field (these should intersect with the research interests of the faculty of the graduate programs to which you are applying if applicable) or your specific interest in the position, 4) to discuss the manner in which your undergraduate training, abilities, intellect, and personal characteristics combine to make the area or position an ideal career path for you.  </w:t>
      </w:r>
      <w:r w:rsidRPr="005C5021">
        <w:rPr>
          <w:rFonts w:cs="Times New Roman"/>
          <w:sz w:val="22"/>
        </w:rPr>
        <w:lastRenderedPageBreak/>
        <w:t xml:space="preserve">Personal statements should be 3-5 double-spaced pages and should give your audience a strong positive overview of you as a person and a professional. </w:t>
      </w:r>
    </w:p>
    <w:p w:rsidR="005C5021" w:rsidRPr="005C5021" w:rsidRDefault="005C5021" w:rsidP="005C5021">
      <w:pPr>
        <w:spacing w:after="0" w:line="240" w:lineRule="auto"/>
        <w:rPr>
          <w:rFonts w:cs="Times New Roman"/>
          <w:b/>
          <w:sz w:val="22"/>
        </w:rPr>
      </w:pPr>
    </w:p>
    <w:p w:rsidR="005C5021" w:rsidRDefault="005C5021" w:rsidP="005C5021">
      <w:pPr>
        <w:spacing w:after="0" w:line="240" w:lineRule="auto"/>
        <w:rPr>
          <w:rFonts w:cs="Times New Roman"/>
          <w:sz w:val="22"/>
        </w:rPr>
      </w:pPr>
      <w:r w:rsidRPr="005C5021">
        <w:rPr>
          <w:rFonts w:cs="Times New Roman"/>
          <w:b/>
          <w:sz w:val="22"/>
        </w:rPr>
        <w:t xml:space="preserve">Vita or Resume (25 Points, </w:t>
      </w:r>
      <w:r w:rsidR="00BB1C7F">
        <w:rPr>
          <w:rFonts w:cs="Times New Roman"/>
          <w:b/>
          <w:sz w:val="22"/>
        </w:rPr>
        <w:t>Due 4</w:t>
      </w:r>
      <w:r w:rsidR="00BB1C7F" w:rsidRPr="00BB1C7F">
        <w:rPr>
          <w:rFonts w:cs="Times New Roman"/>
          <w:b/>
          <w:sz w:val="22"/>
          <w:vertAlign w:val="superscript"/>
        </w:rPr>
        <w:t>th</w:t>
      </w:r>
      <w:r w:rsidR="00BB1C7F">
        <w:rPr>
          <w:rFonts w:cs="Times New Roman"/>
          <w:b/>
          <w:sz w:val="22"/>
        </w:rPr>
        <w:t xml:space="preserve"> Monday</w:t>
      </w:r>
      <w:r w:rsidR="00BB1C7F" w:rsidRPr="005C5021">
        <w:rPr>
          <w:rFonts w:cs="Times New Roman"/>
          <w:b/>
          <w:sz w:val="22"/>
        </w:rPr>
        <w:t xml:space="preserve"> of the Block</w:t>
      </w:r>
      <w:r w:rsidRPr="005C5021">
        <w:rPr>
          <w:rFonts w:cs="Times New Roman"/>
          <w:b/>
          <w:sz w:val="22"/>
        </w:rPr>
        <w:t xml:space="preserve">): </w:t>
      </w:r>
      <w:r w:rsidRPr="005C5021">
        <w:rPr>
          <w:rFonts w:cs="Times New Roman"/>
          <w:sz w:val="22"/>
        </w:rPr>
        <w:t>Students will develop a vita or resume for use in future job searches or graduate school applications.</w:t>
      </w:r>
    </w:p>
    <w:p w:rsidR="00BB1C7F" w:rsidRPr="005C5021" w:rsidRDefault="00BB1C7F" w:rsidP="005C5021">
      <w:pPr>
        <w:spacing w:after="0" w:line="240" w:lineRule="auto"/>
        <w:rPr>
          <w:rFonts w:cs="Times New Roman"/>
          <w:b/>
          <w:sz w:val="22"/>
        </w:rPr>
      </w:pPr>
    </w:p>
    <w:p w:rsidR="00CA3F88" w:rsidRPr="005C5021" w:rsidRDefault="002C70B8" w:rsidP="005C5021">
      <w:pPr>
        <w:pStyle w:val="ListParagraph"/>
        <w:numPr>
          <w:ilvl w:val="0"/>
          <w:numId w:val="5"/>
        </w:numPr>
        <w:spacing w:after="0" w:line="240" w:lineRule="auto"/>
        <w:jc w:val="center"/>
        <w:rPr>
          <w:rFonts w:cs="Times New Roman"/>
          <w:b/>
          <w:sz w:val="22"/>
        </w:rPr>
      </w:pPr>
      <w:r w:rsidRPr="005C5021">
        <w:rPr>
          <w:rFonts w:cs="Times New Roman"/>
          <w:b/>
          <w:sz w:val="22"/>
        </w:rPr>
        <w:t>Major review paper (</w:t>
      </w:r>
      <w:r w:rsidR="00BB1C7F">
        <w:rPr>
          <w:rFonts w:cs="Times New Roman"/>
          <w:b/>
          <w:sz w:val="22"/>
        </w:rPr>
        <w:t>2</w:t>
      </w:r>
      <w:r w:rsidRPr="005C5021">
        <w:rPr>
          <w:rFonts w:cs="Times New Roman"/>
          <w:b/>
          <w:sz w:val="22"/>
        </w:rPr>
        <w:t>10 Points Total):</w:t>
      </w:r>
    </w:p>
    <w:p w:rsidR="002C70B8" w:rsidRDefault="002C70B8" w:rsidP="00897621">
      <w:pPr>
        <w:spacing w:after="0" w:line="240" w:lineRule="auto"/>
        <w:rPr>
          <w:rFonts w:cs="Times New Roman"/>
          <w:sz w:val="22"/>
        </w:rPr>
      </w:pPr>
    </w:p>
    <w:p w:rsidR="002C70B8" w:rsidRPr="002C70B8" w:rsidRDefault="002C70B8" w:rsidP="002C70B8">
      <w:pPr>
        <w:spacing w:after="0" w:line="240" w:lineRule="auto"/>
        <w:rPr>
          <w:rFonts w:cs="Times New Roman"/>
          <w:sz w:val="22"/>
        </w:rPr>
      </w:pPr>
      <w:r w:rsidRPr="002C70B8">
        <w:rPr>
          <w:rFonts w:cs="Times New Roman"/>
          <w:sz w:val="22"/>
        </w:rPr>
        <w:t>Students will write a comprehensive review paper. The purpose of a review paper is to summarize the existing research on a given topic in order to provide the reader with an overview of the current state o</w:t>
      </w:r>
      <w:r>
        <w:rPr>
          <w:rFonts w:cs="Times New Roman"/>
          <w:sz w:val="22"/>
        </w:rPr>
        <w:t xml:space="preserve">f knowledge in the topic area. </w:t>
      </w:r>
      <w:r w:rsidRPr="002C70B8">
        <w:rPr>
          <w:rFonts w:cs="Times New Roman"/>
          <w:sz w:val="22"/>
        </w:rPr>
        <w:t>This assignment will be completed in phases in order to make the task less daunting and to provide feedback to improve writing process and quality at each stage in the research process.</w:t>
      </w:r>
    </w:p>
    <w:p w:rsidR="002C70B8" w:rsidRPr="002C70B8" w:rsidRDefault="002C70B8" w:rsidP="002C70B8">
      <w:pPr>
        <w:spacing w:after="0" w:line="240" w:lineRule="auto"/>
        <w:rPr>
          <w:rFonts w:cs="Times New Roman"/>
          <w:sz w:val="22"/>
        </w:rPr>
      </w:pPr>
    </w:p>
    <w:p w:rsidR="002C70B8" w:rsidRPr="002C70B8" w:rsidRDefault="002C70B8" w:rsidP="002C70B8">
      <w:pPr>
        <w:spacing w:after="0" w:line="240" w:lineRule="auto"/>
        <w:rPr>
          <w:rFonts w:cs="Times New Roman"/>
          <w:sz w:val="22"/>
        </w:rPr>
      </w:pPr>
      <w:r>
        <w:rPr>
          <w:rFonts w:cs="Times New Roman"/>
          <w:b/>
          <w:sz w:val="22"/>
        </w:rPr>
        <w:t xml:space="preserve">Initial </w:t>
      </w:r>
      <w:r w:rsidRPr="002C70B8">
        <w:rPr>
          <w:rFonts w:cs="Times New Roman"/>
          <w:b/>
          <w:sz w:val="22"/>
        </w:rPr>
        <w:t>Reference Page</w:t>
      </w:r>
      <w:r>
        <w:rPr>
          <w:rFonts w:cs="Times New Roman"/>
          <w:b/>
          <w:sz w:val="22"/>
        </w:rPr>
        <w:t xml:space="preserve"> (10 points)</w:t>
      </w:r>
      <w:r w:rsidRPr="002C70B8">
        <w:rPr>
          <w:rFonts w:cs="Times New Roman"/>
          <w:b/>
          <w:sz w:val="22"/>
        </w:rPr>
        <w:t>:</w:t>
      </w:r>
      <w:r w:rsidRPr="002C70B8">
        <w:rPr>
          <w:rFonts w:cs="Times New Roman"/>
          <w:sz w:val="22"/>
        </w:rPr>
        <w:t xml:space="preserve"> By Thursday of week 1, all students should submit an APA style reference page citing a minimum of 10 references related to the topic that students intend to include in the final paper. The content of the referenced articles to be used in the paper should be summarized</w:t>
      </w:r>
      <w:r w:rsidR="00AA6069">
        <w:rPr>
          <w:rFonts w:cs="Times New Roman"/>
          <w:sz w:val="22"/>
        </w:rPr>
        <w:t xml:space="preserve"> in individual summaries (this can be</w:t>
      </w:r>
      <w:r w:rsidRPr="002C70B8">
        <w:rPr>
          <w:rFonts w:cs="Times New Roman"/>
          <w:sz w:val="22"/>
        </w:rPr>
        <w:t xml:space="preserve"> done on notecards</w:t>
      </w:r>
      <w:r w:rsidR="00AA6069">
        <w:rPr>
          <w:rFonts w:cs="Times New Roman"/>
          <w:sz w:val="22"/>
        </w:rPr>
        <w:t>, single paragraphs on a word document, etc.</w:t>
      </w:r>
      <w:r>
        <w:rPr>
          <w:rFonts w:cs="Times New Roman"/>
          <w:sz w:val="22"/>
        </w:rPr>
        <w:t xml:space="preserve">). </w:t>
      </w:r>
      <w:r w:rsidRPr="002C70B8">
        <w:rPr>
          <w:rFonts w:cs="Times New Roman"/>
          <w:sz w:val="22"/>
        </w:rPr>
        <w:t xml:space="preserve">At this point in the writing process, students should begin to note the ways in which they can use </w:t>
      </w:r>
      <w:r>
        <w:rPr>
          <w:rFonts w:cs="Times New Roman"/>
          <w:sz w:val="22"/>
        </w:rPr>
        <w:t xml:space="preserve">each reference in their paper. </w:t>
      </w:r>
      <w:r w:rsidRPr="002C70B8">
        <w:rPr>
          <w:rFonts w:cs="Times New Roman"/>
          <w:sz w:val="22"/>
        </w:rPr>
        <w:t>Students should also note the similarities across findings in order to identify major common themes in the body of research.  When discrepant findings are noted across studies, differences in research methodology should be noted in order to offer possible explana</w:t>
      </w:r>
      <w:r>
        <w:rPr>
          <w:rFonts w:cs="Times New Roman"/>
          <w:sz w:val="22"/>
        </w:rPr>
        <w:t xml:space="preserve">tions for discrepant findings. </w:t>
      </w:r>
    </w:p>
    <w:p w:rsidR="002C70B8" w:rsidRPr="002C70B8" w:rsidRDefault="002C70B8" w:rsidP="002C70B8">
      <w:pPr>
        <w:spacing w:after="0" w:line="240" w:lineRule="auto"/>
        <w:rPr>
          <w:rFonts w:cs="Times New Roman"/>
          <w:sz w:val="22"/>
        </w:rPr>
      </w:pPr>
    </w:p>
    <w:p w:rsidR="002C70B8" w:rsidRPr="002C70B8" w:rsidRDefault="002C70B8" w:rsidP="002C70B8">
      <w:pPr>
        <w:spacing w:after="0" w:line="240" w:lineRule="auto"/>
        <w:rPr>
          <w:rFonts w:cs="Times New Roman"/>
          <w:sz w:val="22"/>
        </w:rPr>
      </w:pPr>
      <w:r>
        <w:rPr>
          <w:rFonts w:cs="Times New Roman"/>
          <w:b/>
          <w:sz w:val="22"/>
        </w:rPr>
        <w:t>Extended Reference Page (25 points)</w:t>
      </w:r>
      <w:r w:rsidRPr="002C70B8">
        <w:rPr>
          <w:rFonts w:cs="Times New Roman"/>
          <w:sz w:val="22"/>
        </w:rPr>
        <w:t xml:space="preserve">: By Tuesday of week 2, all students will submit an APA-style references page citing a minimum of 25 references (15 new references beyond </w:t>
      </w:r>
      <w:r>
        <w:rPr>
          <w:rFonts w:cs="Times New Roman"/>
          <w:sz w:val="22"/>
        </w:rPr>
        <w:t xml:space="preserve">those obtained during week 1). </w:t>
      </w:r>
      <w:r w:rsidRPr="002C70B8">
        <w:rPr>
          <w:rFonts w:cs="Times New Roman"/>
          <w:sz w:val="22"/>
        </w:rPr>
        <w:t xml:space="preserve">The content of the newly referenced 15 articles should be summarized in the same manner identified in </w:t>
      </w:r>
      <w:r>
        <w:rPr>
          <w:rFonts w:cs="Times New Roman"/>
          <w:sz w:val="22"/>
        </w:rPr>
        <w:t>the initial reference page.</w:t>
      </w:r>
    </w:p>
    <w:p w:rsidR="002C70B8" w:rsidRPr="002C70B8" w:rsidRDefault="002C70B8" w:rsidP="002C70B8">
      <w:pPr>
        <w:spacing w:after="0" w:line="240" w:lineRule="auto"/>
        <w:rPr>
          <w:rFonts w:cs="Times New Roman"/>
          <w:sz w:val="22"/>
        </w:rPr>
      </w:pPr>
    </w:p>
    <w:p w:rsidR="002C70B8" w:rsidRPr="002C70B8" w:rsidRDefault="002C70B8" w:rsidP="002C70B8">
      <w:pPr>
        <w:spacing w:after="0" w:line="240" w:lineRule="auto"/>
        <w:rPr>
          <w:rFonts w:cs="Times New Roman"/>
          <w:sz w:val="22"/>
        </w:rPr>
      </w:pPr>
      <w:r>
        <w:rPr>
          <w:rFonts w:cs="Times New Roman"/>
          <w:b/>
          <w:sz w:val="22"/>
        </w:rPr>
        <w:t>Review outline (25 points)</w:t>
      </w:r>
      <w:r w:rsidRPr="002C70B8">
        <w:rPr>
          <w:rFonts w:cs="Times New Roman"/>
          <w:sz w:val="22"/>
        </w:rPr>
        <w:t xml:space="preserve">: By Thursday of week 2, students should submit an outline specifying the structure of their first </w:t>
      </w:r>
      <w:r>
        <w:rPr>
          <w:rFonts w:cs="Times New Roman"/>
          <w:sz w:val="22"/>
        </w:rPr>
        <w:t>draft of the paper.</w:t>
      </w:r>
      <w:r w:rsidRPr="002C70B8">
        <w:rPr>
          <w:rFonts w:cs="Times New Roman"/>
          <w:sz w:val="22"/>
        </w:rPr>
        <w:t xml:space="preserve"> The outline should address the key points to be articulated at each point in the paper and should</w:t>
      </w:r>
      <w:r>
        <w:rPr>
          <w:rFonts w:cs="Times New Roman"/>
          <w:sz w:val="22"/>
        </w:rPr>
        <w:t xml:space="preserve"> cite the relevant references. </w:t>
      </w:r>
      <w:r w:rsidRPr="002C70B8">
        <w:rPr>
          <w:rFonts w:cs="Times New Roman"/>
          <w:sz w:val="22"/>
        </w:rPr>
        <w:t>This activity should prepare students to conceptualize the entire structure of the paper before the writing process begins</w:t>
      </w:r>
      <w:r w:rsidR="00AA6069">
        <w:rPr>
          <w:rFonts w:cs="Times New Roman"/>
          <w:sz w:val="22"/>
        </w:rPr>
        <w:t xml:space="preserve"> and will include a citation to all references</w:t>
      </w:r>
      <w:r w:rsidRPr="002C70B8">
        <w:rPr>
          <w:rFonts w:cs="Times New Roman"/>
          <w:sz w:val="22"/>
        </w:rPr>
        <w:t>.</w:t>
      </w:r>
    </w:p>
    <w:p w:rsidR="002C70B8" w:rsidRPr="002C70B8" w:rsidRDefault="002C70B8" w:rsidP="002C70B8">
      <w:pPr>
        <w:spacing w:after="0" w:line="240" w:lineRule="auto"/>
        <w:rPr>
          <w:rFonts w:cs="Times New Roman"/>
          <w:sz w:val="22"/>
        </w:rPr>
      </w:pPr>
    </w:p>
    <w:p w:rsidR="002C70B8" w:rsidRPr="002C70B8" w:rsidRDefault="002C70B8" w:rsidP="002C70B8">
      <w:pPr>
        <w:spacing w:after="0" w:line="240" w:lineRule="auto"/>
        <w:rPr>
          <w:rFonts w:cs="Times New Roman"/>
          <w:sz w:val="22"/>
        </w:rPr>
      </w:pPr>
      <w:r>
        <w:rPr>
          <w:rFonts w:cs="Times New Roman"/>
          <w:b/>
          <w:sz w:val="22"/>
        </w:rPr>
        <w:t>Review draft (50 points)</w:t>
      </w:r>
      <w:r w:rsidRPr="002C70B8">
        <w:rPr>
          <w:rFonts w:cs="Times New Roman"/>
          <w:sz w:val="22"/>
        </w:rPr>
        <w:t xml:space="preserve">: </w:t>
      </w:r>
      <w:r>
        <w:rPr>
          <w:rFonts w:cs="Times New Roman"/>
          <w:sz w:val="22"/>
        </w:rPr>
        <w:t>A d</w:t>
      </w:r>
      <w:r w:rsidRPr="002C70B8">
        <w:rPr>
          <w:rFonts w:cs="Times New Roman"/>
          <w:sz w:val="22"/>
        </w:rPr>
        <w:t xml:space="preserve">raft of the paper </w:t>
      </w:r>
      <w:r w:rsidR="00AA6069">
        <w:rPr>
          <w:rFonts w:cs="Times New Roman"/>
          <w:sz w:val="22"/>
        </w:rPr>
        <w:t>(at least 10</w:t>
      </w:r>
      <w:r w:rsidR="00445DE1">
        <w:rPr>
          <w:rFonts w:cs="Times New Roman"/>
          <w:sz w:val="22"/>
        </w:rPr>
        <w:t xml:space="preserve"> pages) </w:t>
      </w:r>
      <w:r w:rsidRPr="002C70B8">
        <w:rPr>
          <w:rFonts w:cs="Times New Roman"/>
          <w:sz w:val="22"/>
        </w:rPr>
        <w:t>will be submitted to the instructor by Wednesday of week 3. Students will keep all feedback offered on the initial draft and will incorporate the instructor’s feedback into the later drafts of the paper.</w:t>
      </w:r>
    </w:p>
    <w:p w:rsidR="002C70B8" w:rsidRPr="002C70B8" w:rsidRDefault="002C70B8" w:rsidP="002C70B8">
      <w:pPr>
        <w:spacing w:after="0" w:line="240" w:lineRule="auto"/>
        <w:rPr>
          <w:rFonts w:cs="Times New Roman"/>
          <w:sz w:val="22"/>
        </w:rPr>
      </w:pPr>
    </w:p>
    <w:p w:rsidR="00C74DCE" w:rsidRDefault="002C70B8" w:rsidP="00C74DCE">
      <w:pPr>
        <w:spacing w:after="0" w:line="240" w:lineRule="auto"/>
        <w:rPr>
          <w:rFonts w:cs="Times New Roman"/>
          <w:sz w:val="22"/>
        </w:rPr>
      </w:pPr>
      <w:r>
        <w:rPr>
          <w:rFonts w:cs="Times New Roman"/>
          <w:b/>
          <w:sz w:val="22"/>
        </w:rPr>
        <w:t>Final draft (100 points)</w:t>
      </w:r>
      <w:r w:rsidRPr="002C70B8">
        <w:rPr>
          <w:rFonts w:cs="Times New Roman"/>
          <w:sz w:val="22"/>
        </w:rPr>
        <w:t>:  Draft 2 will be a (sometimes significantly) re</w:t>
      </w:r>
      <w:r>
        <w:rPr>
          <w:rFonts w:cs="Times New Roman"/>
          <w:sz w:val="22"/>
        </w:rPr>
        <w:t>formulated version of draft 1</w:t>
      </w:r>
      <w:r w:rsidR="00AA6069">
        <w:rPr>
          <w:rFonts w:cs="Times New Roman"/>
          <w:sz w:val="22"/>
        </w:rPr>
        <w:t xml:space="preserve"> (at least 25 pages)</w:t>
      </w:r>
      <w:r>
        <w:rPr>
          <w:rFonts w:cs="Times New Roman"/>
          <w:sz w:val="22"/>
        </w:rPr>
        <w:t xml:space="preserve">. </w:t>
      </w:r>
      <w:r w:rsidRPr="002C70B8">
        <w:rPr>
          <w:rFonts w:cs="Times New Roman"/>
          <w:sz w:val="22"/>
        </w:rPr>
        <w:t xml:space="preserve">The revised draft should be comprehensive, paragraphs should flow logically from one another, the language should be concise, and the tone should be formal.  Differences in conclusions across studies should be explained in terms of methodological differences and the author should offer 1) overall conclusions regarding the state of current research in great detail with an overarching relevant theory, 2) limitations of the current research, and 3) directions for future research.  The final draft of the paper </w:t>
      </w:r>
      <w:r w:rsidR="00AA6069">
        <w:rPr>
          <w:rFonts w:cs="Times New Roman"/>
          <w:sz w:val="22"/>
        </w:rPr>
        <w:t>is due</w:t>
      </w:r>
      <w:r w:rsidRPr="002C70B8">
        <w:rPr>
          <w:rFonts w:cs="Times New Roman"/>
          <w:sz w:val="22"/>
        </w:rPr>
        <w:t xml:space="preserve"> (in hard copy) by the final Wednesday of the course.</w:t>
      </w:r>
      <w:r w:rsidR="00C74DCE">
        <w:rPr>
          <w:rFonts w:cs="Times New Roman"/>
          <w:sz w:val="22"/>
        </w:rPr>
        <w:t xml:space="preserve"> </w:t>
      </w:r>
    </w:p>
    <w:p w:rsidR="00C74DCE" w:rsidRDefault="00C74DCE" w:rsidP="00C74DCE">
      <w:pPr>
        <w:spacing w:after="0" w:line="240" w:lineRule="auto"/>
        <w:rPr>
          <w:rFonts w:cs="Times New Roman"/>
          <w:sz w:val="22"/>
        </w:rPr>
      </w:pPr>
    </w:p>
    <w:p w:rsidR="002C70B8" w:rsidRPr="005C5021" w:rsidRDefault="002C70B8" w:rsidP="00C74DCE">
      <w:pPr>
        <w:spacing w:after="0" w:line="240" w:lineRule="auto"/>
        <w:jc w:val="center"/>
        <w:rPr>
          <w:b/>
        </w:rPr>
      </w:pPr>
      <w:r w:rsidRPr="005C5021">
        <w:rPr>
          <w:b/>
        </w:rPr>
        <w:t>Overview of Submission Schedule:</w:t>
      </w:r>
    </w:p>
    <w:p w:rsidR="002C70B8" w:rsidRDefault="002C70B8" w:rsidP="002C70B8">
      <w:pPr>
        <w:spacing w:after="0" w:line="240" w:lineRule="auto"/>
        <w:rPr>
          <w:rFonts w:cs="Times New Roman"/>
          <w:sz w:val="22"/>
        </w:rPr>
      </w:pPr>
    </w:p>
    <w:p w:rsidR="002C70B8" w:rsidRPr="002C70B8" w:rsidRDefault="002C70B8" w:rsidP="002C70B8">
      <w:pPr>
        <w:spacing w:after="0" w:line="240" w:lineRule="auto"/>
        <w:rPr>
          <w:rFonts w:cs="Times New Roman"/>
          <w:sz w:val="22"/>
        </w:rPr>
      </w:pPr>
      <w:r>
        <w:rPr>
          <w:rFonts w:cs="Times New Roman"/>
          <w:sz w:val="22"/>
        </w:rPr>
        <w:t xml:space="preserve">1) </w:t>
      </w:r>
      <w:r w:rsidRPr="002C70B8">
        <w:rPr>
          <w:rFonts w:cs="Times New Roman"/>
          <w:sz w:val="22"/>
        </w:rPr>
        <w:t xml:space="preserve">Thursday, Week 1:  </w:t>
      </w:r>
    </w:p>
    <w:p w:rsidR="002C70B8" w:rsidRPr="002C70B8" w:rsidRDefault="002C70B8" w:rsidP="002C70B8">
      <w:pPr>
        <w:spacing w:after="0" w:line="240" w:lineRule="auto"/>
        <w:rPr>
          <w:rFonts w:cs="Times New Roman"/>
          <w:sz w:val="22"/>
        </w:rPr>
      </w:pPr>
      <w:r w:rsidRPr="002C70B8">
        <w:rPr>
          <w:rFonts w:cs="Times New Roman"/>
          <w:sz w:val="22"/>
        </w:rPr>
        <w:t>a.</w:t>
      </w:r>
      <w:r>
        <w:rPr>
          <w:rFonts w:cs="Times New Roman"/>
          <w:sz w:val="22"/>
        </w:rPr>
        <w:t xml:space="preserve"> </w:t>
      </w:r>
      <w:r w:rsidRPr="002C70B8">
        <w:rPr>
          <w:rFonts w:cs="Times New Roman"/>
          <w:sz w:val="22"/>
        </w:rPr>
        <w:t>APA Style References Page with a minimum of 10 cited references</w:t>
      </w:r>
      <w:r>
        <w:rPr>
          <w:rFonts w:cs="Times New Roman"/>
          <w:sz w:val="22"/>
        </w:rPr>
        <w:t>.</w:t>
      </w:r>
    </w:p>
    <w:p w:rsidR="002C70B8" w:rsidRDefault="002C70B8" w:rsidP="002C70B8">
      <w:pPr>
        <w:spacing w:after="0" w:line="240" w:lineRule="auto"/>
        <w:rPr>
          <w:rFonts w:cs="Times New Roman"/>
          <w:sz w:val="22"/>
        </w:rPr>
      </w:pPr>
      <w:r w:rsidRPr="002C70B8">
        <w:rPr>
          <w:rFonts w:cs="Times New Roman"/>
          <w:sz w:val="22"/>
        </w:rPr>
        <w:t>b.</w:t>
      </w:r>
      <w:r>
        <w:rPr>
          <w:rFonts w:cs="Times New Roman"/>
          <w:sz w:val="22"/>
        </w:rPr>
        <w:t xml:space="preserve"> </w:t>
      </w:r>
      <w:r w:rsidRPr="002C70B8">
        <w:rPr>
          <w:rFonts w:cs="Times New Roman"/>
          <w:sz w:val="22"/>
        </w:rPr>
        <w:t>10</w:t>
      </w:r>
      <w:r w:rsidR="00AA6069">
        <w:rPr>
          <w:rFonts w:cs="Times New Roman"/>
          <w:sz w:val="22"/>
        </w:rPr>
        <w:t xml:space="preserve"> reference summaries (</w:t>
      </w:r>
      <w:r w:rsidRPr="002C70B8">
        <w:rPr>
          <w:rFonts w:cs="Times New Roman"/>
          <w:sz w:val="22"/>
        </w:rPr>
        <w:t>content of each and noting differences and similarities across references)</w:t>
      </w:r>
      <w:r>
        <w:rPr>
          <w:rFonts w:cs="Times New Roman"/>
          <w:sz w:val="22"/>
        </w:rPr>
        <w:t>.</w:t>
      </w:r>
      <w:r w:rsidRPr="002C70B8">
        <w:rPr>
          <w:rFonts w:cs="Times New Roman"/>
          <w:sz w:val="22"/>
        </w:rPr>
        <w:t xml:space="preserve"> </w:t>
      </w:r>
    </w:p>
    <w:p w:rsidR="00327A1C" w:rsidRDefault="00327A1C" w:rsidP="002C70B8">
      <w:pPr>
        <w:spacing w:after="0" w:line="240" w:lineRule="auto"/>
        <w:rPr>
          <w:rFonts w:cs="Times New Roman"/>
          <w:sz w:val="22"/>
        </w:rPr>
      </w:pPr>
      <w:r>
        <w:rPr>
          <w:rFonts w:cs="Times New Roman"/>
          <w:sz w:val="22"/>
        </w:rPr>
        <w:lastRenderedPageBreak/>
        <w:t>2) Monday Week 2: Week 1 diary</w:t>
      </w:r>
    </w:p>
    <w:p w:rsidR="00AA6069" w:rsidRDefault="00AA6069" w:rsidP="002C70B8">
      <w:pPr>
        <w:spacing w:after="0" w:line="240" w:lineRule="auto"/>
        <w:rPr>
          <w:rFonts w:cs="Times New Roman"/>
          <w:sz w:val="22"/>
        </w:rPr>
      </w:pPr>
    </w:p>
    <w:p w:rsidR="002C70B8" w:rsidRPr="002C70B8" w:rsidRDefault="00327A1C" w:rsidP="002C70B8">
      <w:pPr>
        <w:spacing w:after="0" w:line="240" w:lineRule="auto"/>
        <w:rPr>
          <w:rFonts w:cs="Times New Roman"/>
          <w:sz w:val="22"/>
        </w:rPr>
      </w:pPr>
      <w:r>
        <w:rPr>
          <w:rFonts w:cs="Times New Roman"/>
          <w:sz w:val="22"/>
        </w:rPr>
        <w:t>3</w:t>
      </w:r>
      <w:r w:rsidR="002C70B8" w:rsidRPr="002C70B8">
        <w:rPr>
          <w:rFonts w:cs="Times New Roman"/>
          <w:sz w:val="22"/>
        </w:rPr>
        <w:t>)</w:t>
      </w:r>
      <w:r w:rsidR="002C70B8">
        <w:rPr>
          <w:rFonts w:cs="Times New Roman"/>
          <w:sz w:val="22"/>
        </w:rPr>
        <w:t xml:space="preserve"> </w:t>
      </w:r>
      <w:r w:rsidR="002C70B8" w:rsidRPr="002C70B8">
        <w:rPr>
          <w:rFonts w:cs="Times New Roman"/>
          <w:sz w:val="22"/>
        </w:rPr>
        <w:t xml:space="preserve">Tuesday, Week 2: </w:t>
      </w:r>
    </w:p>
    <w:p w:rsidR="002C70B8" w:rsidRPr="002C70B8" w:rsidRDefault="002C70B8" w:rsidP="002C70B8">
      <w:pPr>
        <w:spacing w:after="0" w:line="240" w:lineRule="auto"/>
        <w:rPr>
          <w:rFonts w:cs="Times New Roman"/>
          <w:sz w:val="22"/>
        </w:rPr>
      </w:pPr>
      <w:proofErr w:type="gramStart"/>
      <w:r w:rsidRPr="002C70B8">
        <w:rPr>
          <w:rFonts w:cs="Times New Roman"/>
          <w:sz w:val="22"/>
        </w:rPr>
        <w:t>a.</w:t>
      </w:r>
      <w:r>
        <w:rPr>
          <w:rFonts w:cs="Times New Roman"/>
          <w:sz w:val="22"/>
        </w:rPr>
        <w:t xml:space="preserve"> </w:t>
      </w:r>
      <w:r w:rsidRPr="002C70B8">
        <w:rPr>
          <w:rFonts w:cs="Times New Roman"/>
          <w:sz w:val="22"/>
        </w:rPr>
        <w:t>APA</w:t>
      </w:r>
      <w:proofErr w:type="gramEnd"/>
      <w:r w:rsidRPr="002C70B8">
        <w:rPr>
          <w:rFonts w:cs="Times New Roman"/>
          <w:sz w:val="22"/>
        </w:rPr>
        <w:t xml:space="preserve"> Style References Page with a minimum of 25 cited references</w:t>
      </w:r>
      <w:r>
        <w:rPr>
          <w:rFonts w:cs="Times New Roman"/>
          <w:sz w:val="22"/>
        </w:rPr>
        <w:t>.</w:t>
      </w:r>
    </w:p>
    <w:p w:rsidR="002C70B8" w:rsidRDefault="002C70B8" w:rsidP="002C70B8">
      <w:pPr>
        <w:spacing w:after="0" w:line="240" w:lineRule="auto"/>
        <w:rPr>
          <w:rFonts w:cs="Times New Roman"/>
          <w:sz w:val="22"/>
        </w:rPr>
      </w:pPr>
      <w:r w:rsidRPr="002C70B8">
        <w:rPr>
          <w:rFonts w:cs="Times New Roman"/>
          <w:sz w:val="22"/>
        </w:rPr>
        <w:t>b.</w:t>
      </w:r>
      <w:r>
        <w:rPr>
          <w:rFonts w:cs="Times New Roman"/>
          <w:sz w:val="22"/>
        </w:rPr>
        <w:t xml:space="preserve"> </w:t>
      </w:r>
      <w:r w:rsidRPr="002C70B8">
        <w:rPr>
          <w:rFonts w:cs="Times New Roman"/>
          <w:sz w:val="22"/>
        </w:rPr>
        <w:t xml:space="preserve">25 </w:t>
      </w:r>
      <w:r w:rsidR="00AA6069">
        <w:rPr>
          <w:rFonts w:cs="Times New Roman"/>
          <w:sz w:val="22"/>
        </w:rPr>
        <w:t>reference summaries (</w:t>
      </w:r>
      <w:r w:rsidR="00AA6069" w:rsidRPr="002C70B8">
        <w:rPr>
          <w:rFonts w:cs="Times New Roman"/>
          <w:sz w:val="22"/>
        </w:rPr>
        <w:t>content of each and noting differences and similarities across references)</w:t>
      </w:r>
      <w:r w:rsidR="00AA6069">
        <w:rPr>
          <w:rFonts w:cs="Times New Roman"/>
          <w:sz w:val="22"/>
        </w:rPr>
        <w:t>.</w:t>
      </w:r>
    </w:p>
    <w:p w:rsidR="00AA6069" w:rsidRPr="002C70B8" w:rsidRDefault="00AA6069" w:rsidP="002C70B8">
      <w:pPr>
        <w:spacing w:after="0" w:line="240" w:lineRule="auto"/>
        <w:rPr>
          <w:rFonts w:cs="Times New Roman"/>
          <w:sz w:val="22"/>
        </w:rPr>
      </w:pPr>
    </w:p>
    <w:p w:rsidR="002C70B8" w:rsidRPr="002C70B8" w:rsidRDefault="00327A1C" w:rsidP="002C70B8">
      <w:pPr>
        <w:spacing w:after="0" w:line="240" w:lineRule="auto"/>
        <w:rPr>
          <w:rFonts w:cs="Times New Roman"/>
          <w:sz w:val="22"/>
        </w:rPr>
      </w:pPr>
      <w:r>
        <w:rPr>
          <w:rFonts w:cs="Times New Roman"/>
          <w:sz w:val="22"/>
        </w:rPr>
        <w:t>4</w:t>
      </w:r>
      <w:r w:rsidR="002C70B8" w:rsidRPr="002C70B8">
        <w:rPr>
          <w:rFonts w:cs="Times New Roman"/>
          <w:sz w:val="22"/>
        </w:rPr>
        <w:t>)</w:t>
      </w:r>
      <w:r w:rsidR="002C70B8">
        <w:rPr>
          <w:rFonts w:cs="Times New Roman"/>
          <w:sz w:val="22"/>
        </w:rPr>
        <w:t xml:space="preserve"> </w:t>
      </w:r>
      <w:r w:rsidR="002C70B8" w:rsidRPr="002C70B8">
        <w:rPr>
          <w:rFonts w:cs="Times New Roman"/>
          <w:sz w:val="22"/>
        </w:rPr>
        <w:t>Thursday, Week 2:</w:t>
      </w:r>
      <w:r>
        <w:rPr>
          <w:rFonts w:cs="Times New Roman"/>
          <w:sz w:val="22"/>
        </w:rPr>
        <w:t xml:space="preserve"> </w:t>
      </w:r>
      <w:r w:rsidR="002C70B8" w:rsidRPr="002C70B8">
        <w:rPr>
          <w:rFonts w:cs="Times New Roman"/>
          <w:sz w:val="22"/>
        </w:rPr>
        <w:t>Outline for draft 1 of the paper</w:t>
      </w:r>
      <w:r w:rsidR="002C70B8">
        <w:rPr>
          <w:rFonts w:cs="Times New Roman"/>
          <w:sz w:val="22"/>
        </w:rPr>
        <w:t>.</w:t>
      </w:r>
    </w:p>
    <w:p w:rsidR="00327A1C" w:rsidRDefault="00327A1C" w:rsidP="00327A1C">
      <w:pPr>
        <w:spacing w:after="0" w:line="240" w:lineRule="auto"/>
        <w:rPr>
          <w:rFonts w:cs="Times New Roman"/>
          <w:sz w:val="22"/>
        </w:rPr>
      </w:pPr>
    </w:p>
    <w:p w:rsidR="00327A1C" w:rsidRDefault="00327A1C" w:rsidP="00327A1C">
      <w:pPr>
        <w:spacing w:after="0" w:line="240" w:lineRule="auto"/>
        <w:rPr>
          <w:rFonts w:cs="Times New Roman"/>
          <w:sz w:val="22"/>
        </w:rPr>
      </w:pPr>
      <w:r>
        <w:rPr>
          <w:rFonts w:cs="Times New Roman"/>
          <w:sz w:val="22"/>
        </w:rPr>
        <w:t>5) Monday Week 3: Week 2 diary</w:t>
      </w:r>
    </w:p>
    <w:p w:rsidR="00AA6069" w:rsidRDefault="00AA6069" w:rsidP="00327A1C">
      <w:pPr>
        <w:spacing w:after="0" w:line="240" w:lineRule="auto"/>
        <w:rPr>
          <w:rFonts w:cs="Times New Roman"/>
          <w:sz w:val="22"/>
        </w:rPr>
      </w:pPr>
    </w:p>
    <w:p w:rsidR="002C70B8" w:rsidRPr="002C70B8" w:rsidRDefault="00327A1C" w:rsidP="002C70B8">
      <w:pPr>
        <w:spacing w:after="0" w:line="240" w:lineRule="auto"/>
        <w:rPr>
          <w:rFonts w:cs="Times New Roman"/>
          <w:sz w:val="22"/>
        </w:rPr>
      </w:pPr>
      <w:r>
        <w:rPr>
          <w:rFonts w:cs="Times New Roman"/>
          <w:sz w:val="22"/>
        </w:rPr>
        <w:t>6</w:t>
      </w:r>
      <w:r w:rsidR="002C70B8" w:rsidRPr="002C70B8">
        <w:rPr>
          <w:rFonts w:cs="Times New Roman"/>
          <w:sz w:val="22"/>
        </w:rPr>
        <w:t>)</w:t>
      </w:r>
      <w:r w:rsidR="002C70B8">
        <w:rPr>
          <w:rFonts w:cs="Times New Roman"/>
          <w:sz w:val="22"/>
        </w:rPr>
        <w:t xml:space="preserve"> </w:t>
      </w:r>
      <w:r w:rsidR="002C70B8" w:rsidRPr="002C70B8">
        <w:rPr>
          <w:rFonts w:cs="Times New Roman"/>
          <w:sz w:val="22"/>
        </w:rPr>
        <w:t>Wednesday, Week 3:</w:t>
      </w:r>
    </w:p>
    <w:p w:rsidR="002C70B8" w:rsidRPr="002C70B8" w:rsidRDefault="002C70B8" w:rsidP="002C70B8">
      <w:pPr>
        <w:spacing w:after="0" w:line="240" w:lineRule="auto"/>
        <w:rPr>
          <w:rFonts w:cs="Times New Roman"/>
          <w:sz w:val="22"/>
        </w:rPr>
      </w:pPr>
      <w:r w:rsidRPr="002C70B8">
        <w:rPr>
          <w:rFonts w:cs="Times New Roman"/>
          <w:sz w:val="22"/>
        </w:rPr>
        <w:t>a.</w:t>
      </w:r>
      <w:r>
        <w:rPr>
          <w:rFonts w:cs="Times New Roman"/>
          <w:sz w:val="22"/>
        </w:rPr>
        <w:t xml:space="preserve"> </w:t>
      </w:r>
      <w:r w:rsidRPr="002C70B8">
        <w:rPr>
          <w:rFonts w:cs="Times New Roman"/>
          <w:sz w:val="22"/>
        </w:rPr>
        <w:t>Draft 1 of the p</w:t>
      </w:r>
      <w:r w:rsidR="00445DE1">
        <w:rPr>
          <w:rFonts w:cs="Times New Roman"/>
          <w:sz w:val="22"/>
        </w:rPr>
        <w:t>aper in APA style (</w:t>
      </w:r>
      <w:r w:rsidRPr="002C70B8">
        <w:rPr>
          <w:rFonts w:cs="Times New Roman"/>
          <w:sz w:val="22"/>
        </w:rPr>
        <w:t>15 page minimum and a</w:t>
      </w:r>
      <w:r>
        <w:rPr>
          <w:rFonts w:cs="Times New Roman"/>
          <w:sz w:val="22"/>
        </w:rPr>
        <w:t>ll 25 references cited).</w:t>
      </w:r>
    </w:p>
    <w:p w:rsidR="00327A1C" w:rsidRDefault="00327A1C" w:rsidP="00327A1C">
      <w:pPr>
        <w:spacing w:after="0" w:line="240" w:lineRule="auto"/>
        <w:rPr>
          <w:rFonts w:cs="Times New Roman"/>
          <w:sz w:val="22"/>
        </w:rPr>
      </w:pPr>
    </w:p>
    <w:p w:rsidR="00327A1C" w:rsidRDefault="00327A1C" w:rsidP="00327A1C">
      <w:pPr>
        <w:spacing w:after="0" w:line="240" w:lineRule="auto"/>
        <w:rPr>
          <w:rFonts w:cs="Times New Roman"/>
          <w:sz w:val="22"/>
        </w:rPr>
      </w:pPr>
      <w:r>
        <w:rPr>
          <w:rFonts w:cs="Times New Roman"/>
          <w:sz w:val="22"/>
        </w:rPr>
        <w:t>7) Monday Week 4: Week 3 diary</w:t>
      </w:r>
    </w:p>
    <w:p w:rsidR="00AA6069" w:rsidRDefault="00AA6069" w:rsidP="00327A1C">
      <w:pPr>
        <w:spacing w:after="0" w:line="240" w:lineRule="auto"/>
        <w:rPr>
          <w:rFonts w:cs="Times New Roman"/>
          <w:sz w:val="22"/>
        </w:rPr>
      </w:pPr>
    </w:p>
    <w:p w:rsidR="002C70B8" w:rsidRPr="002C70B8" w:rsidRDefault="00327A1C" w:rsidP="002C70B8">
      <w:pPr>
        <w:spacing w:after="0" w:line="240" w:lineRule="auto"/>
        <w:rPr>
          <w:rFonts w:cs="Times New Roman"/>
          <w:sz w:val="22"/>
        </w:rPr>
      </w:pPr>
      <w:r>
        <w:rPr>
          <w:rFonts w:cs="Times New Roman"/>
          <w:sz w:val="22"/>
        </w:rPr>
        <w:t>8</w:t>
      </w:r>
      <w:r w:rsidR="002C70B8" w:rsidRPr="002C70B8">
        <w:rPr>
          <w:rFonts w:cs="Times New Roman"/>
          <w:sz w:val="22"/>
        </w:rPr>
        <w:t>)</w:t>
      </w:r>
      <w:r w:rsidR="002C70B8">
        <w:rPr>
          <w:rFonts w:cs="Times New Roman"/>
          <w:sz w:val="22"/>
        </w:rPr>
        <w:t xml:space="preserve"> </w:t>
      </w:r>
      <w:r w:rsidR="002C70B8" w:rsidRPr="002C70B8">
        <w:rPr>
          <w:rFonts w:cs="Times New Roman"/>
          <w:sz w:val="22"/>
        </w:rPr>
        <w:t>Wednesday, Week 4</w:t>
      </w:r>
    </w:p>
    <w:p w:rsidR="002C70B8" w:rsidRPr="002C70B8" w:rsidRDefault="002C70B8" w:rsidP="002C70B8">
      <w:pPr>
        <w:spacing w:after="0" w:line="240" w:lineRule="auto"/>
        <w:rPr>
          <w:rFonts w:cs="Times New Roman"/>
          <w:sz w:val="22"/>
        </w:rPr>
      </w:pPr>
      <w:proofErr w:type="gramStart"/>
      <w:r w:rsidRPr="002C70B8">
        <w:rPr>
          <w:rFonts w:cs="Times New Roman"/>
          <w:sz w:val="22"/>
        </w:rPr>
        <w:t>a</w:t>
      </w:r>
      <w:proofErr w:type="gramEnd"/>
      <w:r w:rsidRPr="002C70B8">
        <w:rPr>
          <w:rFonts w:cs="Times New Roman"/>
          <w:sz w:val="22"/>
        </w:rPr>
        <w:t>.</w:t>
      </w:r>
      <w:r>
        <w:rPr>
          <w:rFonts w:cs="Times New Roman"/>
          <w:sz w:val="22"/>
        </w:rPr>
        <w:t xml:space="preserve"> </w:t>
      </w:r>
      <w:r w:rsidR="00BB1C7F">
        <w:rPr>
          <w:rFonts w:cs="Times New Roman"/>
          <w:sz w:val="22"/>
        </w:rPr>
        <w:t xml:space="preserve">Final </w:t>
      </w:r>
      <w:r w:rsidRPr="002C70B8">
        <w:rPr>
          <w:rFonts w:cs="Times New Roman"/>
          <w:sz w:val="22"/>
        </w:rPr>
        <w:t>Dra</w:t>
      </w:r>
      <w:r w:rsidR="00445DE1">
        <w:rPr>
          <w:rFonts w:cs="Times New Roman"/>
          <w:sz w:val="22"/>
        </w:rPr>
        <w:t>ft of the paper in APA style (</w:t>
      </w:r>
      <w:r w:rsidRPr="002C70B8">
        <w:rPr>
          <w:rFonts w:cs="Times New Roman"/>
          <w:sz w:val="22"/>
        </w:rPr>
        <w:t>25 page minimum and a minim</w:t>
      </w:r>
      <w:r>
        <w:rPr>
          <w:rFonts w:cs="Times New Roman"/>
          <w:sz w:val="22"/>
        </w:rPr>
        <w:t>um of 25 references cited).</w:t>
      </w:r>
    </w:p>
    <w:p w:rsidR="002C70B8" w:rsidRPr="002C70B8" w:rsidRDefault="002C70B8" w:rsidP="002C70B8">
      <w:pPr>
        <w:spacing w:after="0" w:line="240" w:lineRule="auto"/>
        <w:rPr>
          <w:rFonts w:cs="Times New Roman"/>
          <w:sz w:val="22"/>
        </w:rPr>
      </w:pPr>
    </w:p>
    <w:p w:rsidR="005C5021" w:rsidRPr="00897621" w:rsidRDefault="002C70B8" w:rsidP="005C5021">
      <w:pPr>
        <w:spacing w:after="0" w:line="240" w:lineRule="auto"/>
        <w:rPr>
          <w:rFonts w:cs="Times New Roman"/>
          <w:sz w:val="22"/>
        </w:rPr>
      </w:pPr>
      <w:r w:rsidRPr="002C70B8">
        <w:rPr>
          <w:rFonts w:cs="Times New Roman"/>
          <w:b/>
          <w:i/>
          <w:sz w:val="22"/>
        </w:rPr>
        <w:t>All work is due at 9:00 am on the specified date.  No late work will be accepted unless accompanied by a documented excuse.</w:t>
      </w:r>
      <w:r w:rsidR="00C74DCE" w:rsidRPr="00897621">
        <w:rPr>
          <w:rFonts w:cs="Times New Roman"/>
          <w:sz w:val="22"/>
        </w:rPr>
        <w:t xml:space="preserve"> </w:t>
      </w:r>
    </w:p>
    <w:p w:rsidR="00897621" w:rsidRPr="00897621" w:rsidRDefault="00897621" w:rsidP="00897621">
      <w:pPr>
        <w:spacing w:after="0" w:line="240" w:lineRule="auto"/>
        <w:jc w:val="center"/>
        <w:rPr>
          <w:rFonts w:cs="Times New Roman"/>
          <w:b/>
          <w:sz w:val="22"/>
          <w:u w:val="single"/>
        </w:rPr>
      </w:pPr>
      <w:r w:rsidRPr="00897621">
        <w:rPr>
          <w:rFonts w:cs="Times New Roman"/>
          <w:b/>
          <w:sz w:val="22"/>
          <w:u w:val="single"/>
        </w:rPr>
        <w:t>Grading:</w:t>
      </w:r>
    </w:p>
    <w:p w:rsidR="00897621" w:rsidRPr="00897621" w:rsidRDefault="00897621" w:rsidP="00897621">
      <w:pPr>
        <w:spacing w:after="0" w:line="240" w:lineRule="auto"/>
        <w:rPr>
          <w:rFonts w:cs="Times New Roman"/>
          <w:sz w:val="22"/>
          <w:u w:val="single"/>
        </w:rPr>
      </w:pPr>
    </w:p>
    <w:p w:rsidR="00897621" w:rsidRPr="00897621" w:rsidRDefault="00897621" w:rsidP="00897621">
      <w:pPr>
        <w:spacing w:after="0" w:line="240" w:lineRule="auto"/>
        <w:rPr>
          <w:rFonts w:cs="Times New Roman"/>
          <w:sz w:val="22"/>
        </w:rPr>
      </w:pPr>
      <w:r w:rsidRPr="00897621">
        <w:rPr>
          <w:rFonts w:cs="Times New Roman"/>
          <w:sz w:val="22"/>
        </w:rPr>
        <w:t xml:space="preserve">Class </w:t>
      </w:r>
      <w:r w:rsidR="00BB1C7F">
        <w:rPr>
          <w:rFonts w:cs="Times New Roman"/>
          <w:sz w:val="22"/>
        </w:rPr>
        <w:t>Presentations</w:t>
      </w:r>
      <w:r w:rsidR="00C74DCE">
        <w:rPr>
          <w:rFonts w:cs="Times New Roman"/>
          <w:sz w:val="22"/>
        </w:rPr>
        <w:tab/>
      </w:r>
      <w:r w:rsidR="00C74DCE">
        <w:rPr>
          <w:rFonts w:cs="Times New Roman"/>
          <w:sz w:val="22"/>
        </w:rPr>
        <w:tab/>
      </w:r>
      <w:r w:rsidR="00C74DCE">
        <w:rPr>
          <w:rFonts w:cs="Times New Roman"/>
          <w:sz w:val="22"/>
        </w:rPr>
        <w:tab/>
      </w:r>
      <w:r w:rsidR="00BB1C7F">
        <w:rPr>
          <w:rFonts w:cs="Times New Roman"/>
          <w:sz w:val="22"/>
        </w:rPr>
        <w:t>20</w:t>
      </w:r>
    </w:p>
    <w:p w:rsidR="00185123" w:rsidRPr="00897621" w:rsidRDefault="00185123" w:rsidP="00185123">
      <w:pPr>
        <w:spacing w:after="0" w:line="240" w:lineRule="auto"/>
        <w:rPr>
          <w:rFonts w:cs="Times New Roman"/>
          <w:sz w:val="22"/>
        </w:rPr>
      </w:pPr>
      <w:r>
        <w:rPr>
          <w:rFonts w:cs="Times New Roman"/>
          <w:sz w:val="22"/>
        </w:rPr>
        <w:t xml:space="preserve">Class </w:t>
      </w:r>
      <w:r w:rsidR="00BB1C7F">
        <w:rPr>
          <w:rFonts w:cs="Times New Roman"/>
          <w:sz w:val="22"/>
        </w:rPr>
        <w:t>Discussions</w:t>
      </w:r>
      <w:r w:rsidR="00C74DCE">
        <w:rPr>
          <w:rFonts w:cs="Times New Roman"/>
          <w:sz w:val="22"/>
        </w:rPr>
        <w:tab/>
      </w:r>
      <w:r w:rsidR="00C74DCE">
        <w:rPr>
          <w:rFonts w:cs="Times New Roman"/>
          <w:sz w:val="22"/>
        </w:rPr>
        <w:tab/>
      </w:r>
      <w:r w:rsidR="00C74DCE">
        <w:rPr>
          <w:rFonts w:cs="Times New Roman"/>
          <w:sz w:val="22"/>
        </w:rPr>
        <w:tab/>
      </w:r>
      <w:r w:rsidR="00BB1C7F">
        <w:rPr>
          <w:rFonts w:cs="Times New Roman"/>
          <w:sz w:val="22"/>
        </w:rPr>
        <w:t>100</w:t>
      </w:r>
    </w:p>
    <w:p w:rsidR="00897621" w:rsidRPr="00897621" w:rsidRDefault="00BB1C7F" w:rsidP="00897621">
      <w:pPr>
        <w:spacing w:after="0" w:line="240" w:lineRule="auto"/>
        <w:rPr>
          <w:rFonts w:cs="Times New Roman"/>
          <w:sz w:val="22"/>
        </w:rPr>
      </w:pPr>
      <w:r>
        <w:rPr>
          <w:rFonts w:cs="Times New Roman"/>
          <w:sz w:val="22"/>
        </w:rPr>
        <w:t>Journal Submissions</w:t>
      </w:r>
      <w:r w:rsidR="00C74DCE">
        <w:rPr>
          <w:rFonts w:cs="Times New Roman"/>
          <w:sz w:val="22"/>
        </w:rPr>
        <w:tab/>
      </w:r>
      <w:r w:rsidR="00C74DCE">
        <w:rPr>
          <w:rFonts w:cs="Times New Roman"/>
          <w:sz w:val="22"/>
        </w:rPr>
        <w:tab/>
      </w:r>
      <w:r w:rsidR="00C74DCE">
        <w:rPr>
          <w:rFonts w:cs="Times New Roman"/>
          <w:sz w:val="22"/>
        </w:rPr>
        <w:tab/>
      </w:r>
      <w:r>
        <w:rPr>
          <w:rFonts w:cs="Times New Roman"/>
          <w:sz w:val="22"/>
        </w:rPr>
        <w:t>45</w:t>
      </w:r>
    </w:p>
    <w:p w:rsidR="00897621" w:rsidRPr="0008729D" w:rsidRDefault="00BB1C7F" w:rsidP="00897621">
      <w:pPr>
        <w:spacing w:after="0" w:line="240" w:lineRule="auto"/>
        <w:rPr>
          <w:rFonts w:cs="Times New Roman"/>
          <w:sz w:val="22"/>
        </w:rPr>
      </w:pPr>
      <w:r>
        <w:rPr>
          <w:rFonts w:cs="Times New Roman"/>
          <w:sz w:val="22"/>
        </w:rPr>
        <w:t>Research Project Presentation</w:t>
      </w:r>
      <w:r w:rsidR="00C74DCE">
        <w:rPr>
          <w:rFonts w:cs="Times New Roman"/>
          <w:b/>
          <w:sz w:val="22"/>
        </w:rPr>
        <w:tab/>
      </w:r>
      <w:r w:rsidR="00C74DCE">
        <w:rPr>
          <w:rFonts w:cs="Times New Roman"/>
          <w:b/>
          <w:sz w:val="22"/>
        </w:rPr>
        <w:tab/>
      </w:r>
      <w:r>
        <w:rPr>
          <w:rFonts w:cs="Times New Roman"/>
          <w:sz w:val="22"/>
        </w:rPr>
        <w:t>20</w:t>
      </w:r>
    </w:p>
    <w:p w:rsidR="00897621" w:rsidRPr="00897621" w:rsidRDefault="00897621" w:rsidP="00897621">
      <w:pPr>
        <w:spacing w:after="0" w:line="240" w:lineRule="auto"/>
        <w:rPr>
          <w:rFonts w:cs="Times New Roman"/>
          <w:sz w:val="22"/>
        </w:rPr>
      </w:pPr>
      <w:r w:rsidRPr="00897621">
        <w:rPr>
          <w:rFonts w:cs="Times New Roman"/>
          <w:sz w:val="22"/>
        </w:rPr>
        <w:t xml:space="preserve">Research </w:t>
      </w:r>
      <w:r w:rsidR="00185123" w:rsidRPr="00897621">
        <w:rPr>
          <w:rFonts w:cs="Times New Roman"/>
          <w:sz w:val="22"/>
        </w:rPr>
        <w:t>Pro</w:t>
      </w:r>
      <w:r w:rsidR="00185123">
        <w:rPr>
          <w:rFonts w:cs="Times New Roman"/>
          <w:sz w:val="22"/>
        </w:rPr>
        <w:t>ject</w:t>
      </w:r>
      <w:r w:rsidR="00C74DCE">
        <w:rPr>
          <w:rFonts w:cs="Times New Roman"/>
          <w:sz w:val="22"/>
        </w:rPr>
        <w:tab/>
      </w:r>
      <w:r w:rsidR="00C74DCE">
        <w:rPr>
          <w:rFonts w:cs="Times New Roman"/>
          <w:sz w:val="22"/>
        </w:rPr>
        <w:tab/>
      </w:r>
      <w:r w:rsidR="00C74DCE">
        <w:rPr>
          <w:rFonts w:cs="Times New Roman"/>
          <w:sz w:val="22"/>
        </w:rPr>
        <w:tab/>
      </w:r>
      <w:r w:rsidR="00BB1C7F">
        <w:rPr>
          <w:rFonts w:cs="Times New Roman"/>
          <w:sz w:val="22"/>
        </w:rPr>
        <w:t>2</w:t>
      </w:r>
      <w:r w:rsidR="0008729D">
        <w:rPr>
          <w:rFonts w:cs="Times New Roman"/>
          <w:sz w:val="22"/>
        </w:rPr>
        <w:t>10</w:t>
      </w:r>
    </w:p>
    <w:p w:rsidR="00C74DCE" w:rsidRDefault="00AA6069" w:rsidP="00897621">
      <w:pPr>
        <w:spacing w:after="0" w:line="240" w:lineRule="auto"/>
        <w:rPr>
          <w:rFonts w:cs="Times New Roman"/>
          <w:sz w:val="22"/>
        </w:rPr>
      </w:pPr>
      <w:r>
        <w:rPr>
          <w:rFonts w:cs="Times New Roman"/>
          <w:sz w:val="22"/>
        </w:rPr>
        <w:t>Professional Preparation</w:t>
      </w:r>
      <w:r w:rsidR="00C74DCE">
        <w:rPr>
          <w:rFonts w:cs="Times New Roman"/>
          <w:sz w:val="22"/>
        </w:rPr>
        <w:tab/>
      </w:r>
      <w:r w:rsidR="00C74DCE">
        <w:rPr>
          <w:rFonts w:cs="Times New Roman"/>
          <w:sz w:val="22"/>
        </w:rPr>
        <w:tab/>
      </w:r>
      <w:r w:rsidR="00C74DCE">
        <w:rPr>
          <w:rFonts w:cs="Times New Roman"/>
          <w:sz w:val="22"/>
        </w:rPr>
        <w:tab/>
      </w:r>
      <w:r>
        <w:rPr>
          <w:rFonts w:cs="Times New Roman"/>
          <w:sz w:val="22"/>
        </w:rPr>
        <w:t>50</w:t>
      </w:r>
    </w:p>
    <w:p w:rsidR="00C74DCE" w:rsidRDefault="00897621" w:rsidP="00C74DCE">
      <w:pPr>
        <w:spacing w:after="0" w:line="240" w:lineRule="auto"/>
        <w:ind w:left="2880" w:firstLine="720"/>
        <w:rPr>
          <w:rFonts w:cs="Times New Roman"/>
          <w:sz w:val="22"/>
        </w:rPr>
      </w:pPr>
      <w:r w:rsidRPr="00897621">
        <w:rPr>
          <w:rFonts w:cs="Times New Roman"/>
          <w:sz w:val="22"/>
        </w:rPr>
        <w:t>_______________</w:t>
      </w:r>
    </w:p>
    <w:p w:rsidR="00897621" w:rsidRPr="00897621" w:rsidRDefault="00AA6069" w:rsidP="00C74DCE">
      <w:pPr>
        <w:spacing w:after="0" w:line="240" w:lineRule="auto"/>
        <w:ind w:left="2880" w:firstLine="720"/>
        <w:rPr>
          <w:rFonts w:cs="Times New Roman"/>
          <w:sz w:val="22"/>
        </w:rPr>
      </w:pPr>
      <w:r>
        <w:rPr>
          <w:rFonts w:cs="Times New Roman"/>
          <w:sz w:val="22"/>
        </w:rPr>
        <w:t>445</w:t>
      </w:r>
    </w:p>
    <w:p w:rsidR="00185123" w:rsidRDefault="00185123" w:rsidP="004326D7">
      <w:pPr>
        <w:spacing w:after="0" w:line="240" w:lineRule="auto"/>
        <w:rPr>
          <w:rFonts w:cs="Times New Roman"/>
          <w:sz w:val="22"/>
        </w:rPr>
      </w:pPr>
    </w:p>
    <w:p w:rsidR="005C5021" w:rsidRPr="00B94FEC" w:rsidRDefault="005C5021" w:rsidP="005C5021">
      <w:pPr>
        <w:spacing w:after="0" w:line="240" w:lineRule="auto"/>
        <w:rPr>
          <w:rFonts w:cs="Times New Roman"/>
          <w:sz w:val="22"/>
        </w:rPr>
      </w:pPr>
      <w:r w:rsidRPr="00254E72">
        <w:rPr>
          <w:rFonts w:cs="Times New Roman"/>
          <w:b/>
          <w:sz w:val="22"/>
          <w:u w:val="single"/>
        </w:rPr>
        <w:t>The grade scale is:</w:t>
      </w:r>
    </w:p>
    <w:p w:rsidR="005C5021" w:rsidRPr="00254E72" w:rsidRDefault="005C5021" w:rsidP="005C5021">
      <w:pPr>
        <w:spacing w:after="0" w:line="240" w:lineRule="auto"/>
        <w:rPr>
          <w:rFonts w:cs="Times New Roman"/>
          <w:sz w:val="22"/>
        </w:rPr>
      </w:pPr>
    </w:p>
    <w:p w:rsidR="005C5021" w:rsidRDefault="005C5021" w:rsidP="005C5021">
      <w:pPr>
        <w:spacing w:after="0" w:line="240" w:lineRule="auto"/>
        <w:rPr>
          <w:rFonts w:cs="Times New Roman"/>
          <w:sz w:val="22"/>
        </w:rPr>
      </w:pPr>
      <w:r w:rsidRPr="00254E72">
        <w:rPr>
          <w:rFonts w:cs="Times New Roman"/>
          <w:sz w:val="22"/>
        </w:rPr>
        <w:t>93</w:t>
      </w:r>
      <w:r>
        <w:rPr>
          <w:rFonts w:cs="Times New Roman"/>
          <w:sz w:val="22"/>
        </w:rPr>
        <w:t xml:space="preserve"> or above</w:t>
      </w:r>
      <w:r w:rsidRPr="00254E72">
        <w:rPr>
          <w:rFonts w:cs="Times New Roman"/>
          <w:sz w:val="22"/>
        </w:rPr>
        <w:t xml:space="preserve"> (A) </w:t>
      </w:r>
      <w:r>
        <w:rPr>
          <w:rFonts w:cs="Times New Roman"/>
          <w:sz w:val="22"/>
        </w:rPr>
        <w:tab/>
      </w:r>
      <w:r w:rsidRPr="00254E72">
        <w:rPr>
          <w:rFonts w:cs="Times New Roman"/>
          <w:sz w:val="22"/>
        </w:rPr>
        <w:t>8</w:t>
      </w:r>
      <w:r w:rsidR="00C74DCE">
        <w:rPr>
          <w:rFonts w:cs="Times New Roman"/>
          <w:sz w:val="22"/>
        </w:rPr>
        <w:t>3-86</w:t>
      </w:r>
      <w:r w:rsidRPr="00254E72">
        <w:rPr>
          <w:rFonts w:cs="Times New Roman"/>
          <w:sz w:val="22"/>
        </w:rPr>
        <w:t>% (B)</w:t>
      </w:r>
      <w:r>
        <w:rPr>
          <w:rFonts w:cs="Times New Roman"/>
          <w:sz w:val="22"/>
        </w:rPr>
        <w:tab/>
      </w:r>
      <w:r>
        <w:rPr>
          <w:rFonts w:cs="Times New Roman"/>
          <w:sz w:val="22"/>
        </w:rPr>
        <w:tab/>
      </w:r>
      <w:r w:rsidRPr="00254E72">
        <w:rPr>
          <w:rFonts w:cs="Times New Roman"/>
          <w:sz w:val="22"/>
        </w:rPr>
        <w:t>7</w:t>
      </w:r>
      <w:r w:rsidR="00C74DCE">
        <w:rPr>
          <w:rFonts w:cs="Times New Roman"/>
          <w:sz w:val="22"/>
        </w:rPr>
        <w:t>3-76% (C</w:t>
      </w:r>
      <w:r w:rsidRPr="00254E72">
        <w:rPr>
          <w:rFonts w:cs="Times New Roman"/>
          <w:sz w:val="22"/>
        </w:rPr>
        <w:t>)</w:t>
      </w:r>
      <w:r>
        <w:rPr>
          <w:rFonts w:cs="Times New Roman"/>
          <w:sz w:val="22"/>
        </w:rPr>
        <w:tab/>
      </w:r>
      <w:r>
        <w:rPr>
          <w:rFonts w:cs="Times New Roman"/>
          <w:sz w:val="22"/>
        </w:rPr>
        <w:tab/>
      </w:r>
      <w:r w:rsidRPr="00254E72">
        <w:rPr>
          <w:rFonts w:cs="Times New Roman"/>
          <w:sz w:val="22"/>
        </w:rPr>
        <w:t>6</w:t>
      </w:r>
      <w:r w:rsidR="00C74DCE">
        <w:rPr>
          <w:rFonts w:cs="Times New Roman"/>
          <w:sz w:val="22"/>
        </w:rPr>
        <w:t>3</w:t>
      </w:r>
      <w:r w:rsidRPr="00254E72">
        <w:rPr>
          <w:rFonts w:cs="Times New Roman"/>
          <w:sz w:val="22"/>
        </w:rPr>
        <w:t>-6</w:t>
      </w:r>
      <w:r w:rsidR="00C74DCE">
        <w:rPr>
          <w:rFonts w:cs="Times New Roman"/>
          <w:sz w:val="22"/>
        </w:rPr>
        <w:t>6</w:t>
      </w:r>
      <w:r w:rsidRPr="00254E72">
        <w:rPr>
          <w:rFonts w:cs="Times New Roman"/>
          <w:sz w:val="22"/>
        </w:rPr>
        <w:t>% (D)</w:t>
      </w:r>
      <w:r>
        <w:rPr>
          <w:rFonts w:cs="Times New Roman"/>
          <w:sz w:val="22"/>
        </w:rPr>
        <w:tab/>
      </w:r>
      <w:r w:rsidRPr="00254E72">
        <w:rPr>
          <w:rFonts w:cs="Times New Roman"/>
          <w:sz w:val="22"/>
        </w:rPr>
        <w:t xml:space="preserve"> </w:t>
      </w:r>
    </w:p>
    <w:p w:rsidR="005C5021" w:rsidRDefault="005C5021" w:rsidP="005C5021">
      <w:pPr>
        <w:spacing w:after="0" w:line="240" w:lineRule="auto"/>
        <w:rPr>
          <w:rFonts w:cs="Times New Roman"/>
          <w:sz w:val="22"/>
        </w:rPr>
      </w:pPr>
      <w:r w:rsidRPr="00254E72">
        <w:rPr>
          <w:rFonts w:cs="Times New Roman"/>
          <w:sz w:val="22"/>
        </w:rPr>
        <w:t>90-92% (A-)</w:t>
      </w:r>
      <w:r>
        <w:rPr>
          <w:rFonts w:cs="Times New Roman"/>
          <w:sz w:val="22"/>
        </w:rPr>
        <w:tab/>
      </w:r>
      <w:r>
        <w:rPr>
          <w:rFonts w:cs="Times New Roman"/>
          <w:sz w:val="22"/>
        </w:rPr>
        <w:tab/>
      </w:r>
      <w:r w:rsidRPr="00254E72">
        <w:rPr>
          <w:rFonts w:cs="Times New Roman"/>
          <w:sz w:val="22"/>
        </w:rPr>
        <w:t>8</w:t>
      </w:r>
      <w:r w:rsidR="00C74DCE">
        <w:rPr>
          <w:rFonts w:cs="Times New Roman"/>
          <w:sz w:val="22"/>
        </w:rPr>
        <w:t>0</w:t>
      </w:r>
      <w:r w:rsidRPr="00254E72">
        <w:rPr>
          <w:rFonts w:cs="Times New Roman"/>
          <w:sz w:val="22"/>
        </w:rPr>
        <w:t>3-8</w:t>
      </w:r>
      <w:r w:rsidR="00C74DCE">
        <w:rPr>
          <w:rFonts w:cs="Times New Roman"/>
          <w:sz w:val="22"/>
        </w:rPr>
        <w:t>2</w:t>
      </w:r>
      <w:r w:rsidRPr="00254E72">
        <w:rPr>
          <w:rFonts w:cs="Times New Roman"/>
          <w:sz w:val="22"/>
        </w:rPr>
        <w:t>6% (B</w:t>
      </w:r>
      <w:r w:rsidR="00C74DCE">
        <w:rPr>
          <w:rFonts w:cs="Times New Roman"/>
          <w:sz w:val="22"/>
        </w:rPr>
        <w:t>-</w:t>
      </w:r>
      <w:r w:rsidRPr="00254E72">
        <w:rPr>
          <w:rFonts w:cs="Times New Roman"/>
          <w:sz w:val="22"/>
        </w:rPr>
        <w:t>)</w:t>
      </w:r>
      <w:r>
        <w:rPr>
          <w:rFonts w:cs="Times New Roman"/>
          <w:sz w:val="22"/>
        </w:rPr>
        <w:tab/>
      </w:r>
      <w:r>
        <w:rPr>
          <w:rFonts w:cs="Times New Roman"/>
          <w:sz w:val="22"/>
        </w:rPr>
        <w:tab/>
      </w:r>
      <w:r w:rsidRPr="00254E72">
        <w:rPr>
          <w:rFonts w:cs="Times New Roman"/>
          <w:sz w:val="22"/>
        </w:rPr>
        <w:t>7</w:t>
      </w:r>
      <w:r w:rsidR="00C74DCE">
        <w:rPr>
          <w:rFonts w:cs="Times New Roman"/>
          <w:sz w:val="22"/>
        </w:rPr>
        <w:t>0</w:t>
      </w:r>
      <w:r w:rsidRPr="00254E72">
        <w:rPr>
          <w:rFonts w:cs="Times New Roman"/>
          <w:sz w:val="22"/>
        </w:rPr>
        <w:t>-7</w:t>
      </w:r>
      <w:r w:rsidR="00C74DCE">
        <w:rPr>
          <w:rFonts w:cs="Times New Roman"/>
          <w:sz w:val="22"/>
        </w:rPr>
        <w:t>2</w:t>
      </w:r>
      <w:r w:rsidRPr="00254E72">
        <w:rPr>
          <w:rFonts w:cs="Times New Roman"/>
          <w:sz w:val="22"/>
        </w:rPr>
        <w:t>% (C</w:t>
      </w:r>
      <w:r w:rsidR="00C74DCE">
        <w:rPr>
          <w:rFonts w:cs="Times New Roman"/>
          <w:sz w:val="22"/>
        </w:rPr>
        <w:t>-</w:t>
      </w:r>
      <w:r w:rsidRPr="00254E72">
        <w:rPr>
          <w:rFonts w:cs="Times New Roman"/>
          <w:sz w:val="22"/>
        </w:rPr>
        <w:t>)</w:t>
      </w:r>
      <w:r w:rsidRPr="00254E72">
        <w:rPr>
          <w:rFonts w:cs="Times New Roman"/>
          <w:sz w:val="22"/>
        </w:rPr>
        <w:tab/>
      </w:r>
      <w:r>
        <w:rPr>
          <w:rFonts w:cs="Times New Roman"/>
          <w:sz w:val="22"/>
        </w:rPr>
        <w:tab/>
      </w:r>
      <w:r w:rsidRPr="00254E72">
        <w:rPr>
          <w:rFonts w:cs="Times New Roman"/>
          <w:sz w:val="22"/>
        </w:rPr>
        <w:t>6</w:t>
      </w:r>
      <w:r w:rsidR="00C74DCE">
        <w:rPr>
          <w:rFonts w:cs="Times New Roman"/>
          <w:sz w:val="22"/>
        </w:rPr>
        <w:t>0</w:t>
      </w:r>
      <w:r w:rsidRPr="00254E72">
        <w:rPr>
          <w:rFonts w:cs="Times New Roman"/>
          <w:sz w:val="22"/>
        </w:rPr>
        <w:t>-6</w:t>
      </w:r>
      <w:r w:rsidR="00C74DCE">
        <w:rPr>
          <w:rFonts w:cs="Times New Roman"/>
          <w:sz w:val="22"/>
        </w:rPr>
        <w:t>2</w:t>
      </w:r>
      <w:r w:rsidRPr="00254E72">
        <w:rPr>
          <w:rFonts w:cs="Times New Roman"/>
          <w:sz w:val="22"/>
        </w:rPr>
        <w:t>% (D</w:t>
      </w:r>
      <w:r w:rsidR="00C74DCE">
        <w:rPr>
          <w:rFonts w:cs="Times New Roman"/>
          <w:sz w:val="22"/>
        </w:rPr>
        <w:t>-</w:t>
      </w:r>
      <w:r w:rsidRPr="00254E72">
        <w:rPr>
          <w:rFonts w:cs="Times New Roman"/>
          <w:sz w:val="22"/>
        </w:rPr>
        <w:t>)</w:t>
      </w:r>
    </w:p>
    <w:p w:rsidR="005C5021" w:rsidRPr="00254E72" w:rsidRDefault="00C74DCE" w:rsidP="005C5021">
      <w:pPr>
        <w:spacing w:after="0" w:line="240" w:lineRule="auto"/>
        <w:rPr>
          <w:rFonts w:cs="Times New Roman"/>
          <w:sz w:val="22"/>
        </w:rPr>
      </w:pPr>
      <w:r w:rsidRPr="00254E72">
        <w:rPr>
          <w:rFonts w:cs="Times New Roman"/>
          <w:sz w:val="22"/>
        </w:rPr>
        <w:t>87-89% (B+)</w:t>
      </w:r>
      <w:r>
        <w:rPr>
          <w:rFonts w:cs="Times New Roman"/>
          <w:sz w:val="22"/>
        </w:rPr>
        <w:tab/>
      </w:r>
      <w:r>
        <w:rPr>
          <w:rFonts w:cs="Times New Roman"/>
          <w:sz w:val="22"/>
        </w:rPr>
        <w:tab/>
        <w:t>77-79% (C+</w:t>
      </w:r>
      <w:r w:rsidR="005C5021" w:rsidRPr="00254E72">
        <w:rPr>
          <w:rFonts w:cs="Times New Roman"/>
          <w:sz w:val="22"/>
        </w:rPr>
        <w:t>)</w:t>
      </w:r>
      <w:r w:rsidR="005C5021">
        <w:rPr>
          <w:rFonts w:cs="Times New Roman"/>
          <w:sz w:val="22"/>
        </w:rPr>
        <w:tab/>
      </w:r>
      <w:r w:rsidR="005C5021">
        <w:rPr>
          <w:rFonts w:cs="Times New Roman"/>
          <w:sz w:val="22"/>
        </w:rPr>
        <w:tab/>
      </w:r>
      <w:r>
        <w:rPr>
          <w:rFonts w:cs="Times New Roman"/>
          <w:sz w:val="22"/>
        </w:rPr>
        <w:t>6</w:t>
      </w:r>
      <w:r w:rsidR="005C5021" w:rsidRPr="00254E72">
        <w:rPr>
          <w:rFonts w:cs="Times New Roman"/>
          <w:sz w:val="22"/>
        </w:rPr>
        <w:t>7</w:t>
      </w:r>
      <w:r>
        <w:rPr>
          <w:rFonts w:cs="Times New Roman"/>
          <w:sz w:val="22"/>
        </w:rPr>
        <w:t>-69% (D+</w:t>
      </w:r>
      <w:r w:rsidR="005C5021" w:rsidRPr="00254E72">
        <w:rPr>
          <w:rFonts w:cs="Times New Roman"/>
          <w:sz w:val="22"/>
        </w:rPr>
        <w:t>)</w:t>
      </w:r>
      <w:r w:rsidR="005C5021">
        <w:rPr>
          <w:rFonts w:cs="Times New Roman"/>
          <w:sz w:val="22"/>
        </w:rPr>
        <w:tab/>
      </w:r>
      <w:r w:rsidR="005C5021">
        <w:rPr>
          <w:rFonts w:cs="Times New Roman"/>
          <w:sz w:val="22"/>
        </w:rPr>
        <w:tab/>
      </w:r>
      <w:r>
        <w:rPr>
          <w:rFonts w:cs="Times New Roman"/>
          <w:sz w:val="22"/>
        </w:rPr>
        <w:t>below 60 (F)</w:t>
      </w:r>
    </w:p>
    <w:p w:rsidR="00BB1C7F" w:rsidRDefault="00BB1C7F" w:rsidP="004326D7">
      <w:pPr>
        <w:spacing w:after="0" w:line="240" w:lineRule="auto"/>
        <w:rPr>
          <w:rFonts w:cs="Times New Roman"/>
          <w:b/>
          <w:sz w:val="22"/>
          <w:u w:val="single"/>
        </w:rPr>
      </w:pPr>
    </w:p>
    <w:p w:rsidR="00946A5C" w:rsidRPr="00254E72" w:rsidRDefault="00946A5C" w:rsidP="004326D7">
      <w:pPr>
        <w:spacing w:after="0" w:line="240" w:lineRule="auto"/>
        <w:rPr>
          <w:rFonts w:cs="Times New Roman"/>
          <w:b/>
          <w:sz w:val="22"/>
          <w:u w:val="single"/>
        </w:rPr>
      </w:pPr>
      <w:r w:rsidRPr="00254E72">
        <w:rPr>
          <w:rFonts w:cs="Times New Roman"/>
          <w:b/>
          <w:sz w:val="22"/>
          <w:u w:val="single"/>
        </w:rPr>
        <w:t>Technology in class:</w:t>
      </w:r>
    </w:p>
    <w:p w:rsidR="00946A5C" w:rsidRPr="00254E72" w:rsidRDefault="00946A5C" w:rsidP="004326D7">
      <w:pPr>
        <w:spacing w:after="0" w:line="240" w:lineRule="auto"/>
        <w:rPr>
          <w:rFonts w:cs="Times New Roman"/>
          <w:sz w:val="22"/>
        </w:rPr>
      </w:pPr>
    </w:p>
    <w:p w:rsidR="00647260" w:rsidRPr="00AA6069" w:rsidRDefault="004326D7" w:rsidP="00647260">
      <w:pPr>
        <w:pStyle w:val="ListParagraph"/>
        <w:numPr>
          <w:ilvl w:val="0"/>
          <w:numId w:val="1"/>
        </w:numPr>
        <w:spacing w:after="0" w:line="240" w:lineRule="auto"/>
        <w:rPr>
          <w:rFonts w:cs="Times New Roman"/>
          <w:sz w:val="22"/>
        </w:rPr>
      </w:pPr>
      <w:r w:rsidRPr="00AA6069">
        <w:rPr>
          <w:rFonts w:cs="Times New Roman"/>
          <w:b/>
          <w:sz w:val="22"/>
          <w:u w:val="single"/>
        </w:rPr>
        <w:t>Laptop computers:</w:t>
      </w:r>
      <w:r w:rsidRPr="00AA6069">
        <w:rPr>
          <w:rFonts w:cs="Times New Roman"/>
          <w:b/>
          <w:sz w:val="22"/>
        </w:rPr>
        <w:t xml:space="preserve"> </w:t>
      </w:r>
      <w:r w:rsidR="008B61A8" w:rsidRPr="00AA6069">
        <w:rPr>
          <w:rFonts w:cs="Times New Roman"/>
          <w:sz w:val="22"/>
        </w:rPr>
        <w:t>Please bring your laptop to class daily</w:t>
      </w:r>
      <w:r w:rsidR="00BF3523" w:rsidRPr="00AA6069">
        <w:rPr>
          <w:rFonts w:cs="Times New Roman"/>
          <w:sz w:val="22"/>
        </w:rPr>
        <w:t>.</w:t>
      </w:r>
    </w:p>
    <w:p w:rsidR="008B61A8" w:rsidRPr="005C5021" w:rsidRDefault="004326D7" w:rsidP="008B61A8">
      <w:pPr>
        <w:pStyle w:val="ListParagraph"/>
        <w:numPr>
          <w:ilvl w:val="0"/>
          <w:numId w:val="1"/>
        </w:numPr>
        <w:spacing w:after="0" w:line="240" w:lineRule="auto"/>
        <w:rPr>
          <w:rFonts w:cs="Times New Roman"/>
          <w:b/>
          <w:sz w:val="22"/>
        </w:rPr>
      </w:pPr>
      <w:r w:rsidRPr="005C5021">
        <w:rPr>
          <w:rFonts w:cs="Times New Roman"/>
          <w:b/>
          <w:sz w:val="22"/>
          <w:u w:val="single"/>
        </w:rPr>
        <w:t>Cell phones:</w:t>
      </w:r>
      <w:r w:rsidRPr="005C5021">
        <w:rPr>
          <w:rFonts w:cs="Times New Roman"/>
          <w:b/>
          <w:sz w:val="22"/>
        </w:rPr>
        <w:t xml:space="preserve"> </w:t>
      </w:r>
      <w:r w:rsidR="00BF3523" w:rsidRPr="005C5021">
        <w:rPr>
          <w:rFonts w:cs="Times New Roman"/>
          <w:sz w:val="22"/>
        </w:rPr>
        <w:t xml:space="preserve">Cell phone </w:t>
      </w:r>
      <w:r w:rsidR="00053D6E" w:rsidRPr="005C5021">
        <w:rPr>
          <w:rFonts w:cs="Times New Roman"/>
          <w:sz w:val="22"/>
        </w:rPr>
        <w:t>interruptions are unnecessary, so p</w:t>
      </w:r>
      <w:r w:rsidR="00BF3523" w:rsidRPr="005C5021">
        <w:rPr>
          <w:rFonts w:cs="Times New Roman"/>
          <w:sz w:val="22"/>
        </w:rPr>
        <w:t xml:space="preserve">lease ensure that your cell phone does not ring during class. Text messaging during class time is inappropriate, and using the phone as a clock can be disruptive. </w:t>
      </w:r>
      <w:r w:rsidR="006545D5" w:rsidRPr="005C5021">
        <w:rPr>
          <w:rFonts w:cs="Times New Roman"/>
          <w:b/>
          <w:sz w:val="22"/>
        </w:rPr>
        <w:t xml:space="preserve">We will discuss the cell phone policy </w:t>
      </w:r>
      <w:r w:rsidR="007F51E1" w:rsidRPr="005C5021">
        <w:rPr>
          <w:rFonts w:cs="Times New Roman"/>
          <w:b/>
          <w:sz w:val="22"/>
        </w:rPr>
        <w:t xml:space="preserve">in depth </w:t>
      </w:r>
      <w:r w:rsidR="006545D5" w:rsidRPr="005C5021">
        <w:rPr>
          <w:rFonts w:cs="Times New Roman"/>
          <w:b/>
          <w:sz w:val="22"/>
        </w:rPr>
        <w:t>on the first day of classes.</w:t>
      </w:r>
      <w:r w:rsidR="00BF3523" w:rsidRPr="005C5021">
        <w:rPr>
          <w:rFonts w:cs="Times New Roman"/>
          <w:b/>
          <w:sz w:val="22"/>
        </w:rPr>
        <w:t xml:space="preserve"> </w:t>
      </w:r>
    </w:p>
    <w:p w:rsidR="006545D5" w:rsidRPr="00987375" w:rsidRDefault="006545D5" w:rsidP="008E4E56">
      <w:pPr>
        <w:pStyle w:val="Heading3"/>
        <w:jc w:val="center"/>
      </w:pPr>
      <w:r w:rsidRPr="00987375">
        <w:t>Cornell College Policies:</w:t>
      </w:r>
    </w:p>
    <w:p w:rsidR="00987375" w:rsidRPr="00987375" w:rsidRDefault="00987375" w:rsidP="006545D5">
      <w:pPr>
        <w:spacing w:after="0" w:line="240" w:lineRule="auto"/>
        <w:jc w:val="center"/>
        <w:rPr>
          <w:rFonts w:cs="Times New Roman"/>
          <w:b/>
          <w:sz w:val="22"/>
          <w:u w:val="single"/>
        </w:rPr>
      </w:pPr>
    </w:p>
    <w:p w:rsidR="00987375" w:rsidRPr="005C5021" w:rsidRDefault="00987375" w:rsidP="00987375">
      <w:pPr>
        <w:rPr>
          <w:rFonts w:cs="Times New Roman"/>
          <w:bCs/>
          <w:sz w:val="22"/>
        </w:rPr>
      </w:pPr>
      <w:r w:rsidRPr="005C5021">
        <w:rPr>
          <w:rFonts w:cs="Times New Roman"/>
          <w:b/>
          <w:bCs/>
          <w:sz w:val="22"/>
        </w:rPr>
        <w:t xml:space="preserve">Academic Honesty expectations: </w:t>
      </w:r>
      <w:r w:rsidRPr="005C5021">
        <w:rPr>
          <w:rFonts w:cs="Times New Roman"/>
          <w:bCs/>
          <w:sz w:val="2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w:t>
      </w:r>
      <w:r w:rsidRPr="005C5021">
        <w:rPr>
          <w:rFonts w:cs="Times New Roman"/>
          <w:bCs/>
          <w:sz w:val="22"/>
        </w:rPr>
        <w:lastRenderedPageBreak/>
        <w:t xml:space="preserve">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5C5021">
        <w:rPr>
          <w:rFonts w:cs="Times New Roman"/>
          <w:bCs/>
          <w:sz w:val="22"/>
        </w:rPr>
        <w:t>The procedures regarding how the College deals with cases of academic dishonesty appear in The Catalogue, under the heading “Academic Honesty."</w:t>
      </w:r>
      <w:proofErr w:type="gramEnd"/>
    </w:p>
    <w:p w:rsidR="00987375" w:rsidRPr="005C5021" w:rsidRDefault="00987375" w:rsidP="00987375">
      <w:pPr>
        <w:rPr>
          <w:rFonts w:cs="Times New Roman"/>
          <w:bCs/>
          <w:sz w:val="22"/>
        </w:rPr>
      </w:pPr>
      <w:r w:rsidRPr="005C5021">
        <w:rPr>
          <w:rFonts w:cs="Times New Roman"/>
          <w:b/>
          <w:bCs/>
          <w:sz w:val="22"/>
        </w:rPr>
        <w:t xml:space="preserve">Students with disabilities: </w:t>
      </w:r>
      <w:r w:rsidRPr="005C5021">
        <w:rPr>
          <w:rFonts w:cs="Times New Roman"/>
          <w:bCs/>
          <w:sz w:val="22"/>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9" w:tgtFrame="_blank" w:history="1">
        <w:r w:rsidR="00C74DCE">
          <w:rPr>
            <w:rFonts w:cs="Times New Roman"/>
            <w:bCs/>
            <w:color w:val="0000FF" w:themeColor="hyperlink"/>
            <w:sz w:val="22"/>
            <w:u w:val="single"/>
          </w:rPr>
          <w:t>Cornell College disability link.</w:t>
        </w:r>
      </w:hyperlink>
      <w:r w:rsidRPr="005C5021">
        <w:rPr>
          <w:rFonts w:cs="Times New Roman"/>
          <w:bCs/>
          <w:sz w:val="22"/>
        </w:rPr>
        <w:t>. </w:t>
      </w:r>
    </w:p>
    <w:p w:rsidR="005C5021" w:rsidRPr="007E711F" w:rsidRDefault="005C5021" w:rsidP="005C5021">
      <w:pPr>
        <w:rPr>
          <w:b/>
          <w:sz w:val="22"/>
        </w:rPr>
      </w:pPr>
      <w:r w:rsidRPr="007E711F">
        <w:rPr>
          <w:b/>
          <w:sz w:val="22"/>
        </w:rPr>
        <w:t>Discussion Topics:</w:t>
      </w:r>
    </w:p>
    <w:p w:rsidR="005C5021" w:rsidRPr="007E711F" w:rsidRDefault="005C5021" w:rsidP="005C5021">
      <w:pPr>
        <w:numPr>
          <w:ilvl w:val="0"/>
          <w:numId w:val="8"/>
        </w:numPr>
        <w:spacing w:after="0" w:line="240" w:lineRule="auto"/>
        <w:rPr>
          <w:sz w:val="22"/>
        </w:rPr>
      </w:pPr>
      <w:r>
        <w:rPr>
          <w:b/>
          <w:i/>
          <w:sz w:val="22"/>
        </w:rPr>
        <w:t>U</w:t>
      </w:r>
      <w:r w:rsidRPr="001D0FBC">
        <w:rPr>
          <w:b/>
          <w:i/>
          <w:sz w:val="22"/>
        </w:rPr>
        <w:t xml:space="preserve">ndergraduate </w:t>
      </w:r>
      <w:r>
        <w:rPr>
          <w:b/>
          <w:i/>
          <w:sz w:val="22"/>
        </w:rPr>
        <w:t xml:space="preserve">education in </w:t>
      </w:r>
      <w:r w:rsidRPr="001D0FBC">
        <w:rPr>
          <w:b/>
          <w:i/>
          <w:sz w:val="22"/>
        </w:rPr>
        <w:t>psychology and</w:t>
      </w:r>
      <w:r>
        <w:rPr>
          <w:b/>
          <w:i/>
          <w:sz w:val="22"/>
        </w:rPr>
        <w:t xml:space="preserve"> neuroscience and</w:t>
      </w:r>
      <w:r w:rsidRPr="001D0FBC">
        <w:rPr>
          <w:b/>
          <w:i/>
          <w:sz w:val="22"/>
        </w:rPr>
        <w:t xml:space="preserve"> preparing for your futures</w:t>
      </w:r>
      <w:r w:rsidRPr="007E711F">
        <w:rPr>
          <w:sz w:val="22"/>
        </w:rPr>
        <w:t>:  What should a psychology student learn from a psychology education?  Is there a standard body of knowledge in psychology?  What is the career outlook for someone with an undergraduate degree in psychology</w:t>
      </w:r>
      <w:r w:rsidR="00AA6069">
        <w:rPr>
          <w:sz w:val="22"/>
        </w:rPr>
        <w:t xml:space="preserve"> or neuroscience</w:t>
      </w:r>
      <w:r w:rsidRPr="007E711F">
        <w:rPr>
          <w:sz w:val="22"/>
        </w:rPr>
        <w:t>?  What types of undergraduate experiences are graduate schools prioritizing?</w:t>
      </w:r>
      <w:r>
        <w:rPr>
          <w:sz w:val="22"/>
        </w:rPr>
        <w:t xml:space="preserve">  What is important to include in a graduate student application?</w:t>
      </w:r>
    </w:p>
    <w:p w:rsidR="005C5021" w:rsidRPr="007F3F5E" w:rsidRDefault="005C5021" w:rsidP="005C5021">
      <w:pPr>
        <w:numPr>
          <w:ilvl w:val="0"/>
          <w:numId w:val="8"/>
        </w:numPr>
        <w:spacing w:after="0" w:line="240" w:lineRule="auto"/>
        <w:rPr>
          <w:b/>
          <w:bCs/>
          <w:sz w:val="22"/>
        </w:rPr>
      </w:pPr>
      <w:r w:rsidRPr="001D0FBC">
        <w:rPr>
          <w:b/>
          <w:i/>
          <w:sz w:val="22"/>
        </w:rPr>
        <w:t>The changing climate within psychology</w:t>
      </w:r>
      <w:r>
        <w:rPr>
          <w:b/>
          <w:i/>
          <w:sz w:val="22"/>
        </w:rPr>
        <w:t xml:space="preserve"> and neuroscience</w:t>
      </w:r>
      <w:r>
        <w:rPr>
          <w:sz w:val="22"/>
        </w:rPr>
        <w:t>:</w:t>
      </w:r>
      <w:r w:rsidRPr="007E711F">
        <w:rPr>
          <w:sz w:val="22"/>
        </w:rPr>
        <w:t xml:space="preserve"> What implications may prescription privileges have for the field of psychology?</w:t>
      </w:r>
      <w:r>
        <w:rPr>
          <w:sz w:val="22"/>
        </w:rPr>
        <w:t xml:space="preserve">  </w:t>
      </w:r>
      <w:r w:rsidR="00AA6069" w:rsidRPr="007E711F">
        <w:rPr>
          <w:sz w:val="22"/>
        </w:rPr>
        <w:t xml:space="preserve">What will psychology </w:t>
      </w:r>
      <w:r w:rsidR="00AA6069">
        <w:rPr>
          <w:sz w:val="22"/>
        </w:rPr>
        <w:t xml:space="preserve">and neuroscience </w:t>
      </w:r>
      <w:r w:rsidR="00AA6069" w:rsidRPr="007E711F">
        <w:rPr>
          <w:sz w:val="22"/>
        </w:rPr>
        <w:t>look like in the future?</w:t>
      </w:r>
      <w:r w:rsidR="00AA6069">
        <w:rPr>
          <w:sz w:val="22"/>
        </w:rPr>
        <w:t xml:space="preserve"> </w:t>
      </w:r>
      <w:r>
        <w:rPr>
          <w:sz w:val="22"/>
        </w:rPr>
        <w:t>What impact may this have on the</w:t>
      </w:r>
      <w:r w:rsidR="00AA6069">
        <w:rPr>
          <w:sz w:val="22"/>
        </w:rPr>
        <w:t xml:space="preserve">se </w:t>
      </w:r>
      <w:r>
        <w:rPr>
          <w:sz w:val="22"/>
        </w:rPr>
        <w:t>field</w:t>
      </w:r>
      <w:r w:rsidR="00AA6069">
        <w:rPr>
          <w:sz w:val="22"/>
        </w:rPr>
        <w:t>s</w:t>
      </w:r>
      <w:r>
        <w:rPr>
          <w:sz w:val="22"/>
        </w:rPr>
        <w:t>?</w:t>
      </w:r>
    </w:p>
    <w:p w:rsidR="005C5021" w:rsidRPr="007F3F5E" w:rsidRDefault="005C5021" w:rsidP="005C5021">
      <w:pPr>
        <w:numPr>
          <w:ilvl w:val="0"/>
          <w:numId w:val="8"/>
        </w:numPr>
        <w:spacing w:after="0" w:line="240" w:lineRule="auto"/>
        <w:rPr>
          <w:sz w:val="22"/>
        </w:rPr>
      </w:pPr>
      <w:r w:rsidRPr="008550EA">
        <w:rPr>
          <w:b/>
          <w:i/>
          <w:sz w:val="22"/>
        </w:rPr>
        <w:t>Multicultural issues in psychology</w:t>
      </w:r>
      <w:r>
        <w:rPr>
          <w:b/>
          <w:i/>
          <w:sz w:val="22"/>
        </w:rPr>
        <w:t xml:space="preserve"> and neuroscience</w:t>
      </w:r>
      <w:r w:rsidRPr="008550EA">
        <w:rPr>
          <w:b/>
          <w:i/>
          <w:sz w:val="22"/>
        </w:rPr>
        <w:t>:</w:t>
      </w:r>
      <w:r w:rsidRPr="007F3F5E">
        <w:rPr>
          <w:sz w:val="22"/>
        </w:rPr>
        <w:t xml:space="preserve"> Does academic psychology have a racial/cultural bias?  To what degree is cultural competence important for contemporary psychologists?</w:t>
      </w:r>
      <w:r>
        <w:rPr>
          <w:sz w:val="22"/>
        </w:rPr>
        <w:t xml:space="preserve">  What issues are faced by immigrant populations in the U.S.?  How should psychologists handle issues of acculturation and diversity?  What role </w:t>
      </w:r>
      <w:r w:rsidR="00AA6069">
        <w:rPr>
          <w:sz w:val="22"/>
        </w:rPr>
        <w:t>does culture play in neuroscience research</w:t>
      </w:r>
      <w:r>
        <w:rPr>
          <w:sz w:val="22"/>
        </w:rPr>
        <w:t>?</w:t>
      </w:r>
    </w:p>
    <w:p w:rsidR="005C5021" w:rsidRPr="007F3F5E" w:rsidRDefault="005C5021" w:rsidP="005C5021">
      <w:pPr>
        <w:numPr>
          <w:ilvl w:val="0"/>
          <w:numId w:val="8"/>
        </w:numPr>
        <w:spacing w:after="0" w:line="240" w:lineRule="auto"/>
        <w:rPr>
          <w:sz w:val="22"/>
        </w:rPr>
      </w:pPr>
      <w:r>
        <w:rPr>
          <w:b/>
          <w:i/>
          <w:sz w:val="22"/>
        </w:rPr>
        <w:t>Gender-related issues in psychology and neuroscience</w:t>
      </w:r>
      <w:r w:rsidRPr="008550EA">
        <w:rPr>
          <w:b/>
          <w:i/>
          <w:sz w:val="22"/>
        </w:rPr>
        <w:t>:</w:t>
      </w:r>
      <w:r w:rsidRPr="007F3F5E">
        <w:rPr>
          <w:sz w:val="22"/>
        </w:rPr>
        <w:t xml:space="preserve"> To what degree are biases related to sexual orientation and gender present within psychology?  How shall we respond effectively to the intersections of social identity (e.g., gender, sexual orientation, ethnicity etc.)?</w:t>
      </w:r>
      <w:r>
        <w:rPr>
          <w:sz w:val="22"/>
        </w:rPr>
        <w:t xml:space="preserve"> How does the cultural objectification of women influence women and men</w:t>
      </w:r>
      <w:r w:rsidR="00AA6069">
        <w:rPr>
          <w:sz w:val="22"/>
        </w:rPr>
        <w:t xml:space="preserve"> in science</w:t>
      </w:r>
      <w:r>
        <w:rPr>
          <w:sz w:val="22"/>
        </w:rPr>
        <w:t>?</w:t>
      </w:r>
      <w:r w:rsidR="00AA6069">
        <w:rPr>
          <w:sz w:val="22"/>
        </w:rPr>
        <w:t xml:space="preserve"> Is biological sex an important IV in neuroscience research?</w:t>
      </w:r>
    </w:p>
    <w:p w:rsidR="00AA6069" w:rsidRPr="007F3F5E" w:rsidRDefault="005C5021" w:rsidP="00AA6069">
      <w:pPr>
        <w:numPr>
          <w:ilvl w:val="0"/>
          <w:numId w:val="8"/>
        </w:numPr>
        <w:spacing w:after="0" w:line="240" w:lineRule="auto"/>
        <w:rPr>
          <w:sz w:val="22"/>
        </w:rPr>
      </w:pPr>
      <w:r>
        <w:rPr>
          <w:b/>
          <w:i/>
          <w:sz w:val="22"/>
        </w:rPr>
        <w:t>Perceptions of psychology and neuroscience</w:t>
      </w:r>
      <w:r w:rsidRPr="008550EA">
        <w:rPr>
          <w:b/>
          <w:i/>
          <w:sz w:val="22"/>
        </w:rPr>
        <w:t>:</w:t>
      </w:r>
      <w:r w:rsidRPr="007F3F5E">
        <w:rPr>
          <w:sz w:val="22"/>
        </w:rPr>
        <w:t xml:space="preserve">  How will globalization change the face of psychology?  In what ways is the practice of western psychology ethnocentric? </w:t>
      </w:r>
      <w:r w:rsidR="00AA6069">
        <w:rPr>
          <w:sz w:val="22"/>
        </w:rPr>
        <w:t xml:space="preserve">Where is brain knowledge in the public arena? Are pictures truly worth 1,000 words? </w:t>
      </w:r>
    </w:p>
    <w:p w:rsidR="00C74DCE" w:rsidRPr="00C74DCE" w:rsidRDefault="005C5021" w:rsidP="00C74DCE">
      <w:pPr>
        <w:numPr>
          <w:ilvl w:val="0"/>
          <w:numId w:val="8"/>
        </w:numPr>
        <w:spacing w:after="0" w:line="240" w:lineRule="auto"/>
        <w:rPr>
          <w:rFonts w:cs="Times New Roman"/>
          <w:i/>
          <w:sz w:val="22"/>
        </w:rPr>
      </w:pPr>
      <w:r w:rsidRPr="00AA6069">
        <w:rPr>
          <w:b/>
          <w:i/>
          <w:sz w:val="22"/>
        </w:rPr>
        <w:t>General ethical issues and research ethics:</w:t>
      </w:r>
      <w:r w:rsidRPr="00AA6069">
        <w:rPr>
          <w:sz w:val="22"/>
        </w:rPr>
        <w:t xml:space="preserve"> What are psychologists’ responsibilities to research participants?  How should psychologists study and disseminate findings regarding controversial research?</w:t>
      </w:r>
      <w:r w:rsidR="00FB31AB">
        <w:rPr>
          <w:sz w:val="22"/>
        </w:rPr>
        <w:t xml:space="preserve"> What are the major ethical dilemmas faced by practicing psychologists? How should psychologists address the inclusion of neuroscience research?</w:t>
      </w:r>
    </w:p>
    <w:p w:rsidR="00C74DCE" w:rsidRDefault="00C74DCE" w:rsidP="00C74DCE">
      <w:pPr>
        <w:spacing w:after="0" w:line="240" w:lineRule="auto"/>
        <w:rPr>
          <w:b/>
          <w:i/>
          <w:sz w:val="22"/>
        </w:rPr>
      </w:pPr>
    </w:p>
    <w:p w:rsidR="00FB31AB" w:rsidRPr="00254E72" w:rsidRDefault="00C74DCE" w:rsidP="00C74DCE">
      <w:pPr>
        <w:spacing w:after="0" w:line="240" w:lineRule="auto"/>
        <w:rPr>
          <w:rFonts w:cs="Times New Roman"/>
          <w:i/>
          <w:sz w:val="22"/>
        </w:rPr>
      </w:pPr>
      <w:r w:rsidRPr="00254E72">
        <w:rPr>
          <w:rFonts w:cs="Times New Roman"/>
          <w:i/>
          <w:sz w:val="22"/>
        </w:rPr>
        <w:t xml:space="preserve"> </w:t>
      </w:r>
      <w:r w:rsidR="00FB31AB" w:rsidRPr="00254E72">
        <w:rPr>
          <w:rFonts w:cs="Times New Roman"/>
          <w:i/>
          <w:sz w:val="22"/>
        </w:rPr>
        <w:t>These guidelines are described in detail to serve as a point of reference should questions arrive. This document serves as a contract between the student and the instructor.</w:t>
      </w:r>
    </w:p>
    <w:p w:rsidR="003C51B6" w:rsidRDefault="003C51B6" w:rsidP="003C51B6">
      <w:pPr>
        <w:spacing w:line="1200" w:lineRule="auto"/>
        <w:rPr>
          <w:b/>
          <w:sz w:val="22"/>
        </w:rPr>
      </w:pPr>
    </w:p>
    <w:p w:rsidR="005C5021" w:rsidRPr="007E711F" w:rsidRDefault="005C5021" w:rsidP="00FB31AB">
      <w:pPr>
        <w:jc w:val="center"/>
        <w:rPr>
          <w:b/>
          <w:sz w:val="22"/>
        </w:rPr>
      </w:pPr>
      <w:r>
        <w:rPr>
          <w:b/>
          <w:sz w:val="22"/>
        </w:rPr>
        <w:lastRenderedPageBreak/>
        <w:t>Assigned Readings</w:t>
      </w:r>
      <w:r w:rsidRPr="007E711F">
        <w:rPr>
          <w:b/>
          <w:sz w:val="22"/>
        </w:rPr>
        <w:t>:</w:t>
      </w:r>
    </w:p>
    <w:p w:rsidR="005C5021" w:rsidRPr="005C5021" w:rsidRDefault="005C5021" w:rsidP="005C5021">
      <w:pPr>
        <w:spacing w:after="0" w:line="240" w:lineRule="auto"/>
        <w:rPr>
          <w:rFonts w:eastAsia="Times New Roman" w:cs="Times New Roman"/>
          <w:sz w:val="22"/>
        </w:rPr>
      </w:pPr>
      <w:r w:rsidRPr="005C5021">
        <w:rPr>
          <w:rFonts w:eastAsia="Times New Roman" w:cs="Times New Roman"/>
          <w:b/>
          <w:sz w:val="22"/>
        </w:rPr>
        <w:t xml:space="preserve">Topic One: </w:t>
      </w:r>
      <w:r w:rsidRPr="005C5021">
        <w:rPr>
          <w:rFonts w:eastAsia="Times New Roman" w:cs="Times New Roman"/>
          <w:sz w:val="22"/>
        </w:rPr>
        <w:t xml:space="preserve">The role and significance of an undergraduate education in psychology </w:t>
      </w:r>
      <w:r w:rsidR="00FB31AB">
        <w:rPr>
          <w:rFonts w:eastAsia="Times New Roman" w:cs="Times New Roman"/>
          <w:sz w:val="22"/>
        </w:rPr>
        <w:t xml:space="preserve">and related fields </w:t>
      </w:r>
      <w:r w:rsidRPr="005C5021">
        <w:rPr>
          <w:rFonts w:eastAsia="Times New Roman" w:cs="Times New Roman"/>
          <w:sz w:val="22"/>
        </w:rPr>
        <w:t>and preparing for your futures</w:t>
      </w:r>
    </w:p>
    <w:p w:rsidR="005C5021" w:rsidRPr="005C5021" w:rsidRDefault="005C5021" w:rsidP="005C5021">
      <w:pPr>
        <w:numPr>
          <w:ilvl w:val="0"/>
          <w:numId w:val="10"/>
        </w:numPr>
        <w:spacing w:after="0" w:line="240" w:lineRule="auto"/>
        <w:contextualSpacing/>
        <w:rPr>
          <w:rFonts w:eastAsia="Times New Roman" w:cs="Times New Roman"/>
          <w:sz w:val="22"/>
        </w:rPr>
      </w:pPr>
      <w:r w:rsidRPr="005C5021">
        <w:rPr>
          <w:rFonts w:eastAsia="Times New Roman" w:cs="Times New Roman"/>
          <w:sz w:val="22"/>
        </w:rPr>
        <w:t xml:space="preserve">American Psychological Association.  (2013). </w:t>
      </w:r>
      <w:proofErr w:type="gramStart"/>
      <w:r w:rsidRPr="005C5021">
        <w:rPr>
          <w:rFonts w:eastAsia="Times New Roman" w:cs="Times New Roman"/>
          <w:i/>
          <w:sz w:val="22"/>
        </w:rPr>
        <w:t>The</w:t>
      </w:r>
      <w:proofErr w:type="gramEnd"/>
      <w:r w:rsidRPr="005C5021">
        <w:rPr>
          <w:rFonts w:eastAsia="Times New Roman" w:cs="Times New Roman"/>
          <w:i/>
          <w:sz w:val="22"/>
        </w:rPr>
        <w:t xml:space="preserve"> APA Guidelines for the Undergraduate Psychology Major.  Version 2.0.</w:t>
      </w:r>
      <w:r w:rsidRPr="005C5021">
        <w:rPr>
          <w:rFonts w:eastAsia="Times New Roman" w:cs="Times New Roman"/>
          <w:sz w:val="22"/>
        </w:rPr>
        <w:t xml:space="preserve">  Washington, DC: Author.  Retrieved from </w:t>
      </w:r>
      <w:hyperlink r:id="rId10" w:history="1">
        <w:r w:rsidR="00C74DCE">
          <w:rPr>
            <w:rFonts w:eastAsia="Times New Roman" w:cs="Times New Roman"/>
            <w:color w:val="0000FF"/>
            <w:sz w:val="22"/>
            <w:u w:val="single"/>
          </w:rPr>
          <w:t>APA Website</w:t>
        </w:r>
      </w:hyperlink>
      <w:r w:rsidRPr="005C5021">
        <w:rPr>
          <w:rFonts w:eastAsia="Times New Roman" w:cs="Times New Roman"/>
          <w:sz w:val="22"/>
        </w:rPr>
        <w:t xml:space="preserve"> </w:t>
      </w:r>
    </w:p>
    <w:p w:rsidR="005C5021" w:rsidRPr="005C5021" w:rsidRDefault="005C5021" w:rsidP="005C5021">
      <w:pPr>
        <w:numPr>
          <w:ilvl w:val="0"/>
          <w:numId w:val="10"/>
        </w:numPr>
        <w:spacing w:after="0" w:line="240" w:lineRule="auto"/>
        <w:contextualSpacing/>
        <w:rPr>
          <w:rFonts w:eastAsia="Times New Roman" w:cs="Times New Roman"/>
          <w:sz w:val="22"/>
        </w:rPr>
      </w:pPr>
      <w:r w:rsidRPr="005C5021">
        <w:rPr>
          <w:rFonts w:eastAsia="Times New Roman" w:cs="Times New Roman"/>
          <w:sz w:val="22"/>
        </w:rPr>
        <w:t xml:space="preserve">Appleby, D. C., &amp; Appleby, K. M.  (2006). Kisses of death in the graduate application process.  </w:t>
      </w:r>
      <w:r w:rsidRPr="005C5021">
        <w:rPr>
          <w:rFonts w:eastAsia="Times New Roman" w:cs="Times New Roman"/>
          <w:i/>
          <w:sz w:val="22"/>
        </w:rPr>
        <w:t>Teaching of Psychology, 33</w:t>
      </w:r>
      <w:r w:rsidRPr="005C5021">
        <w:rPr>
          <w:rFonts w:eastAsia="Times New Roman" w:cs="Times New Roman"/>
          <w:sz w:val="22"/>
        </w:rPr>
        <w:t xml:space="preserve">, 19-24. </w:t>
      </w:r>
    </w:p>
    <w:p w:rsidR="005C5021" w:rsidRDefault="005C5021" w:rsidP="005C5021">
      <w:pPr>
        <w:numPr>
          <w:ilvl w:val="0"/>
          <w:numId w:val="10"/>
        </w:numPr>
        <w:spacing w:after="0" w:line="240" w:lineRule="auto"/>
        <w:contextualSpacing/>
        <w:rPr>
          <w:rFonts w:eastAsia="Times New Roman" w:cs="Times New Roman"/>
          <w:sz w:val="22"/>
        </w:rPr>
      </w:pPr>
      <w:r w:rsidRPr="005C5021">
        <w:rPr>
          <w:rFonts w:eastAsia="Times New Roman" w:cs="Times New Roman"/>
          <w:sz w:val="22"/>
        </w:rPr>
        <w:t>American Psychological Association. (2011). Careers in psychology.  Washington, DC: Author.  Retrieved from http:www.apa.org/careers/resources/guides/careers.aspx</w:t>
      </w:r>
    </w:p>
    <w:p w:rsidR="00BA3EB1" w:rsidRDefault="00BA3EB1" w:rsidP="005C5021">
      <w:pPr>
        <w:numPr>
          <w:ilvl w:val="0"/>
          <w:numId w:val="10"/>
        </w:numPr>
        <w:spacing w:after="0" w:line="240" w:lineRule="auto"/>
        <w:contextualSpacing/>
        <w:rPr>
          <w:rFonts w:eastAsia="Times New Roman" w:cs="Times New Roman"/>
          <w:sz w:val="22"/>
        </w:rPr>
      </w:pPr>
      <w:proofErr w:type="spellStart"/>
      <w:r>
        <w:rPr>
          <w:rFonts w:eastAsia="Times New Roman" w:cs="Times New Roman"/>
          <w:sz w:val="22"/>
        </w:rPr>
        <w:t>Akil</w:t>
      </w:r>
      <w:proofErr w:type="spellEnd"/>
      <w:r>
        <w:rPr>
          <w:rFonts w:eastAsia="Times New Roman" w:cs="Times New Roman"/>
          <w:sz w:val="22"/>
        </w:rPr>
        <w:t xml:space="preserve">, H., </w:t>
      </w:r>
      <w:proofErr w:type="spellStart"/>
      <w:r>
        <w:rPr>
          <w:rFonts w:eastAsia="Times New Roman" w:cs="Times New Roman"/>
          <w:sz w:val="22"/>
        </w:rPr>
        <w:t>Balice</w:t>
      </w:r>
      <w:proofErr w:type="spellEnd"/>
      <w:r>
        <w:rPr>
          <w:rFonts w:eastAsia="Times New Roman" w:cs="Times New Roman"/>
          <w:sz w:val="22"/>
        </w:rPr>
        <w:t xml:space="preserve">-Gordon, R., Cardozo, D. L., </w:t>
      </w:r>
      <w:proofErr w:type="spellStart"/>
      <w:r>
        <w:rPr>
          <w:rFonts w:eastAsia="Times New Roman" w:cs="Times New Roman"/>
          <w:sz w:val="22"/>
        </w:rPr>
        <w:t>Koroshetz</w:t>
      </w:r>
      <w:proofErr w:type="spellEnd"/>
      <w:r>
        <w:rPr>
          <w:rFonts w:eastAsia="Times New Roman" w:cs="Times New Roman"/>
          <w:sz w:val="22"/>
        </w:rPr>
        <w:t xml:space="preserve">, W., Norris, S.M.P., </w:t>
      </w:r>
      <w:proofErr w:type="spellStart"/>
      <w:r>
        <w:rPr>
          <w:rFonts w:eastAsia="Times New Roman" w:cs="Times New Roman"/>
          <w:sz w:val="22"/>
        </w:rPr>
        <w:t>Sherer</w:t>
      </w:r>
      <w:proofErr w:type="spellEnd"/>
      <w:r>
        <w:rPr>
          <w:rFonts w:eastAsia="Times New Roman" w:cs="Times New Roman"/>
          <w:sz w:val="22"/>
        </w:rPr>
        <w:t>, T</w:t>
      </w:r>
      <w:proofErr w:type="gramStart"/>
      <w:r>
        <w:rPr>
          <w:rFonts w:eastAsia="Times New Roman" w:cs="Times New Roman"/>
          <w:sz w:val="22"/>
        </w:rPr>
        <w:t>., …</w:t>
      </w:r>
      <w:proofErr w:type="gramEnd"/>
      <w:r>
        <w:rPr>
          <w:rFonts w:eastAsia="Times New Roman" w:cs="Times New Roman"/>
          <w:sz w:val="22"/>
        </w:rPr>
        <w:t xml:space="preserve"> </w:t>
      </w:r>
      <w:proofErr w:type="spellStart"/>
      <w:r>
        <w:rPr>
          <w:rFonts w:eastAsia="Times New Roman" w:cs="Times New Roman"/>
          <w:sz w:val="22"/>
        </w:rPr>
        <w:t>Thiels</w:t>
      </w:r>
      <w:proofErr w:type="spellEnd"/>
      <w:r>
        <w:rPr>
          <w:rFonts w:eastAsia="Times New Roman" w:cs="Times New Roman"/>
          <w:sz w:val="22"/>
        </w:rPr>
        <w:t>, E (2016). Neuroscience training for the 21</w:t>
      </w:r>
      <w:r w:rsidRPr="00BA3EB1">
        <w:rPr>
          <w:rFonts w:eastAsia="Times New Roman" w:cs="Times New Roman"/>
          <w:sz w:val="22"/>
          <w:vertAlign w:val="superscript"/>
        </w:rPr>
        <w:t>st</w:t>
      </w:r>
      <w:r>
        <w:rPr>
          <w:rFonts w:eastAsia="Times New Roman" w:cs="Times New Roman"/>
          <w:sz w:val="22"/>
        </w:rPr>
        <w:t xml:space="preserve"> Century. </w:t>
      </w:r>
      <w:r>
        <w:rPr>
          <w:rFonts w:eastAsia="Times New Roman" w:cs="Times New Roman"/>
          <w:i/>
          <w:sz w:val="22"/>
        </w:rPr>
        <w:t xml:space="preserve">Neuron, 90, </w:t>
      </w:r>
      <w:r>
        <w:rPr>
          <w:rFonts w:eastAsia="Times New Roman" w:cs="Times New Roman"/>
          <w:sz w:val="22"/>
        </w:rPr>
        <w:t>917-926.</w:t>
      </w:r>
    </w:p>
    <w:p w:rsidR="00BA3EB1" w:rsidRDefault="00BA3EB1" w:rsidP="00BA3EB1">
      <w:pPr>
        <w:numPr>
          <w:ilvl w:val="0"/>
          <w:numId w:val="10"/>
        </w:numPr>
        <w:spacing w:after="0" w:line="240" w:lineRule="auto"/>
        <w:contextualSpacing/>
        <w:rPr>
          <w:rFonts w:eastAsia="Times New Roman" w:cs="Times New Roman"/>
          <w:sz w:val="22"/>
        </w:rPr>
      </w:pPr>
      <w:r>
        <w:rPr>
          <w:rFonts w:eastAsia="Times New Roman" w:cs="Times New Roman"/>
          <w:sz w:val="22"/>
        </w:rPr>
        <w:t xml:space="preserve">Careers in Neuroscience/Career Paths: Pharmaceutical Research. Retrieved from: </w:t>
      </w:r>
      <w:r w:rsidRPr="00BA3EB1">
        <w:rPr>
          <w:rFonts w:eastAsia="Times New Roman" w:cs="Times New Roman"/>
          <w:sz w:val="22"/>
        </w:rPr>
        <w:t>https://www.sfn.org/</w:t>
      </w:r>
    </w:p>
    <w:p w:rsidR="00C74DCE" w:rsidRDefault="00BA3EB1" w:rsidP="00C74DCE">
      <w:pPr>
        <w:numPr>
          <w:ilvl w:val="0"/>
          <w:numId w:val="10"/>
        </w:numPr>
        <w:spacing w:after="0" w:line="240" w:lineRule="auto"/>
        <w:contextualSpacing/>
        <w:rPr>
          <w:rFonts w:eastAsia="Times New Roman" w:cs="Times New Roman"/>
          <w:sz w:val="22"/>
        </w:rPr>
      </w:pPr>
      <w:r>
        <w:rPr>
          <w:rFonts w:eastAsia="Times New Roman" w:cs="Times New Roman"/>
          <w:sz w:val="22"/>
        </w:rPr>
        <w:t xml:space="preserve">Careers in Neuroscience/Career Paths: Government Program Management. Retrieved from: </w:t>
      </w:r>
      <w:r w:rsidRPr="00BA3EB1">
        <w:rPr>
          <w:rFonts w:eastAsia="Times New Roman" w:cs="Times New Roman"/>
          <w:sz w:val="22"/>
        </w:rPr>
        <w:t>https://www.sfn.org/</w:t>
      </w:r>
    </w:p>
    <w:p w:rsidR="00C74DCE" w:rsidRDefault="00C74DCE" w:rsidP="00C74DCE">
      <w:pPr>
        <w:spacing w:after="0" w:line="240" w:lineRule="auto"/>
        <w:contextualSpacing/>
        <w:rPr>
          <w:rFonts w:eastAsia="Times New Roman" w:cs="Times New Roman"/>
          <w:b/>
          <w:sz w:val="22"/>
        </w:rPr>
      </w:pPr>
    </w:p>
    <w:p w:rsidR="005C5021" w:rsidRPr="005C5021" w:rsidRDefault="005C5021" w:rsidP="00C74DCE">
      <w:pPr>
        <w:spacing w:after="0" w:line="240" w:lineRule="auto"/>
        <w:contextualSpacing/>
        <w:rPr>
          <w:rFonts w:eastAsia="Times New Roman" w:cs="Times New Roman"/>
          <w:sz w:val="22"/>
        </w:rPr>
      </w:pPr>
      <w:r w:rsidRPr="005C5021">
        <w:rPr>
          <w:rFonts w:eastAsia="Times New Roman" w:cs="Times New Roman"/>
          <w:b/>
          <w:sz w:val="22"/>
        </w:rPr>
        <w:t>Topic Two:</w:t>
      </w:r>
      <w:r w:rsidRPr="005C5021">
        <w:rPr>
          <w:rFonts w:eastAsia="Times New Roman" w:cs="Times New Roman"/>
          <w:sz w:val="22"/>
        </w:rPr>
        <w:t xml:space="preserve"> The changing climate within psychology</w:t>
      </w:r>
      <w:r w:rsidR="00FB31AB">
        <w:rPr>
          <w:rFonts w:eastAsia="Times New Roman" w:cs="Times New Roman"/>
          <w:sz w:val="22"/>
        </w:rPr>
        <w:t xml:space="preserve"> and neuroscience</w:t>
      </w:r>
    </w:p>
    <w:p w:rsidR="005C5021" w:rsidRPr="004307AD" w:rsidRDefault="005C5021" w:rsidP="00C14E95">
      <w:pPr>
        <w:pStyle w:val="ListParagraph"/>
        <w:numPr>
          <w:ilvl w:val="0"/>
          <w:numId w:val="10"/>
        </w:numPr>
        <w:tabs>
          <w:tab w:val="left" w:pos="360"/>
        </w:tabs>
        <w:spacing w:after="0" w:line="240" w:lineRule="auto"/>
        <w:rPr>
          <w:rFonts w:eastAsia="Times New Roman" w:cs="Times New Roman"/>
          <w:sz w:val="22"/>
        </w:rPr>
      </w:pPr>
      <w:r w:rsidRPr="004307AD">
        <w:rPr>
          <w:rFonts w:eastAsia="Times New Roman" w:cs="Times New Roman"/>
          <w:sz w:val="22"/>
        </w:rPr>
        <w:t xml:space="preserve">Lavoie, K. L., &amp; Barone, S. </w:t>
      </w:r>
      <w:r w:rsidR="00BA3EB1" w:rsidRPr="004307AD">
        <w:rPr>
          <w:rFonts w:eastAsia="Times New Roman" w:cs="Times New Roman"/>
          <w:sz w:val="22"/>
        </w:rPr>
        <w:t xml:space="preserve">(2006). </w:t>
      </w:r>
      <w:r w:rsidRPr="004307AD">
        <w:rPr>
          <w:rFonts w:eastAsia="Times New Roman" w:cs="Times New Roman"/>
          <w:sz w:val="22"/>
        </w:rPr>
        <w:t xml:space="preserve">Prescription privileges for psychologists: A comprehensive review and critical analysis of current issues and controversies. </w:t>
      </w:r>
      <w:r w:rsidRPr="004307AD">
        <w:rPr>
          <w:rFonts w:eastAsia="Times New Roman" w:cs="Times New Roman"/>
          <w:i/>
          <w:sz w:val="22"/>
        </w:rPr>
        <w:t>CNS Drugs, 20,</w:t>
      </w:r>
      <w:r w:rsidRPr="004307AD">
        <w:rPr>
          <w:rFonts w:eastAsia="Times New Roman" w:cs="Times New Roman"/>
          <w:sz w:val="22"/>
        </w:rPr>
        <w:t xml:space="preserve"> 51-66.</w:t>
      </w:r>
    </w:p>
    <w:p w:rsidR="004307AD" w:rsidRDefault="004307AD" w:rsidP="00C14E95">
      <w:pPr>
        <w:pStyle w:val="ListParagraph"/>
        <w:numPr>
          <w:ilvl w:val="0"/>
          <w:numId w:val="10"/>
        </w:numPr>
        <w:tabs>
          <w:tab w:val="left" w:pos="360"/>
        </w:tabs>
        <w:spacing w:after="0" w:line="240" w:lineRule="auto"/>
        <w:rPr>
          <w:rFonts w:eastAsia="Times New Roman" w:cs="Times New Roman"/>
          <w:sz w:val="22"/>
        </w:rPr>
      </w:pPr>
      <w:r>
        <w:rPr>
          <w:rFonts w:eastAsia="Times New Roman" w:cs="Times New Roman"/>
          <w:sz w:val="22"/>
        </w:rPr>
        <w:t xml:space="preserve">Green, C.D.  (2015). </w:t>
      </w:r>
      <w:r w:rsidRPr="004307AD">
        <w:rPr>
          <w:rFonts w:eastAsia="Times New Roman" w:cs="Times New Roman"/>
          <w:sz w:val="22"/>
        </w:rPr>
        <w:t xml:space="preserve">Why psychology isn’t unified, and probably never will be. </w:t>
      </w:r>
      <w:r w:rsidRPr="004307AD">
        <w:rPr>
          <w:rFonts w:eastAsia="Times New Roman" w:cs="Times New Roman"/>
          <w:i/>
          <w:sz w:val="22"/>
        </w:rPr>
        <w:t>Review of General Psychology, 19</w:t>
      </w:r>
      <w:r w:rsidRPr="004307AD">
        <w:rPr>
          <w:rFonts w:eastAsia="Times New Roman" w:cs="Times New Roman"/>
          <w:sz w:val="22"/>
        </w:rPr>
        <w:t>, 207-214</w:t>
      </w:r>
    </w:p>
    <w:p w:rsidR="004307AD" w:rsidRDefault="004307AD" w:rsidP="00C14E95">
      <w:pPr>
        <w:pStyle w:val="ListParagraph"/>
        <w:numPr>
          <w:ilvl w:val="0"/>
          <w:numId w:val="10"/>
        </w:numPr>
        <w:tabs>
          <w:tab w:val="left" w:pos="360"/>
        </w:tabs>
        <w:spacing w:after="0" w:line="240" w:lineRule="auto"/>
        <w:rPr>
          <w:rFonts w:eastAsia="Times New Roman" w:cs="Times New Roman"/>
          <w:sz w:val="22"/>
        </w:rPr>
      </w:pPr>
      <w:r w:rsidRPr="004307AD">
        <w:rPr>
          <w:rFonts w:eastAsia="Times New Roman" w:cs="Times New Roman"/>
          <w:sz w:val="22"/>
        </w:rPr>
        <w:t xml:space="preserve">Schwartz, S.J., </w:t>
      </w:r>
      <w:proofErr w:type="spellStart"/>
      <w:r w:rsidRPr="004307AD">
        <w:rPr>
          <w:rFonts w:eastAsia="Times New Roman" w:cs="Times New Roman"/>
          <w:sz w:val="22"/>
        </w:rPr>
        <w:t>Lilienfeld</w:t>
      </w:r>
      <w:proofErr w:type="spellEnd"/>
      <w:r w:rsidRPr="004307AD">
        <w:rPr>
          <w:rFonts w:eastAsia="Times New Roman" w:cs="Times New Roman"/>
          <w:sz w:val="22"/>
        </w:rPr>
        <w:t xml:space="preserve">, S.O., </w:t>
      </w:r>
      <w:proofErr w:type="spellStart"/>
      <w:r w:rsidRPr="004307AD">
        <w:rPr>
          <w:rFonts w:eastAsia="Times New Roman" w:cs="Times New Roman"/>
          <w:sz w:val="22"/>
        </w:rPr>
        <w:t>Meca</w:t>
      </w:r>
      <w:proofErr w:type="spellEnd"/>
      <w:r w:rsidRPr="004307AD">
        <w:rPr>
          <w:rFonts w:eastAsia="Times New Roman" w:cs="Times New Roman"/>
          <w:sz w:val="22"/>
        </w:rPr>
        <w:t xml:space="preserve">, A., &amp; </w:t>
      </w:r>
      <w:proofErr w:type="spellStart"/>
      <w:r w:rsidRPr="004307AD">
        <w:rPr>
          <w:rFonts w:eastAsia="Times New Roman" w:cs="Times New Roman"/>
          <w:sz w:val="22"/>
        </w:rPr>
        <w:t>Sauvigne</w:t>
      </w:r>
      <w:proofErr w:type="spellEnd"/>
      <w:r w:rsidRPr="004307AD">
        <w:rPr>
          <w:rFonts w:eastAsia="Times New Roman" w:cs="Times New Roman"/>
          <w:sz w:val="22"/>
        </w:rPr>
        <w:t xml:space="preserve">, K.C. (2016). The Role of Neuroscience within Psychology:  A call for inclusiveness over exclusiveness.  </w:t>
      </w:r>
      <w:r w:rsidRPr="004307AD">
        <w:rPr>
          <w:rFonts w:eastAsia="Times New Roman" w:cs="Times New Roman"/>
          <w:i/>
          <w:sz w:val="22"/>
        </w:rPr>
        <w:t>American Psychologist, 71,</w:t>
      </w:r>
      <w:r w:rsidRPr="004307AD">
        <w:rPr>
          <w:rFonts w:eastAsia="Times New Roman" w:cs="Times New Roman"/>
          <w:sz w:val="22"/>
        </w:rPr>
        <w:t xml:space="preserve"> 52-70.</w:t>
      </w:r>
    </w:p>
    <w:p w:rsidR="004307AD" w:rsidRPr="004307AD" w:rsidRDefault="004307AD" w:rsidP="00C14E95">
      <w:pPr>
        <w:pStyle w:val="ListParagraph"/>
        <w:numPr>
          <w:ilvl w:val="0"/>
          <w:numId w:val="10"/>
        </w:numPr>
        <w:tabs>
          <w:tab w:val="left" w:pos="360"/>
        </w:tabs>
        <w:spacing w:after="0" w:line="240" w:lineRule="auto"/>
        <w:rPr>
          <w:rFonts w:eastAsia="Times New Roman" w:cs="Times New Roman"/>
          <w:sz w:val="22"/>
        </w:rPr>
      </w:pPr>
      <w:proofErr w:type="spellStart"/>
      <w:r>
        <w:rPr>
          <w:rFonts w:eastAsia="Times New Roman" w:cs="Times New Roman"/>
          <w:sz w:val="22"/>
        </w:rPr>
        <w:t>Krakauer</w:t>
      </w:r>
      <w:proofErr w:type="spellEnd"/>
      <w:r>
        <w:rPr>
          <w:rFonts w:eastAsia="Times New Roman" w:cs="Times New Roman"/>
          <w:sz w:val="22"/>
        </w:rPr>
        <w:t xml:space="preserve">, J.W., </w:t>
      </w:r>
      <w:proofErr w:type="spellStart"/>
      <w:r>
        <w:rPr>
          <w:rFonts w:eastAsia="Times New Roman" w:cs="Times New Roman"/>
          <w:sz w:val="22"/>
        </w:rPr>
        <w:t>Ghazanafar</w:t>
      </w:r>
      <w:proofErr w:type="spellEnd"/>
      <w:r>
        <w:rPr>
          <w:rFonts w:eastAsia="Times New Roman" w:cs="Times New Roman"/>
          <w:sz w:val="22"/>
        </w:rPr>
        <w:t xml:space="preserve">, A.A., Gomez-Martin, A., MacIver, M.A., &amp; </w:t>
      </w:r>
      <w:proofErr w:type="spellStart"/>
      <w:r>
        <w:rPr>
          <w:rFonts w:eastAsia="Times New Roman" w:cs="Times New Roman"/>
          <w:sz w:val="22"/>
        </w:rPr>
        <w:t>Poeppel</w:t>
      </w:r>
      <w:proofErr w:type="spellEnd"/>
      <w:r>
        <w:rPr>
          <w:rFonts w:eastAsia="Times New Roman" w:cs="Times New Roman"/>
          <w:sz w:val="22"/>
        </w:rPr>
        <w:t xml:space="preserve">, D. (2017). Neuroscience needs behavior: Correcting a reductionist bias. </w:t>
      </w:r>
      <w:r>
        <w:rPr>
          <w:rFonts w:eastAsia="Times New Roman" w:cs="Times New Roman"/>
          <w:i/>
          <w:sz w:val="22"/>
        </w:rPr>
        <w:t xml:space="preserve">Neuron, 30, </w:t>
      </w:r>
      <w:r>
        <w:rPr>
          <w:rFonts w:eastAsia="Times New Roman" w:cs="Times New Roman"/>
          <w:sz w:val="22"/>
        </w:rPr>
        <w:t>480-490.</w:t>
      </w:r>
    </w:p>
    <w:p w:rsidR="005C5021" w:rsidRPr="005C5021" w:rsidRDefault="005C5021" w:rsidP="005C5021">
      <w:pPr>
        <w:tabs>
          <w:tab w:val="left" w:pos="360"/>
        </w:tabs>
        <w:spacing w:after="0" w:line="240" w:lineRule="auto"/>
        <w:rPr>
          <w:rFonts w:eastAsia="Times New Roman" w:cs="Times New Roman"/>
          <w:sz w:val="22"/>
        </w:rPr>
      </w:pPr>
    </w:p>
    <w:p w:rsidR="005C5021" w:rsidRPr="005C5021" w:rsidRDefault="005C5021" w:rsidP="005C5021">
      <w:pPr>
        <w:tabs>
          <w:tab w:val="left" w:pos="360"/>
        </w:tabs>
        <w:spacing w:after="0" w:line="240" w:lineRule="auto"/>
        <w:ind w:left="360" w:hanging="360"/>
        <w:rPr>
          <w:rFonts w:eastAsia="Times New Roman" w:cs="Times New Roman"/>
          <w:sz w:val="22"/>
        </w:rPr>
      </w:pPr>
      <w:r w:rsidRPr="005C5021">
        <w:rPr>
          <w:rFonts w:eastAsia="Times New Roman" w:cs="Times New Roman"/>
          <w:b/>
          <w:sz w:val="22"/>
        </w:rPr>
        <w:t>Topic Three:</w:t>
      </w:r>
      <w:r w:rsidRPr="005C5021">
        <w:rPr>
          <w:rFonts w:eastAsia="Times New Roman" w:cs="Times New Roman"/>
          <w:sz w:val="22"/>
        </w:rPr>
        <w:t xml:space="preserve">  Multicultural issues in psychology</w:t>
      </w:r>
    </w:p>
    <w:p w:rsidR="005C5021" w:rsidRPr="00C14E95" w:rsidRDefault="005C5021" w:rsidP="00C14E95">
      <w:pPr>
        <w:pStyle w:val="ListParagraph"/>
        <w:numPr>
          <w:ilvl w:val="0"/>
          <w:numId w:val="10"/>
        </w:numPr>
        <w:spacing w:after="0" w:line="240" w:lineRule="auto"/>
        <w:rPr>
          <w:rFonts w:eastAsia="Times New Roman" w:cs="Times New Roman"/>
          <w:sz w:val="22"/>
        </w:rPr>
      </w:pPr>
      <w:r w:rsidRPr="00C14E95">
        <w:rPr>
          <w:rFonts w:eastAsia="Times New Roman" w:cs="Times New Roman"/>
          <w:sz w:val="22"/>
        </w:rPr>
        <w:t>American Psych</w:t>
      </w:r>
      <w:r w:rsidR="004307AD" w:rsidRPr="00C14E95">
        <w:rPr>
          <w:rFonts w:eastAsia="Times New Roman" w:cs="Times New Roman"/>
          <w:sz w:val="22"/>
        </w:rPr>
        <w:t xml:space="preserve">ological Association.  (2012). </w:t>
      </w:r>
      <w:r w:rsidRPr="00C14E95">
        <w:rPr>
          <w:rFonts w:eastAsia="Times New Roman" w:cs="Times New Roman"/>
          <w:sz w:val="22"/>
        </w:rPr>
        <w:t xml:space="preserve">Crossroads: The Psychology of Immigration in the New Century.   Washington, DC: Author.  Retrieved from </w:t>
      </w:r>
      <w:hyperlink r:id="rId11" w:history="1">
        <w:r w:rsidR="00C74DCE">
          <w:rPr>
            <w:rFonts w:eastAsia="Times New Roman" w:cs="Times New Roman"/>
            <w:color w:val="0000FF"/>
            <w:sz w:val="22"/>
            <w:u w:val="single"/>
          </w:rPr>
          <w:t>APA website</w:t>
        </w:r>
      </w:hyperlink>
    </w:p>
    <w:p w:rsidR="005C5021" w:rsidRDefault="005C5021" w:rsidP="00C14E95">
      <w:pPr>
        <w:numPr>
          <w:ilvl w:val="0"/>
          <w:numId w:val="10"/>
        </w:numPr>
        <w:spacing w:after="0" w:line="240" w:lineRule="auto"/>
        <w:contextualSpacing/>
        <w:rPr>
          <w:rFonts w:eastAsia="Times New Roman" w:cs="Times New Roman"/>
          <w:sz w:val="22"/>
        </w:rPr>
      </w:pPr>
      <w:r w:rsidRPr="005C5021">
        <w:rPr>
          <w:rFonts w:eastAsia="Times New Roman" w:cs="Times New Roman"/>
          <w:sz w:val="22"/>
        </w:rPr>
        <w:t xml:space="preserve">Whaley, </w:t>
      </w:r>
      <w:r w:rsidR="004307AD">
        <w:rPr>
          <w:rFonts w:eastAsia="Times New Roman" w:cs="Times New Roman"/>
          <w:sz w:val="22"/>
        </w:rPr>
        <w:t xml:space="preserve">A. L., &amp; Davis, K. E.  (2007). </w:t>
      </w:r>
      <w:r w:rsidRPr="005C5021">
        <w:rPr>
          <w:rFonts w:eastAsia="Times New Roman" w:cs="Times New Roman"/>
          <w:sz w:val="22"/>
        </w:rPr>
        <w:t xml:space="preserve">Cultural competence and evidence-based practice in mental health services: A complementary perspective.  </w:t>
      </w:r>
      <w:r w:rsidRPr="005C5021">
        <w:rPr>
          <w:rFonts w:eastAsia="Times New Roman" w:cs="Times New Roman"/>
          <w:i/>
          <w:sz w:val="22"/>
        </w:rPr>
        <w:t>American Psychologist, 62,</w:t>
      </w:r>
      <w:r w:rsidRPr="005C5021">
        <w:rPr>
          <w:rFonts w:eastAsia="Times New Roman" w:cs="Times New Roman"/>
          <w:sz w:val="22"/>
        </w:rPr>
        <w:t xml:space="preserve"> 563-574.  </w:t>
      </w:r>
      <w:proofErr w:type="spellStart"/>
      <w:r w:rsidRPr="005C5021">
        <w:rPr>
          <w:rFonts w:eastAsia="Times New Roman" w:cs="Times New Roman"/>
          <w:sz w:val="22"/>
        </w:rPr>
        <w:t>doi</w:t>
      </w:r>
      <w:proofErr w:type="spellEnd"/>
      <w:r w:rsidRPr="005C5021">
        <w:rPr>
          <w:rFonts w:eastAsia="Times New Roman" w:cs="Times New Roman"/>
          <w:sz w:val="22"/>
        </w:rPr>
        <w:t>: 10.1037/0003-066X.62.6.563</w:t>
      </w:r>
    </w:p>
    <w:p w:rsidR="004307AD" w:rsidRDefault="004307AD" w:rsidP="00C14E95">
      <w:pPr>
        <w:numPr>
          <w:ilvl w:val="0"/>
          <w:numId w:val="10"/>
        </w:numPr>
        <w:spacing w:after="0" w:line="240" w:lineRule="auto"/>
        <w:contextualSpacing/>
        <w:rPr>
          <w:rFonts w:eastAsia="Times New Roman" w:cs="Times New Roman"/>
          <w:sz w:val="22"/>
        </w:rPr>
      </w:pPr>
      <w:r>
        <w:rPr>
          <w:rFonts w:eastAsia="Times New Roman" w:cs="Times New Roman"/>
          <w:sz w:val="22"/>
        </w:rPr>
        <w:t xml:space="preserve">Sue, D.W. (2013). </w:t>
      </w:r>
      <w:r w:rsidRPr="004307AD">
        <w:rPr>
          <w:rFonts w:eastAsia="Times New Roman" w:cs="Times New Roman"/>
          <w:sz w:val="22"/>
        </w:rPr>
        <w:t xml:space="preserve">Race Talk: The psychology of racial dialogues. </w:t>
      </w:r>
      <w:r w:rsidRPr="004307AD">
        <w:rPr>
          <w:rFonts w:eastAsia="Times New Roman" w:cs="Times New Roman"/>
          <w:i/>
          <w:sz w:val="22"/>
        </w:rPr>
        <w:t>American Psychologist, 68,</w:t>
      </w:r>
      <w:r w:rsidRPr="004307AD">
        <w:rPr>
          <w:rFonts w:eastAsia="Times New Roman" w:cs="Times New Roman"/>
          <w:sz w:val="22"/>
        </w:rPr>
        <w:t xml:space="preserve"> 661-672.</w:t>
      </w:r>
    </w:p>
    <w:p w:rsidR="007668A3" w:rsidRPr="005C5021" w:rsidRDefault="007668A3" w:rsidP="00C14E95">
      <w:pPr>
        <w:numPr>
          <w:ilvl w:val="0"/>
          <w:numId w:val="10"/>
        </w:numPr>
        <w:spacing w:after="0" w:line="240" w:lineRule="auto"/>
        <w:contextualSpacing/>
        <w:rPr>
          <w:rFonts w:eastAsia="Times New Roman" w:cs="Times New Roman"/>
          <w:sz w:val="22"/>
        </w:rPr>
      </w:pPr>
      <w:proofErr w:type="spellStart"/>
      <w:r>
        <w:rPr>
          <w:rFonts w:eastAsia="Times New Roman" w:cs="Times New Roman"/>
          <w:sz w:val="22"/>
        </w:rPr>
        <w:t>Chiao</w:t>
      </w:r>
      <w:proofErr w:type="spellEnd"/>
      <w:r>
        <w:rPr>
          <w:rFonts w:eastAsia="Times New Roman" w:cs="Times New Roman"/>
          <w:sz w:val="22"/>
        </w:rPr>
        <w:t xml:space="preserve">, J.Y., Hariri, A.R., Harada, T., Mano, Y., </w:t>
      </w:r>
      <w:proofErr w:type="spellStart"/>
      <w:r>
        <w:rPr>
          <w:rFonts w:eastAsia="Times New Roman" w:cs="Times New Roman"/>
          <w:sz w:val="22"/>
        </w:rPr>
        <w:t>Sadato</w:t>
      </w:r>
      <w:proofErr w:type="spellEnd"/>
      <w:r>
        <w:rPr>
          <w:rFonts w:eastAsia="Times New Roman" w:cs="Times New Roman"/>
          <w:sz w:val="22"/>
        </w:rPr>
        <w:t xml:space="preserve">, N., Parrish, T.B., &amp; </w:t>
      </w:r>
      <w:proofErr w:type="spellStart"/>
      <w:r>
        <w:rPr>
          <w:rFonts w:eastAsia="Times New Roman" w:cs="Times New Roman"/>
          <w:sz w:val="22"/>
        </w:rPr>
        <w:t>Iidaka</w:t>
      </w:r>
      <w:proofErr w:type="spellEnd"/>
      <w:r>
        <w:rPr>
          <w:rFonts w:eastAsia="Times New Roman" w:cs="Times New Roman"/>
          <w:sz w:val="22"/>
        </w:rPr>
        <w:t xml:space="preserve">, T. (2010). Theory and methods in cultural neuroscience. </w:t>
      </w:r>
      <w:r>
        <w:rPr>
          <w:rFonts w:eastAsia="Times New Roman" w:cs="Times New Roman"/>
          <w:i/>
          <w:sz w:val="22"/>
        </w:rPr>
        <w:t xml:space="preserve">Social Cognitive and Affective Neuroscience, 5, </w:t>
      </w:r>
      <w:r>
        <w:rPr>
          <w:rFonts w:eastAsia="Times New Roman" w:cs="Times New Roman"/>
          <w:sz w:val="22"/>
        </w:rPr>
        <w:t>356-361.</w:t>
      </w:r>
    </w:p>
    <w:p w:rsidR="00FB31AB" w:rsidRDefault="00FB31AB" w:rsidP="005C5021">
      <w:pPr>
        <w:spacing w:after="0" w:line="240" w:lineRule="auto"/>
        <w:rPr>
          <w:rFonts w:eastAsia="Times New Roman" w:cs="Times New Roman"/>
          <w:b/>
          <w:sz w:val="22"/>
        </w:rPr>
      </w:pPr>
    </w:p>
    <w:p w:rsidR="005C5021" w:rsidRPr="005C5021" w:rsidRDefault="005C5021" w:rsidP="005C5021">
      <w:pPr>
        <w:spacing w:after="0" w:line="240" w:lineRule="auto"/>
        <w:rPr>
          <w:rFonts w:eastAsia="Times New Roman" w:cs="Times New Roman"/>
          <w:sz w:val="22"/>
        </w:rPr>
      </w:pPr>
      <w:r w:rsidRPr="005C5021">
        <w:rPr>
          <w:rFonts w:eastAsia="Times New Roman" w:cs="Times New Roman"/>
          <w:b/>
          <w:sz w:val="22"/>
        </w:rPr>
        <w:t xml:space="preserve">Topic Four: </w:t>
      </w:r>
      <w:r w:rsidRPr="005C5021">
        <w:rPr>
          <w:rFonts w:eastAsia="Times New Roman" w:cs="Times New Roman"/>
          <w:sz w:val="22"/>
        </w:rPr>
        <w:t>Gender-Related Issues: Current Topics Within the Field</w:t>
      </w:r>
      <w:r w:rsidR="00FB31AB">
        <w:rPr>
          <w:rFonts w:eastAsia="Times New Roman" w:cs="Times New Roman"/>
          <w:sz w:val="22"/>
        </w:rPr>
        <w:t>s</w:t>
      </w:r>
    </w:p>
    <w:p w:rsidR="005C5021" w:rsidRPr="00C14E95" w:rsidRDefault="005C5021" w:rsidP="00C14E95">
      <w:pPr>
        <w:pStyle w:val="ListParagraph"/>
        <w:numPr>
          <w:ilvl w:val="0"/>
          <w:numId w:val="10"/>
        </w:numPr>
        <w:spacing w:after="0" w:line="240" w:lineRule="auto"/>
        <w:rPr>
          <w:rFonts w:eastAsia="Times New Roman" w:cs="Times New Roman"/>
          <w:sz w:val="22"/>
        </w:rPr>
      </w:pPr>
      <w:r w:rsidRPr="00C14E95">
        <w:rPr>
          <w:rFonts w:eastAsia="Times New Roman" w:cs="Times New Roman"/>
          <w:sz w:val="22"/>
        </w:rPr>
        <w:t>Reidy</w:t>
      </w:r>
      <w:r w:rsidR="00F94A2B" w:rsidRPr="00C14E95">
        <w:rPr>
          <w:rFonts w:eastAsia="Times New Roman" w:cs="Times New Roman"/>
          <w:sz w:val="22"/>
        </w:rPr>
        <w:t xml:space="preserve">, D.E., </w:t>
      </w:r>
      <w:proofErr w:type="gramStart"/>
      <w:r w:rsidR="00F94A2B" w:rsidRPr="00C14E95">
        <w:rPr>
          <w:rFonts w:eastAsia="Times New Roman" w:cs="Times New Roman"/>
          <w:sz w:val="22"/>
        </w:rPr>
        <w:t>Shirk,</w:t>
      </w:r>
      <w:proofErr w:type="gramEnd"/>
      <w:r w:rsidR="00F94A2B" w:rsidRPr="00C14E95">
        <w:rPr>
          <w:rFonts w:eastAsia="Times New Roman" w:cs="Times New Roman"/>
          <w:sz w:val="22"/>
        </w:rPr>
        <w:t xml:space="preserve"> S.A., Sloan, S.D., &amp; </w:t>
      </w:r>
      <w:proofErr w:type="spellStart"/>
      <w:r w:rsidR="00F94A2B" w:rsidRPr="00C14E95">
        <w:rPr>
          <w:rFonts w:eastAsia="Times New Roman" w:cs="Times New Roman"/>
          <w:sz w:val="22"/>
        </w:rPr>
        <w:t>Zeichner</w:t>
      </w:r>
      <w:proofErr w:type="spellEnd"/>
      <w:r w:rsidR="00F94A2B" w:rsidRPr="00C14E95">
        <w:rPr>
          <w:rFonts w:eastAsia="Times New Roman" w:cs="Times New Roman"/>
          <w:sz w:val="22"/>
        </w:rPr>
        <w:t>, A</w:t>
      </w:r>
      <w:r w:rsidRPr="00C14E95">
        <w:rPr>
          <w:rFonts w:eastAsia="Times New Roman" w:cs="Times New Roman"/>
          <w:sz w:val="22"/>
        </w:rPr>
        <w:t xml:space="preserve">. </w:t>
      </w:r>
      <w:r w:rsidR="00B9735B" w:rsidRPr="00C14E95">
        <w:rPr>
          <w:rFonts w:eastAsia="Times New Roman" w:cs="Times New Roman"/>
          <w:sz w:val="22"/>
        </w:rPr>
        <w:t>(2009).</w:t>
      </w:r>
      <w:r w:rsidRPr="00C14E95">
        <w:rPr>
          <w:rFonts w:eastAsia="Times New Roman" w:cs="Times New Roman"/>
          <w:sz w:val="22"/>
        </w:rPr>
        <w:t xml:space="preserve"> Men who aggress against women: Effects of feminine gender role violation on physical agg</w:t>
      </w:r>
      <w:r w:rsidR="00B9735B" w:rsidRPr="00C14E95">
        <w:rPr>
          <w:rFonts w:eastAsia="Times New Roman" w:cs="Times New Roman"/>
          <w:sz w:val="22"/>
        </w:rPr>
        <w:t xml:space="preserve">ression in </w:t>
      </w:r>
      <w:proofErr w:type="spellStart"/>
      <w:r w:rsidR="00B9735B" w:rsidRPr="00C14E95">
        <w:rPr>
          <w:rFonts w:eastAsia="Times New Roman" w:cs="Times New Roman"/>
          <w:sz w:val="22"/>
        </w:rPr>
        <w:t>hypermasculine</w:t>
      </w:r>
      <w:proofErr w:type="spellEnd"/>
      <w:r w:rsidR="00B9735B" w:rsidRPr="00C14E95">
        <w:rPr>
          <w:rFonts w:eastAsia="Times New Roman" w:cs="Times New Roman"/>
          <w:sz w:val="22"/>
        </w:rPr>
        <w:t xml:space="preserve"> men. </w:t>
      </w:r>
      <w:r w:rsidRPr="00C14E95">
        <w:rPr>
          <w:rFonts w:eastAsia="Times New Roman" w:cs="Times New Roman"/>
          <w:i/>
          <w:sz w:val="22"/>
        </w:rPr>
        <w:t xml:space="preserve">Psychology of Men and Masculinity, 10, </w:t>
      </w:r>
      <w:r w:rsidRPr="00C14E95">
        <w:rPr>
          <w:rFonts w:eastAsia="Times New Roman" w:cs="Times New Roman"/>
          <w:sz w:val="22"/>
        </w:rPr>
        <w:t>1-12.</w:t>
      </w:r>
    </w:p>
    <w:p w:rsidR="005C5021" w:rsidRDefault="005C5021" w:rsidP="00C14E95">
      <w:pPr>
        <w:numPr>
          <w:ilvl w:val="0"/>
          <w:numId w:val="10"/>
        </w:numPr>
        <w:spacing w:after="0" w:line="240" w:lineRule="auto"/>
        <w:contextualSpacing/>
        <w:rPr>
          <w:rFonts w:eastAsia="Times New Roman" w:cs="Times New Roman"/>
          <w:sz w:val="22"/>
        </w:rPr>
      </w:pPr>
      <w:r w:rsidRPr="005C5021">
        <w:rPr>
          <w:rFonts w:eastAsia="Times New Roman" w:cs="Times New Roman"/>
          <w:sz w:val="22"/>
        </w:rPr>
        <w:t>American Psychological</w:t>
      </w:r>
      <w:r w:rsidR="00B9735B">
        <w:rPr>
          <w:rFonts w:eastAsia="Times New Roman" w:cs="Times New Roman"/>
          <w:sz w:val="22"/>
        </w:rPr>
        <w:t xml:space="preserve"> Association (2007, December). </w:t>
      </w:r>
      <w:r w:rsidRPr="005C5021">
        <w:rPr>
          <w:rFonts w:eastAsia="Times New Roman" w:cs="Times New Roman"/>
          <w:sz w:val="22"/>
        </w:rPr>
        <w:t xml:space="preserve">Guidelines for Psychological Practice with Girls and Women, </w:t>
      </w:r>
      <w:r w:rsidRPr="005C5021">
        <w:rPr>
          <w:rFonts w:eastAsia="Times New Roman" w:cs="Times New Roman"/>
          <w:i/>
          <w:sz w:val="22"/>
        </w:rPr>
        <w:t>American Psychologist</w:t>
      </w:r>
      <w:r w:rsidRPr="005C5021">
        <w:rPr>
          <w:rFonts w:eastAsia="Times New Roman" w:cs="Times New Roman"/>
          <w:sz w:val="22"/>
        </w:rPr>
        <w:t>, 949-979.</w:t>
      </w:r>
    </w:p>
    <w:p w:rsidR="00FE648F" w:rsidRDefault="00FE648F" w:rsidP="00C14E95">
      <w:pPr>
        <w:numPr>
          <w:ilvl w:val="0"/>
          <w:numId w:val="10"/>
        </w:numPr>
        <w:spacing w:after="0" w:line="240" w:lineRule="auto"/>
        <w:contextualSpacing/>
        <w:rPr>
          <w:rFonts w:eastAsia="Times New Roman" w:cs="Times New Roman"/>
          <w:sz w:val="22"/>
        </w:rPr>
      </w:pPr>
      <w:proofErr w:type="spellStart"/>
      <w:r>
        <w:rPr>
          <w:rFonts w:eastAsia="Times New Roman" w:cs="Times New Roman"/>
          <w:sz w:val="22"/>
        </w:rPr>
        <w:t>Hinsley</w:t>
      </w:r>
      <w:proofErr w:type="spellEnd"/>
      <w:r>
        <w:rPr>
          <w:rFonts w:eastAsia="Times New Roman" w:cs="Times New Roman"/>
          <w:sz w:val="22"/>
        </w:rPr>
        <w:t xml:space="preserve">, A., Sutherland, W.J., &amp; Johnston, A. (2017). Men ask more question than women at a scientific conference. </w:t>
      </w:r>
      <w:proofErr w:type="spellStart"/>
      <w:r>
        <w:rPr>
          <w:rFonts w:eastAsia="Times New Roman" w:cs="Times New Roman"/>
          <w:i/>
          <w:sz w:val="22"/>
        </w:rPr>
        <w:t>PLoS</w:t>
      </w:r>
      <w:proofErr w:type="spellEnd"/>
      <w:r>
        <w:rPr>
          <w:rFonts w:eastAsia="Times New Roman" w:cs="Times New Roman"/>
          <w:i/>
          <w:sz w:val="22"/>
        </w:rPr>
        <w:t xml:space="preserve"> ONE, 12</w:t>
      </w:r>
      <w:r>
        <w:rPr>
          <w:rFonts w:eastAsia="Times New Roman" w:cs="Times New Roman"/>
          <w:sz w:val="22"/>
        </w:rPr>
        <w:t>, 1-14.</w:t>
      </w:r>
    </w:p>
    <w:p w:rsidR="00F94A2B" w:rsidRDefault="00F94A2B" w:rsidP="00C14E95">
      <w:pPr>
        <w:numPr>
          <w:ilvl w:val="0"/>
          <w:numId w:val="10"/>
        </w:numPr>
        <w:spacing w:after="0" w:line="240" w:lineRule="auto"/>
        <w:contextualSpacing/>
        <w:rPr>
          <w:rFonts w:eastAsia="Times New Roman" w:cs="Times New Roman"/>
          <w:sz w:val="22"/>
        </w:rPr>
      </w:pPr>
      <w:r>
        <w:rPr>
          <w:rFonts w:eastAsia="Times New Roman" w:cs="Times New Roman"/>
          <w:sz w:val="22"/>
        </w:rPr>
        <w:t xml:space="preserve">Beery, A.K. &amp; </w:t>
      </w:r>
      <w:proofErr w:type="spellStart"/>
      <w:r>
        <w:rPr>
          <w:rFonts w:eastAsia="Times New Roman" w:cs="Times New Roman"/>
          <w:sz w:val="22"/>
        </w:rPr>
        <w:t>Zucker</w:t>
      </w:r>
      <w:proofErr w:type="spellEnd"/>
      <w:r>
        <w:rPr>
          <w:rFonts w:eastAsia="Times New Roman" w:cs="Times New Roman"/>
          <w:sz w:val="22"/>
        </w:rPr>
        <w:t xml:space="preserve">, I. (2011). Sex bias in neuroscience and biomedical research. </w:t>
      </w:r>
      <w:r>
        <w:rPr>
          <w:rFonts w:eastAsia="Times New Roman" w:cs="Times New Roman"/>
          <w:i/>
          <w:sz w:val="22"/>
        </w:rPr>
        <w:t xml:space="preserve">Neuroscience and </w:t>
      </w:r>
      <w:proofErr w:type="spellStart"/>
      <w:r>
        <w:rPr>
          <w:rFonts w:eastAsia="Times New Roman" w:cs="Times New Roman"/>
          <w:i/>
          <w:sz w:val="22"/>
        </w:rPr>
        <w:t>Biobehavioral</w:t>
      </w:r>
      <w:proofErr w:type="spellEnd"/>
      <w:r>
        <w:rPr>
          <w:rFonts w:eastAsia="Times New Roman" w:cs="Times New Roman"/>
          <w:i/>
          <w:sz w:val="22"/>
        </w:rPr>
        <w:t xml:space="preserve"> Reviews. 35</w:t>
      </w:r>
      <w:r>
        <w:rPr>
          <w:rFonts w:eastAsia="Times New Roman" w:cs="Times New Roman"/>
          <w:sz w:val="22"/>
        </w:rPr>
        <w:t>, 565-572.</w:t>
      </w:r>
    </w:p>
    <w:p w:rsidR="00F94A2B" w:rsidRDefault="00F94A2B" w:rsidP="00C14E95">
      <w:pPr>
        <w:numPr>
          <w:ilvl w:val="0"/>
          <w:numId w:val="10"/>
        </w:numPr>
        <w:spacing w:after="0" w:line="240" w:lineRule="auto"/>
        <w:contextualSpacing/>
        <w:rPr>
          <w:rFonts w:eastAsia="Times New Roman" w:cs="Times New Roman"/>
          <w:sz w:val="22"/>
        </w:rPr>
      </w:pPr>
      <w:r>
        <w:rPr>
          <w:rFonts w:eastAsia="Times New Roman" w:cs="Times New Roman"/>
          <w:sz w:val="22"/>
        </w:rPr>
        <w:lastRenderedPageBreak/>
        <w:t xml:space="preserve">Clayton, J.A. &amp; Collins, F.S. (2014). </w:t>
      </w:r>
      <w:r w:rsidRPr="00F94A2B">
        <w:rPr>
          <w:rFonts w:eastAsia="Times New Roman" w:cs="Times New Roman"/>
          <w:sz w:val="22"/>
        </w:rPr>
        <w:t>Policy: NIH to balance sex in cell and animal studies.</w:t>
      </w:r>
      <w:r>
        <w:rPr>
          <w:rFonts w:eastAsia="Times New Roman" w:cs="Times New Roman"/>
          <w:sz w:val="22"/>
        </w:rPr>
        <w:t xml:space="preserve"> </w:t>
      </w:r>
      <w:r>
        <w:rPr>
          <w:rFonts w:eastAsia="Times New Roman" w:cs="Times New Roman"/>
          <w:i/>
          <w:sz w:val="22"/>
        </w:rPr>
        <w:t>Nature, 509</w:t>
      </w:r>
      <w:r>
        <w:rPr>
          <w:rFonts w:eastAsia="Times New Roman" w:cs="Times New Roman"/>
          <w:sz w:val="22"/>
        </w:rPr>
        <w:t xml:space="preserve">, 282-283. </w:t>
      </w:r>
    </w:p>
    <w:p w:rsidR="00F94A2B" w:rsidRDefault="00F94A2B" w:rsidP="00C14E95">
      <w:pPr>
        <w:numPr>
          <w:ilvl w:val="0"/>
          <w:numId w:val="10"/>
        </w:numPr>
        <w:spacing w:after="0" w:line="240" w:lineRule="auto"/>
        <w:contextualSpacing/>
        <w:rPr>
          <w:rFonts w:eastAsia="Times New Roman" w:cs="Times New Roman"/>
          <w:sz w:val="22"/>
        </w:rPr>
      </w:pPr>
      <w:r w:rsidRPr="00F94A2B">
        <w:rPr>
          <w:rFonts w:eastAsia="Times New Roman" w:cs="Times New Roman"/>
          <w:sz w:val="22"/>
        </w:rPr>
        <w:t>NIH po</w:t>
      </w:r>
      <w:r>
        <w:rPr>
          <w:rFonts w:eastAsia="Times New Roman" w:cs="Times New Roman"/>
          <w:sz w:val="22"/>
        </w:rPr>
        <w:t xml:space="preserve">licy: status quo is also costly &amp; </w:t>
      </w:r>
      <w:r w:rsidRPr="00F94A2B">
        <w:rPr>
          <w:rFonts w:eastAsia="Times New Roman" w:cs="Times New Roman"/>
          <w:sz w:val="22"/>
        </w:rPr>
        <w:t>N</w:t>
      </w:r>
      <w:r>
        <w:rPr>
          <w:rFonts w:eastAsia="Times New Roman" w:cs="Times New Roman"/>
          <w:sz w:val="22"/>
        </w:rPr>
        <w:t xml:space="preserve">IH policy: mandate goes too far (2014). </w:t>
      </w:r>
      <w:r>
        <w:rPr>
          <w:rFonts w:eastAsia="Times New Roman" w:cs="Times New Roman"/>
          <w:i/>
          <w:sz w:val="22"/>
        </w:rPr>
        <w:t>Nature, 510</w:t>
      </w:r>
      <w:r>
        <w:rPr>
          <w:rFonts w:eastAsia="Times New Roman" w:cs="Times New Roman"/>
          <w:sz w:val="22"/>
        </w:rPr>
        <w:t>, 340.</w:t>
      </w:r>
    </w:p>
    <w:p w:rsidR="00F94A2B" w:rsidRDefault="00432AA6" w:rsidP="00C14E95">
      <w:pPr>
        <w:numPr>
          <w:ilvl w:val="0"/>
          <w:numId w:val="10"/>
        </w:numPr>
        <w:spacing w:after="0" w:line="240" w:lineRule="auto"/>
        <w:contextualSpacing/>
        <w:rPr>
          <w:rFonts w:eastAsia="Times New Roman" w:cs="Times New Roman"/>
          <w:sz w:val="22"/>
        </w:rPr>
      </w:pPr>
      <w:proofErr w:type="spellStart"/>
      <w:r>
        <w:rPr>
          <w:rFonts w:eastAsia="Times New Roman" w:cs="Times New Roman"/>
          <w:sz w:val="22"/>
        </w:rPr>
        <w:t>Arnsten</w:t>
      </w:r>
      <w:proofErr w:type="spellEnd"/>
      <w:r>
        <w:rPr>
          <w:rFonts w:eastAsia="Times New Roman" w:cs="Times New Roman"/>
          <w:sz w:val="22"/>
        </w:rPr>
        <w:t>, A.F.T. (2003). Patricia Goldman-</w:t>
      </w:r>
      <w:proofErr w:type="spellStart"/>
      <w:r>
        <w:rPr>
          <w:rFonts w:eastAsia="Times New Roman" w:cs="Times New Roman"/>
          <w:sz w:val="22"/>
        </w:rPr>
        <w:t>Rakic</w:t>
      </w:r>
      <w:proofErr w:type="spellEnd"/>
      <w:r>
        <w:rPr>
          <w:rFonts w:eastAsia="Times New Roman" w:cs="Times New Roman"/>
          <w:sz w:val="22"/>
        </w:rPr>
        <w:t xml:space="preserve">: A Remembrance. </w:t>
      </w:r>
      <w:r>
        <w:rPr>
          <w:rFonts w:eastAsia="Times New Roman" w:cs="Times New Roman"/>
          <w:i/>
          <w:sz w:val="22"/>
        </w:rPr>
        <w:t>Neuron, 40</w:t>
      </w:r>
      <w:r>
        <w:rPr>
          <w:rFonts w:eastAsia="Times New Roman" w:cs="Times New Roman"/>
          <w:sz w:val="22"/>
        </w:rPr>
        <w:t>, 465-470.</w:t>
      </w:r>
    </w:p>
    <w:p w:rsidR="00432AA6" w:rsidRDefault="00432AA6" w:rsidP="00C14E95">
      <w:pPr>
        <w:numPr>
          <w:ilvl w:val="0"/>
          <w:numId w:val="10"/>
        </w:numPr>
        <w:spacing w:after="0" w:line="240" w:lineRule="auto"/>
        <w:contextualSpacing/>
        <w:rPr>
          <w:rFonts w:eastAsia="Times New Roman" w:cs="Times New Roman"/>
          <w:sz w:val="22"/>
        </w:rPr>
      </w:pPr>
      <w:r>
        <w:rPr>
          <w:rFonts w:eastAsia="Times New Roman" w:cs="Times New Roman"/>
          <w:sz w:val="22"/>
        </w:rPr>
        <w:t xml:space="preserve">Women in Neuroscience: A numbers game. </w:t>
      </w:r>
      <w:r>
        <w:rPr>
          <w:rFonts w:eastAsia="Times New Roman" w:cs="Times New Roman"/>
          <w:i/>
          <w:sz w:val="22"/>
        </w:rPr>
        <w:t>Nature Neuroscience, 9</w:t>
      </w:r>
      <w:r>
        <w:rPr>
          <w:rFonts w:eastAsia="Times New Roman" w:cs="Times New Roman"/>
          <w:sz w:val="22"/>
        </w:rPr>
        <w:t>, 853.</w:t>
      </w:r>
    </w:p>
    <w:p w:rsidR="00F86D0B" w:rsidRPr="005C5021" w:rsidRDefault="00F86D0B" w:rsidP="00F86D0B">
      <w:pPr>
        <w:spacing w:after="0" w:line="240" w:lineRule="auto"/>
        <w:ind w:left="735"/>
        <w:contextualSpacing/>
        <w:rPr>
          <w:rFonts w:eastAsia="Times New Roman" w:cs="Times New Roman"/>
          <w:sz w:val="22"/>
        </w:rPr>
      </w:pPr>
    </w:p>
    <w:p w:rsidR="005C5021" w:rsidRPr="005C5021" w:rsidRDefault="005C5021" w:rsidP="005C5021">
      <w:pPr>
        <w:spacing w:after="0" w:line="240" w:lineRule="auto"/>
        <w:ind w:left="360"/>
        <w:rPr>
          <w:rFonts w:eastAsia="Times New Roman" w:cs="Times New Roman"/>
          <w:sz w:val="22"/>
        </w:rPr>
      </w:pPr>
    </w:p>
    <w:p w:rsidR="005C5021" w:rsidRPr="005C5021" w:rsidRDefault="005C5021" w:rsidP="005C5021">
      <w:pPr>
        <w:spacing w:after="0" w:line="240" w:lineRule="auto"/>
        <w:ind w:left="360" w:hanging="360"/>
        <w:rPr>
          <w:rFonts w:eastAsia="Times New Roman" w:cs="Times New Roman"/>
          <w:sz w:val="22"/>
        </w:rPr>
      </w:pPr>
      <w:r w:rsidRPr="005C5021">
        <w:rPr>
          <w:rFonts w:eastAsia="Times New Roman" w:cs="Times New Roman"/>
          <w:b/>
          <w:sz w:val="22"/>
        </w:rPr>
        <w:t xml:space="preserve">Topic Five: </w:t>
      </w:r>
      <w:r w:rsidRPr="005C5021">
        <w:rPr>
          <w:rFonts w:eastAsia="Times New Roman" w:cs="Times New Roman"/>
          <w:sz w:val="22"/>
        </w:rPr>
        <w:t xml:space="preserve">Perceptions of Psychology </w:t>
      </w:r>
      <w:r w:rsidR="00FB31AB">
        <w:rPr>
          <w:rFonts w:eastAsia="Times New Roman" w:cs="Times New Roman"/>
          <w:sz w:val="22"/>
        </w:rPr>
        <w:t xml:space="preserve">and Neuroscience </w:t>
      </w:r>
      <w:r w:rsidRPr="005C5021">
        <w:rPr>
          <w:rFonts w:eastAsia="Times New Roman" w:cs="Times New Roman"/>
          <w:sz w:val="22"/>
        </w:rPr>
        <w:t>– Changing Views and the Influence of the Field</w:t>
      </w:r>
    </w:p>
    <w:p w:rsidR="005C5021" w:rsidRPr="00C14E95" w:rsidRDefault="005C5021" w:rsidP="00C14E95">
      <w:pPr>
        <w:pStyle w:val="ListParagraph"/>
        <w:numPr>
          <w:ilvl w:val="0"/>
          <w:numId w:val="10"/>
        </w:numPr>
        <w:spacing w:after="0" w:line="240" w:lineRule="auto"/>
        <w:rPr>
          <w:rFonts w:eastAsia="Times New Roman" w:cs="Times New Roman"/>
          <w:sz w:val="22"/>
        </w:rPr>
      </w:pPr>
      <w:proofErr w:type="spellStart"/>
      <w:r w:rsidRPr="00C14E95">
        <w:rPr>
          <w:rFonts w:eastAsia="Times New Roman" w:cs="Times New Roman"/>
          <w:sz w:val="22"/>
        </w:rPr>
        <w:t>Davidio</w:t>
      </w:r>
      <w:proofErr w:type="spellEnd"/>
      <w:r w:rsidRPr="00C14E95">
        <w:rPr>
          <w:rFonts w:eastAsia="Times New Roman" w:cs="Times New Roman"/>
          <w:sz w:val="22"/>
        </w:rPr>
        <w:t xml:space="preserve">, </w:t>
      </w:r>
      <w:r w:rsidR="00B23971" w:rsidRPr="00C14E95">
        <w:rPr>
          <w:rFonts w:eastAsia="Times New Roman" w:cs="Times New Roman"/>
          <w:sz w:val="22"/>
        </w:rPr>
        <w:t xml:space="preserve">J. F., &amp; </w:t>
      </w:r>
      <w:proofErr w:type="spellStart"/>
      <w:r w:rsidR="00B23971" w:rsidRPr="00C14E95">
        <w:rPr>
          <w:rFonts w:eastAsia="Times New Roman" w:cs="Times New Roman"/>
          <w:sz w:val="22"/>
        </w:rPr>
        <w:t>Esses</w:t>
      </w:r>
      <w:proofErr w:type="spellEnd"/>
      <w:r w:rsidR="00B23971" w:rsidRPr="00C14E95">
        <w:rPr>
          <w:rFonts w:eastAsia="Times New Roman" w:cs="Times New Roman"/>
          <w:sz w:val="22"/>
        </w:rPr>
        <w:t xml:space="preserve">, V. M. (2007). </w:t>
      </w:r>
      <w:r w:rsidRPr="00C14E95">
        <w:rPr>
          <w:rFonts w:eastAsia="Times New Roman" w:cs="Times New Roman"/>
          <w:sz w:val="22"/>
        </w:rPr>
        <w:t>Psychological research and pu</w:t>
      </w:r>
      <w:r w:rsidR="00B23971" w:rsidRPr="00C14E95">
        <w:rPr>
          <w:rFonts w:eastAsia="Times New Roman" w:cs="Times New Roman"/>
          <w:sz w:val="22"/>
        </w:rPr>
        <w:t xml:space="preserve">blic policy: Bridging the gap. </w:t>
      </w:r>
      <w:r w:rsidRPr="00C14E95">
        <w:rPr>
          <w:rFonts w:eastAsia="Times New Roman" w:cs="Times New Roman"/>
          <w:i/>
          <w:sz w:val="22"/>
        </w:rPr>
        <w:t>Social Issues and Policy Review, 1</w:t>
      </w:r>
      <w:r w:rsidRPr="00C14E95">
        <w:rPr>
          <w:rFonts w:eastAsia="Times New Roman" w:cs="Times New Roman"/>
          <w:sz w:val="22"/>
        </w:rPr>
        <w:t>, 5-14.</w:t>
      </w:r>
    </w:p>
    <w:p w:rsidR="00FE648F" w:rsidRDefault="00FE648F" w:rsidP="00C14E95">
      <w:pPr>
        <w:numPr>
          <w:ilvl w:val="0"/>
          <w:numId w:val="10"/>
        </w:numPr>
        <w:spacing w:after="0" w:line="240" w:lineRule="auto"/>
        <w:contextualSpacing/>
        <w:rPr>
          <w:rFonts w:eastAsia="Times New Roman" w:cs="Times New Roman"/>
          <w:sz w:val="22"/>
        </w:rPr>
      </w:pPr>
      <w:r w:rsidRPr="00BB503F">
        <w:rPr>
          <w:rFonts w:eastAsia="Times New Roman" w:cs="Times New Roman"/>
          <w:sz w:val="22"/>
        </w:rPr>
        <w:t xml:space="preserve">Mills, K. (2009). Getting beyond the couch: How does the general public view the science of psychology? </w:t>
      </w:r>
      <w:r w:rsidRPr="00BB503F">
        <w:rPr>
          <w:rFonts w:eastAsia="Times New Roman" w:cs="Times New Roman"/>
          <w:i/>
          <w:sz w:val="22"/>
        </w:rPr>
        <w:t>Monitor on Psychology, 40</w:t>
      </w:r>
      <w:r w:rsidRPr="00BB503F">
        <w:rPr>
          <w:rFonts w:eastAsia="Times New Roman" w:cs="Times New Roman"/>
          <w:sz w:val="22"/>
        </w:rPr>
        <w:t>(3), 28-29.</w:t>
      </w:r>
    </w:p>
    <w:p w:rsidR="00BB503F" w:rsidRPr="00BB503F" w:rsidRDefault="00BB503F" w:rsidP="00C14E95">
      <w:pPr>
        <w:numPr>
          <w:ilvl w:val="0"/>
          <w:numId w:val="10"/>
        </w:numPr>
        <w:spacing w:after="0" w:line="240" w:lineRule="auto"/>
        <w:contextualSpacing/>
        <w:rPr>
          <w:rFonts w:eastAsia="Times New Roman" w:cs="Times New Roman"/>
          <w:sz w:val="22"/>
        </w:rPr>
      </w:pPr>
      <w:proofErr w:type="spellStart"/>
      <w:r w:rsidRPr="00BB503F">
        <w:rPr>
          <w:rFonts w:eastAsia="Times New Roman" w:cs="Times New Roman"/>
          <w:sz w:val="22"/>
        </w:rPr>
        <w:t>Lilienfeld</w:t>
      </w:r>
      <w:proofErr w:type="spellEnd"/>
      <w:r w:rsidRPr="00BB503F">
        <w:rPr>
          <w:rFonts w:eastAsia="Times New Roman" w:cs="Times New Roman"/>
          <w:sz w:val="22"/>
        </w:rPr>
        <w:t xml:space="preserve">, S. O.  (2012). Public skepticism:  Why many people perceive the study of human behavior as unscientific. </w:t>
      </w:r>
      <w:r w:rsidRPr="00BB503F">
        <w:rPr>
          <w:rFonts w:eastAsia="Times New Roman" w:cs="Times New Roman"/>
          <w:i/>
          <w:sz w:val="22"/>
        </w:rPr>
        <w:t>American Psychologist, 67</w:t>
      </w:r>
      <w:r w:rsidRPr="00BB503F">
        <w:rPr>
          <w:rFonts w:eastAsia="Times New Roman" w:cs="Times New Roman"/>
          <w:sz w:val="22"/>
        </w:rPr>
        <w:t>, 1-17.</w:t>
      </w:r>
    </w:p>
    <w:p w:rsidR="00BB503F" w:rsidRDefault="00BB503F" w:rsidP="00C14E95">
      <w:pPr>
        <w:numPr>
          <w:ilvl w:val="0"/>
          <w:numId w:val="10"/>
        </w:numPr>
        <w:spacing w:after="0" w:line="240" w:lineRule="auto"/>
        <w:contextualSpacing/>
        <w:rPr>
          <w:rFonts w:eastAsia="Times New Roman" w:cs="Times New Roman"/>
          <w:sz w:val="22"/>
        </w:rPr>
      </w:pPr>
      <w:r>
        <w:rPr>
          <w:rFonts w:eastAsia="Times New Roman" w:cs="Times New Roman"/>
          <w:sz w:val="22"/>
        </w:rPr>
        <w:t xml:space="preserve">Howard-Jones, P.A. (2014). Neuroscience and education: myths and messages. </w:t>
      </w:r>
      <w:r>
        <w:rPr>
          <w:rFonts w:eastAsia="Times New Roman" w:cs="Times New Roman"/>
          <w:i/>
          <w:sz w:val="22"/>
        </w:rPr>
        <w:t>Nature Reviews Neuroscience, 15</w:t>
      </w:r>
      <w:r>
        <w:rPr>
          <w:rFonts w:eastAsia="Times New Roman" w:cs="Times New Roman"/>
          <w:sz w:val="22"/>
        </w:rPr>
        <w:t>, 817-824.</w:t>
      </w:r>
    </w:p>
    <w:p w:rsidR="00BB503F" w:rsidRDefault="00BB503F" w:rsidP="00C14E95">
      <w:pPr>
        <w:numPr>
          <w:ilvl w:val="0"/>
          <w:numId w:val="10"/>
        </w:numPr>
        <w:spacing w:after="0" w:line="240" w:lineRule="auto"/>
        <w:contextualSpacing/>
        <w:rPr>
          <w:rFonts w:eastAsia="Times New Roman" w:cs="Times New Roman"/>
          <w:sz w:val="22"/>
        </w:rPr>
      </w:pPr>
      <w:r>
        <w:rPr>
          <w:rFonts w:eastAsia="Times New Roman" w:cs="Times New Roman"/>
          <w:sz w:val="22"/>
        </w:rPr>
        <w:t xml:space="preserve">O’Connor, C., Rees, G., &amp; </w:t>
      </w:r>
      <w:proofErr w:type="spellStart"/>
      <w:r>
        <w:rPr>
          <w:rFonts w:eastAsia="Times New Roman" w:cs="Times New Roman"/>
          <w:sz w:val="22"/>
        </w:rPr>
        <w:t>Joffe</w:t>
      </w:r>
      <w:proofErr w:type="spellEnd"/>
      <w:r>
        <w:rPr>
          <w:rFonts w:eastAsia="Times New Roman" w:cs="Times New Roman"/>
          <w:sz w:val="22"/>
        </w:rPr>
        <w:t xml:space="preserve">, H. (2012). Neuroscience in the public sphere. </w:t>
      </w:r>
      <w:r>
        <w:rPr>
          <w:rFonts w:eastAsia="Times New Roman" w:cs="Times New Roman"/>
          <w:i/>
          <w:sz w:val="22"/>
        </w:rPr>
        <w:t>Neuron, 74</w:t>
      </w:r>
      <w:r>
        <w:rPr>
          <w:rFonts w:eastAsia="Times New Roman" w:cs="Times New Roman"/>
          <w:sz w:val="22"/>
        </w:rPr>
        <w:t>, 220-226.</w:t>
      </w:r>
    </w:p>
    <w:p w:rsidR="00BB503F" w:rsidRDefault="00BB503F" w:rsidP="00C14E95">
      <w:pPr>
        <w:numPr>
          <w:ilvl w:val="0"/>
          <w:numId w:val="10"/>
        </w:numPr>
        <w:spacing w:after="0" w:line="240" w:lineRule="auto"/>
        <w:contextualSpacing/>
        <w:rPr>
          <w:rFonts w:eastAsia="Times New Roman" w:cs="Times New Roman"/>
          <w:sz w:val="22"/>
        </w:rPr>
      </w:pPr>
      <w:r>
        <w:rPr>
          <w:rFonts w:eastAsia="Times New Roman" w:cs="Times New Roman"/>
          <w:sz w:val="22"/>
        </w:rPr>
        <w:t xml:space="preserve">McCabe, D.P. &amp; Castel, A. D. (2008). See </w:t>
      </w:r>
      <w:proofErr w:type="gramStart"/>
      <w:r>
        <w:rPr>
          <w:rFonts w:eastAsia="Times New Roman" w:cs="Times New Roman"/>
          <w:sz w:val="22"/>
        </w:rPr>
        <w:t>is believing</w:t>
      </w:r>
      <w:proofErr w:type="gramEnd"/>
      <w:r>
        <w:rPr>
          <w:rFonts w:eastAsia="Times New Roman" w:cs="Times New Roman"/>
          <w:sz w:val="22"/>
        </w:rPr>
        <w:t xml:space="preserve">: the effect of brain images on judgements of scientific reasoning. </w:t>
      </w:r>
      <w:r>
        <w:rPr>
          <w:rFonts w:eastAsia="Times New Roman" w:cs="Times New Roman"/>
          <w:i/>
          <w:sz w:val="22"/>
        </w:rPr>
        <w:t>Cognition, 107</w:t>
      </w:r>
      <w:r>
        <w:rPr>
          <w:rFonts w:eastAsia="Times New Roman" w:cs="Times New Roman"/>
          <w:sz w:val="22"/>
        </w:rPr>
        <w:t xml:space="preserve">, 343-352. </w:t>
      </w:r>
    </w:p>
    <w:p w:rsidR="00BB503F" w:rsidRPr="005C5021" w:rsidRDefault="00BB503F" w:rsidP="00C14E95">
      <w:pPr>
        <w:numPr>
          <w:ilvl w:val="0"/>
          <w:numId w:val="10"/>
        </w:numPr>
        <w:spacing w:after="0" w:line="240" w:lineRule="auto"/>
        <w:contextualSpacing/>
        <w:rPr>
          <w:rFonts w:eastAsia="Times New Roman" w:cs="Times New Roman"/>
          <w:sz w:val="22"/>
        </w:rPr>
      </w:pPr>
      <w:proofErr w:type="spellStart"/>
      <w:r>
        <w:rPr>
          <w:rFonts w:eastAsia="Times New Roman" w:cs="Times New Roman"/>
          <w:sz w:val="22"/>
        </w:rPr>
        <w:t>Sperduti</w:t>
      </w:r>
      <w:proofErr w:type="spellEnd"/>
      <w:r>
        <w:rPr>
          <w:rFonts w:eastAsia="Times New Roman" w:cs="Times New Roman"/>
          <w:sz w:val="22"/>
        </w:rPr>
        <w:t xml:space="preserve">, A., </w:t>
      </w:r>
      <w:proofErr w:type="spellStart"/>
      <w:r>
        <w:rPr>
          <w:rFonts w:eastAsia="Times New Roman" w:cs="Times New Roman"/>
          <w:sz w:val="22"/>
        </w:rPr>
        <w:t>Crivellaro</w:t>
      </w:r>
      <w:proofErr w:type="spellEnd"/>
      <w:r>
        <w:rPr>
          <w:rFonts w:eastAsia="Times New Roman" w:cs="Times New Roman"/>
          <w:sz w:val="22"/>
        </w:rPr>
        <w:t xml:space="preserve">, F., Rossi, P.F., &amp; </w:t>
      </w:r>
      <w:proofErr w:type="spellStart"/>
      <w:r>
        <w:rPr>
          <w:rFonts w:eastAsia="Times New Roman" w:cs="Times New Roman"/>
          <w:sz w:val="22"/>
        </w:rPr>
        <w:t>Bondioli</w:t>
      </w:r>
      <w:proofErr w:type="spellEnd"/>
      <w:r>
        <w:rPr>
          <w:rFonts w:eastAsia="Times New Roman" w:cs="Times New Roman"/>
          <w:sz w:val="22"/>
        </w:rPr>
        <w:t xml:space="preserve">, L. (2012). “Do octopuses have a brain?” Knowledge, perceptions, and attitudes towards Neuroscience at school. </w:t>
      </w:r>
      <w:proofErr w:type="spellStart"/>
      <w:r>
        <w:rPr>
          <w:rFonts w:eastAsia="Times New Roman" w:cs="Times New Roman"/>
          <w:i/>
          <w:sz w:val="22"/>
        </w:rPr>
        <w:t>PLoS</w:t>
      </w:r>
      <w:proofErr w:type="spellEnd"/>
      <w:r>
        <w:rPr>
          <w:rFonts w:eastAsia="Times New Roman" w:cs="Times New Roman"/>
          <w:i/>
          <w:sz w:val="22"/>
        </w:rPr>
        <w:t xml:space="preserve"> ONE, 7</w:t>
      </w:r>
      <w:r>
        <w:rPr>
          <w:rFonts w:eastAsia="Times New Roman" w:cs="Times New Roman"/>
          <w:sz w:val="22"/>
        </w:rPr>
        <w:t>, e47943.</w:t>
      </w:r>
    </w:p>
    <w:p w:rsidR="005C5021" w:rsidRPr="005C5021" w:rsidRDefault="005C5021" w:rsidP="005C5021">
      <w:pPr>
        <w:spacing w:after="0" w:line="240" w:lineRule="auto"/>
        <w:rPr>
          <w:rFonts w:eastAsia="Times New Roman" w:cs="Times New Roman"/>
          <w:sz w:val="22"/>
        </w:rPr>
      </w:pPr>
    </w:p>
    <w:p w:rsidR="005C5021" w:rsidRDefault="005C5021" w:rsidP="005C5021">
      <w:pPr>
        <w:spacing w:after="0" w:line="240" w:lineRule="auto"/>
        <w:ind w:left="360" w:hanging="360"/>
        <w:rPr>
          <w:rFonts w:eastAsia="Times New Roman" w:cs="Times New Roman"/>
          <w:sz w:val="22"/>
        </w:rPr>
      </w:pPr>
      <w:r w:rsidRPr="005C5021">
        <w:rPr>
          <w:rFonts w:eastAsia="Times New Roman" w:cs="Times New Roman"/>
          <w:b/>
          <w:sz w:val="22"/>
        </w:rPr>
        <w:t xml:space="preserve">Topic Six: </w:t>
      </w:r>
      <w:r w:rsidRPr="005C5021">
        <w:rPr>
          <w:rFonts w:eastAsia="Times New Roman" w:cs="Times New Roman"/>
          <w:sz w:val="22"/>
        </w:rPr>
        <w:t>Ethical Issues in Psychology</w:t>
      </w:r>
      <w:r w:rsidR="00FB31AB">
        <w:rPr>
          <w:rFonts w:eastAsia="Times New Roman" w:cs="Times New Roman"/>
          <w:sz w:val="22"/>
        </w:rPr>
        <w:t xml:space="preserve"> and Neuroscience</w:t>
      </w:r>
    </w:p>
    <w:p w:rsidR="005C5021" w:rsidRPr="005C5021" w:rsidRDefault="005C5021" w:rsidP="00C14E95">
      <w:pPr>
        <w:pStyle w:val="ListParagraph"/>
        <w:numPr>
          <w:ilvl w:val="0"/>
          <w:numId w:val="10"/>
        </w:numPr>
        <w:spacing w:after="0" w:line="240" w:lineRule="auto"/>
        <w:rPr>
          <w:rFonts w:eastAsia="Times New Roman" w:cs="Times New Roman"/>
          <w:sz w:val="22"/>
        </w:rPr>
      </w:pPr>
      <w:r w:rsidRPr="005C5021">
        <w:rPr>
          <w:rFonts w:eastAsia="Times New Roman" w:cs="Times New Roman"/>
          <w:sz w:val="22"/>
        </w:rPr>
        <w:t xml:space="preserve">American Psychological Association. (2010). Ethical principles of psychologists and code of conduct.  </w:t>
      </w:r>
      <w:r w:rsidRPr="005C5021">
        <w:rPr>
          <w:rFonts w:eastAsia="Times New Roman" w:cs="Times New Roman"/>
          <w:iCs/>
          <w:sz w:val="22"/>
        </w:rPr>
        <w:t>Washington, DC: Author.</w:t>
      </w:r>
      <w:r w:rsidRPr="005C5021">
        <w:rPr>
          <w:rFonts w:eastAsia="Times New Roman" w:cs="Times New Roman"/>
          <w:szCs w:val="20"/>
        </w:rPr>
        <w:t xml:space="preserve"> </w:t>
      </w:r>
      <w:hyperlink r:id="rId12" w:history="1">
        <w:r w:rsidR="00C74DCE">
          <w:rPr>
            <w:rFonts w:eastAsia="Times New Roman" w:cs="Times New Roman"/>
            <w:color w:val="0000FF"/>
            <w:szCs w:val="20"/>
            <w:u w:val="single"/>
          </w:rPr>
          <w:t>APA website</w:t>
        </w:r>
      </w:hyperlink>
    </w:p>
    <w:p w:rsidR="005C5021" w:rsidRDefault="005C5021" w:rsidP="00C14E95">
      <w:pPr>
        <w:pStyle w:val="ListParagraph"/>
        <w:numPr>
          <w:ilvl w:val="0"/>
          <w:numId w:val="10"/>
        </w:numPr>
        <w:spacing w:after="0" w:line="240" w:lineRule="auto"/>
        <w:rPr>
          <w:rFonts w:eastAsia="Times New Roman" w:cs="Times New Roman"/>
          <w:sz w:val="22"/>
        </w:rPr>
      </w:pPr>
      <w:r w:rsidRPr="005C5021">
        <w:rPr>
          <w:rFonts w:eastAsia="Times New Roman" w:cs="Times New Roman"/>
          <w:sz w:val="22"/>
        </w:rPr>
        <w:t>Harris, S. E., &amp; Ro</w:t>
      </w:r>
      <w:r w:rsidR="00B23971">
        <w:rPr>
          <w:rFonts w:eastAsia="Times New Roman" w:cs="Times New Roman"/>
          <w:sz w:val="22"/>
        </w:rPr>
        <w:t xml:space="preserve">binson </w:t>
      </w:r>
      <w:proofErr w:type="spellStart"/>
      <w:r w:rsidR="00B23971">
        <w:rPr>
          <w:rFonts w:eastAsia="Times New Roman" w:cs="Times New Roman"/>
          <w:sz w:val="22"/>
        </w:rPr>
        <w:t>Kurpius</w:t>
      </w:r>
      <w:proofErr w:type="spellEnd"/>
      <w:r w:rsidR="00B23971">
        <w:rPr>
          <w:rFonts w:eastAsia="Times New Roman" w:cs="Times New Roman"/>
          <w:sz w:val="22"/>
        </w:rPr>
        <w:t xml:space="preserve">, S. E. (2014). </w:t>
      </w:r>
      <w:r w:rsidRPr="005C5021">
        <w:rPr>
          <w:rFonts w:eastAsia="Times New Roman" w:cs="Times New Roman"/>
          <w:sz w:val="22"/>
        </w:rPr>
        <w:t xml:space="preserve">Social networking and professional ethics: Client searches, informed consent, &amp; disclosure. </w:t>
      </w:r>
      <w:r w:rsidRPr="005C5021">
        <w:rPr>
          <w:rFonts w:eastAsia="Times New Roman" w:cs="Times New Roman"/>
          <w:i/>
          <w:sz w:val="22"/>
        </w:rPr>
        <w:t>Professional Psychology: Research &amp; Practice, 45,</w:t>
      </w:r>
      <w:r w:rsidRPr="005C5021">
        <w:rPr>
          <w:rFonts w:eastAsia="Times New Roman" w:cs="Times New Roman"/>
          <w:sz w:val="22"/>
        </w:rPr>
        <w:t xml:space="preserve"> 11-19.</w:t>
      </w:r>
    </w:p>
    <w:p w:rsidR="00A13509" w:rsidRDefault="00A13509" w:rsidP="00C14E95">
      <w:pPr>
        <w:pStyle w:val="ListParagraph"/>
        <w:numPr>
          <w:ilvl w:val="0"/>
          <w:numId w:val="10"/>
        </w:numPr>
        <w:spacing w:after="0" w:line="240" w:lineRule="auto"/>
        <w:rPr>
          <w:rFonts w:eastAsia="Times New Roman" w:cs="Times New Roman"/>
          <w:sz w:val="22"/>
        </w:rPr>
      </w:pPr>
      <w:proofErr w:type="spellStart"/>
      <w:r>
        <w:rPr>
          <w:rFonts w:eastAsia="Times New Roman" w:cs="Times New Roman"/>
          <w:sz w:val="22"/>
        </w:rPr>
        <w:t>Legerski</w:t>
      </w:r>
      <w:proofErr w:type="spellEnd"/>
      <w:r>
        <w:rPr>
          <w:rFonts w:eastAsia="Times New Roman" w:cs="Times New Roman"/>
          <w:sz w:val="22"/>
        </w:rPr>
        <w:t xml:space="preserve">, J.P. &amp; </w:t>
      </w:r>
      <w:proofErr w:type="spellStart"/>
      <w:r>
        <w:rPr>
          <w:rFonts w:eastAsia="Times New Roman" w:cs="Times New Roman"/>
          <w:sz w:val="22"/>
        </w:rPr>
        <w:t>Bunnell</w:t>
      </w:r>
      <w:proofErr w:type="spellEnd"/>
      <w:r>
        <w:rPr>
          <w:rFonts w:eastAsia="Times New Roman" w:cs="Times New Roman"/>
          <w:sz w:val="22"/>
        </w:rPr>
        <w:t xml:space="preserve">, S.L. (2010). The risks, benefits, and ethics of trauma-focused research participation. </w:t>
      </w:r>
      <w:r w:rsidRPr="00A13509">
        <w:rPr>
          <w:rFonts w:eastAsia="Times New Roman" w:cs="Times New Roman"/>
          <w:i/>
          <w:sz w:val="22"/>
        </w:rPr>
        <w:t>Ethics &amp; Behavior, 20</w:t>
      </w:r>
      <w:r>
        <w:rPr>
          <w:rFonts w:eastAsia="Times New Roman" w:cs="Times New Roman"/>
          <w:sz w:val="22"/>
        </w:rPr>
        <w:t>, 429-442.</w:t>
      </w:r>
    </w:p>
    <w:p w:rsidR="00A13509" w:rsidRDefault="00A13509" w:rsidP="00C14E95">
      <w:pPr>
        <w:pStyle w:val="ListParagraph"/>
        <w:numPr>
          <w:ilvl w:val="0"/>
          <w:numId w:val="10"/>
        </w:numPr>
        <w:spacing w:after="0" w:line="240" w:lineRule="auto"/>
        <w:rPr>
          <w:rFonts w:eastAsia="Times New Roman" w:cs="Times New Roman"/>
          <w:sz w:val="22"/>
        </w:rPr>
      </w:pPr>
      <w:r>
        <w:rPr>
          <w:rFonts w:eastAsia="Times New Roman" w:cs="Times New Roman"/>
          <w:sz w:val="22"/>
        </w:rPr>
        <w:t xml:space="preserve">Fuchs, T. (2006). Ethical issues in neuroscience. </w:t>
      </w:r>
      <w:proofErr w:type="spellStart"/>
      <w:r>
        <w:rPr>
          <w:rFonts w:eastAsia="Times New Roman" w:cs="Times New Roman"/>
          <w:i/>
          <w:sz w:val="22"/>
        </w:rPr>
        <w:t>Curr</w:t>
      </w:r>
      <w:proofErr w:type="spellEnd"/>
      <w:r>
        <w:rPr>
          <w:rFonts w:eastAsia="Times New Roman" w:cs="Times New Roman"/>
          <w:i/>
          <w:sz w:val="22"/>
        </w:rPr>
        <w:t xml:space="preserve"> </w:t>
      </w:r>
      <w:proofErr w:type="spellStart"/>
      <w:r>
        <w:rPr>
          <w:rFonts w:eastAsia="Times New Roman" w:cs="Times New Roman"/>
          <w:i/>
          <w:sz w:val="22"/>
        </w:rPr>
        <w:t>Opin</w:t>
      </w:r>
      <w:proofErr w:type="spellEnd"/>
      <w:r>
        <w:rPr>
          <w:rFonts w:eastAsia="Times New Roman" w:cs="Times New Roman"/>
          <w:i/>
          <w:sz w:val="22"/>
        </w:rPr>
        <w:t xml:space="preserve"> Psychiatry, 19</w:t>
      </w:r>
      <w:r>
        <w:rPr>
          <w:rFonts w:eastAsia="Times New Roman" w:cs="Times New Roman"/>
          <w:sz w:val="22"/>
        </w:rPr>
        <w:t>, 600-607.</w:t>
      </w:r>
    </w:p>
    <w:p w:rsidR="00A13509" w:rsidRDefault="00A13509" w:rsidP="00C14E95">
      <w:pPr>
        <w:pStyle w:val="ListParagraph"/>
        <w:numPr>
          <w:ilvl w:val="0"/>
          <w:numId w:val="10"/>
        </w:numPr>
        <w:spacing w:after="0" w:line="240" w:lineRule="auto"/>
        <w:rPr>
          <w:rFonts w:eastAsia="Times New Roman" w:cs="Times New Roman"/>
          <w:sz w:val="22"/>
        </w:rPr>
      </w:pPr>
      <w:r>
        <w:rPr>
          <w:rFonts w:eastAsia="Times New Roman" w:cs="Times New Roman"/>
          <w:sz w:val="22"/>
        </w:rPr>
        <w:t xml:space="preserve">Mohamed, A.D. (2014). </w:t>
      </w:r>
      <w:proofErr w:type="spellStart"/>
      <w:r>
        <w:rPr>
          <w:rFonts w:eastAsia="Times New Roman" w:cs="Times New Roman"/>
          <w:sz w:val="22"/>
        </w:rPr>
        <w:t>Neuroethical</w:t>
      </w:r>
      <w:proofErr w:type="spellEnd"/>
      <w:r>
        <w:rPr>
          <w:rFonts w:eastAsia="Times New Roman" w:cs="Times New Roman"/>
          <w:sz w:val="22"/>
        </w:rPr>
        <w:t xml:space="preserve"> issues in pharmacological cognitive enhancement. </w:t>
      </w:r>
      <w:r>
        <w:rPr>
          <w:rFonts w:eastAsia="Times New Roman" w:cs="Times New Roman"/>
          <w:i/>
          <w:sz w:val="22"/>
        </w:rPr>
        <w:t xml:space="preserve">WIREs </w:t>
      </w:r>
      <w:proofErr w:type="spellStart"/>
      <w:r>
        <w:rPr>
          <w:rFonts w:eastAsia="Times New Roman" w:cs="Times New Roman"/>
          <w:i/>
          <w:sz w:val="22"/>
        </w:rPr>
        <w:t>Cogn</w:t>
      </w:r>
      <w:proofErr w:type="spellEnd"/>
      <w:r>
        <w:rPr>
          <w:rFonts w:eastAsia="Times New Roman" w:cs="Times New Roman"/>
          <w:i/>
          <w:sz w:val="22"/>
        </w:rPr>
        <w:t xml:space="preserve"> </w:t>
      </w:r>
      <w:proofErr w:type="spellStart"/>
      <w:r>
        <w:rPr>
          <w:rFonts w:eastAsia="Times New Roman" w:cs="Times New Roman"/>
          <w:i/>
          <w:sz w:val="22"/>
        </w:rPr>
        <w:t>Sci</w:t>
      </w:r>
      <w:proofErr w:type="spellEnd"/>
      <w:r>
        <w:rPr>
          <w:rFonts w:eastAsia="Times New Roman" w:cs="Times New Roman"/>
          <w:i/>
          <w:sz w:val="22"/>
        </w:rPr>
        <w:t>, 5</w:t>
      </w:r>
      <w:r>
        <w:rPr>
          <w:rFonts w:eastAsia="Times New Roman" w:cs="Times New Roman"/>
          <w:sz w:val="22"/>
        </w:rPr>
        <w:t>, 533-549.</w:t>
      </w:r>
    </w:p>
    <w:p w:rsidR="00A13509" w:rsidRDefault="00A13509" w:rsidP="00C14E95">
      <w:pPr>
        <w:pStyle w:val="ListParagraph"/>
        <w:numPr>
          <w:ilvl w:val="0"/>
          <w:numId w:val="10"/>
        </w:numPr>
        <w:spacing w:after="0" w:line="240" w:lineRule="auto"/>
        <w:rPr>
          <w:rFonts w:eastAsia="Times New Roman" w:cs="Times New Roman"/>
          <w:sz w:val="22"/>
        </w:rPr>
      </w:pPr>
      <w:proofErr w:type="spellStart"/>
      <w:r>
        <w:rPr>
          <w:rFonts w:eastAsia="Times New Roman" w:cs="Times New Roman"/>
          <w:sz w:val="22"/>
        </w:rPr>
        <w:t>Sahakian</w:t>
      </w:r>
      <w:proofErr w:type="spellEnd"/>
      <w:r>
        <w:rPr>
          <w:rFonts w:eastAsia="Times New Roman" w:cs="Times New Roman"/>
          <w:sz w:val="22"/>
        </w:rPr>
        <w:t xml:space="preserve">, B.J., </w:t>
      </w:r>
      <w:proofErr w:type="spellStart"/>
      <w:r>
        <w:rPr>
          <w:rFonts w:eastAsia="Times New Roman" w:cs="Times New Roman"/>
          <w:sz w:val="22"/>
        </w:rPr>
        <w:t>Bruhl</w:t>
      </w:r>
      <w:proofErr w:type="spellEnd"/>
      <w:r>
        <w:rPr>
          <w:rFonts w:eastAsia="Times New Roman" w:cs="Times New Roman"/>
          <w:sz w:val="22"/>
        </w:rPr>
        <w:t xml:space="preserve">, A.B., Cook, J., </w:t>
      </w:r>
      <w:proofErr w:type="spellStart"/>
      <w:r>
        <w:rPr>
          <w:rFonts w:eastAsia="Times New Roman" w:cs="Times New Roman"/>
          <w:sz w:val="22"/>
        </w:rPr>
        <w:t>Killikelly</w:t>
      </w:r>
      <w:proofErr w:type="spellEnd"/>
      <w:r>
        <w:rPr>
          <w:rFonts w:eastAsia="Times New Roman" w:cs="Times New Roman"/>
          <w:sz w:val="22"/>
        </w:rPr>
        <w:t>, G.S., Piercy, T.</w:t>
      </w:r>
      <w:proofErr w:type="gramStart"/>
      <w:r>
        <w:rPr>
          <w:rFonts w:eastAsia="Times New Roman" w:cs="Times New Roman"/>
          <w:sz w:val="22"/>
        </w:rPr>
        <w:t>,,,</w:t>
      </w:r>
      <w:proofErr w:type="gramEnd"/>
      <w:r>
        <w:rPr>
          <w:rFonts w:eastAsia="Times New Roman" w:cs="Times New Roman"/>
          <w:sz w:val="22"/>
        </w:rPr>
        <w:t xml:space="preserve"> Jones, P.B. (2015). The impact of neuroscience on society: cognitive enhancement in neuropsychiatric disorders and in healthy people. </w:t>
      </w:r>
      <w:r>
        <w:rPr>
          <w:rFonts w:eastAsia="Times New Roman" w:cs="Times New Roman"/>
          <w:i/>
          <w:sz w:val="22"/>
        </w:rPr>
        <w:t xml:space="preserve">Phil Trans R </w:t>
      </w:r>
      <w:proofErr w:type="spellStart"/>
      <w:r>
        <w:rPr>
          <w:rFonts w:eastAsia="Times New Roman" w:cs="Times New Roman"/>
          <w:i/>
          <w:sz w:val="22"/>
        </w:rPr>
        <w:t>Soc</w:t>
      </w:r>
      <w:proofErr w:type="spellEnd"/>
      <w:r>
        <w:rPr>
          <w:rFonts w:eastAsia="Times New Roman" w:cs="Times New Roman"/>
          <w:i/>
          <w:sz w:val="22"/>
        </w:rPr>
        <w:t xml:space="preserve"> B, 370</w:t>
      </w:r>
      <w:r>
        <w:rPr>
          <w:rFonts w:eastAsia="Times New Roman" w:cs="Times New Roman"/>
          <w:sz w:val="22"/>
        </w:rPr>
        <w:t>, 1-13.</w:t>
      </w:r>
    </w:p>
    <w:p w:rsidR="00A13509" w:rsidRDefault="00A13509" w:rsidP="00C14E95">
      <w:pPr>
        <w:pStyle w:val="ListParagraph"/>
        <w:numPr>
          <w:ilvl w:val="0"/>
          <w:numId w:val="10"/>
        </w:numPr>
        <w:spacing w:after="0" w:line="240" w:lineRule="auto"/>
        <w:rPr>
          <w:rFonts w:eastAsia="Times New Roman" w:cs="Times New Roman"/>
          <w:sz w:val="22"/>
        </w:rPr>
      </w:pPr>
      <w:proofErr w:type="spellStart"/>
      <w:r>
        <w:rPr>
          <w:rFonts w:eastAsia="Times New Roman" w:cs="Times New Roman"/>
          <w:sz w:val="22"/>
        </w:rPr>
        <w:t>Bott</w:t>
      </w:r>
      <w:proofErr w:type="spellEnd"/>
      <w:r>
        <w:rPr>
          <w:rFonts w:eastAsia="Times New Roman" w:cs="Times New Roman"/>
          <w:sz w:val="22"/>
        </w:rPr>
        <w:t xml:space="preserve">, N.T., </w:t>
      </w:r>
      <w:proofErr w:type="spellStart"/>
      <w:r>
        <w:rPr>
          <w:rFonts w:eastAsia="Times New Roman" w:cs="Times New Roman"/>
          <w:sz w:val="22"/>
        </w:rPr>
        <w:t>Radke</w:t>
      </w:r>
      <w:proofErr w:type="spellEnd"/>
      <w:r>
        <w:rPr>
          <w:rFonts w:eastAsia="Times New Roman" w:cs="Times New Roman"/>
          <w:sz w:val="22"/>
        </w:rPr>
        <w:t xml:space="preserve">, A.E., &amp; Kiely, T. (2016). Ethical issues surrounding psychologists’ use of neuroscience in the promotion and practice of psychotherapy. </w:t>
      </w:r>
      <w:r>
        <w:rPr>
          <w:rFonts w:eastAsia="Times New Roman" w:cs="Times New Roman"/>
          <w:i/>
          <w:sz w:val="22"/>
        </w:rPr>
        <w:t>Professional Psychology: Research and Practice, 47</w:t>
      </w:r>
      <w:r>
        <w:rPr>
          <w:rFonts w:eastAsia="Times New Roman" w:cs="Times New Roman"/>
          <w:sz w:val="22"/>
        </w:rPr>
        <w:t>, 321-329.</w:t>
      </w:r>
    </w:p>
    <w:p w:rsidR="00A13509" w:rsidRDefault="00A13509" w:rsidP="00C14E95">
      <w:pPr>
        <w:pStyle w:val="ListParagraph"/>
        <w:numPr>
          <w:ilvl w:val="0"/>
          <w:numId w:val="10"/>
        </w:numPr>
        <w:spacing w:after="0" w:line="240" w:lineRule="auto"/>
        <w:rPr>
          <w:rFonts w:eastAsia="Times New Roman" w:cs="Times New Roman"/>
          <w:sz w:val="22"/>
        </w:rPr>
      </w:pPr>
      <w:proofErr w:type="spellStart"/>
      <w:r>
        <w:rPr>
          <w:rFonts w:eastAsia="Times New Roman" w:cs="Times New Roman"/>
          <w:sz w:val="22"/>
        </w:rPr>
        <w:t>Schofiled</w:t>
      </w:r>
      <w:proofErr w:type="spellEnd"/>
      <w:r>
        <w:rPr>
          <w:rFonts w:eastAsia="Times New Roman" w:cs="Times New Roman"/>
          <w:sz w:val="22"/>
        </w:rPr>
        <w:t xml:space="preserve">, T.M. (2013). On my way to being a scientist. </w:t>
      </w:r>
      <w:r>
        <w:rPr>
          <w:rFonts w:eastAsia="Times New Roman" w:cs="Times New Roman"/>
          <w:i/>
          <w:sz w:val="22"/>
        </w:rPr>
        <w:t>Nature, 497</w:t>
      </w:r>
      <w:r>
        <w:rPr>
          <w:rFonts w:eastAsia="Times New Roman" w:cs="Times New Roman"/>
          <w:sz w:val="22"/>
        </w:rPr>
        <w:t>, 27-278.</w:t>
      </w:r>
    </w:p>
    <w:p w:rsidR="00A13509" w:rsidRPr="005C5021" w:rsidRDefault="00A13509" w:rsidP="00C14E95">
      <w:pPr>
        <w:pStyle w:val="ListParagraph"/>
        <w:numPr>
          <w:ilvl w:val="0"/>
          <w:numId w:val="10"/>
        </w:numPr>
        <w:spacing w:after="0" w:line="240" w:lineRule="auto"/>
        <w:rPr>
          <w:rFonts w:eastAsia="Times New Roman" w:cs="Times New Roman"/>
          <w:sz w:val="22"/>
        </w:rPr>
      </w:pPr>
      <w:r>
        <w:rPr>
          <w:rFonts w:eastAsia="Times New Roman" w:cs="Times New Roman"/>
          <w:sz w:val="22"/>
        </w:rPr>
        <w:t xml:space="preserve">Schwartz, M.A. (2008). The importance of stupidity in scientific research. </w:t>
      </w:r>
      <w:r>
        <w:rPr>
          <w:rFonts w:eastAsia="Times New Roman" w:cs="Times New Roman"/>
          <w:i/>
          <w:sz w:val="22"/>
        </w:rPr>
        <w:t>Journal of Cell Science, 121</w:t>
      </w:r>
      <w:r>
        <w:rPr>
          <w:rFonts w:eastAsia="Times New Roman" w:cs="Times New Roman"/>
          <w:sz w:val="22"/>
        </w:rPr>
        <w:t>, 1771.</w:t>
      </w:r>
    </w:p>
    <w:p w:rsidR="003C51B6" w:rsidRDefault="003C51B6" w:rsidP="003C51B6">
      <w:pPr>
        <w:spacing w:after="0" w:line="1920" w:lineRule="auto"/>
        <w:rPr>
          <w:rFonts w:cs="Times New Roman"/>
          <w:b/>
          <w:sz w:val="22"/>
        </w:rPr>
      </w:pPr>
    </w:p>
    <w:p w:rsidR="00BE7BCE" w:rsidRDefault="00BE7BCE" w:rsidP="00BE7BCE">
      <w:pPr>
        <w:spacing w:after="0" w:line="240" w:lineRule="auto"/>
        <w:jc w:val="center"/>
        <w:rPr>
          <w:rFonts w:cs="Times New Roman"/>
          <w:b/>
          <w:sz w:val="22"/>
        </w:rPr>
      </w:pPr>
      <w:r>
        <w:rPr>
          <w:rFonts w:cs="Times New Roman"/>
          <w:b/>
          <w:sz w:val="22"/>
        </w:rPr>
        <w:lastRenderedPageBreak/>
        <w:t>Schedule:</w:t>
      </w:r>
    </w:p>
    <w:p w:rsidR="00BE7BCE" w:rsidRDefault="00BE7BCE" w:rsidP="00BE7BCE">
      <w:pPr>
        <w:spacing w:after="0" w:line="240" w:lineRule="auto"/>
        <w:jc w:val="center"/>
        <w:rPr>
          <w:rFonts w:cs="Times New Roman"/>
          <w:b/>
          <w:sz w:val="22"/>
        </w:rPr>
      </w:pPr>
    </w:p>
    <w:p w:rsidR="00BE7BCE" w:rsidRPr="003D6DD6" w:rsidRDefault="00BE7BCE" w:rsidP="00BE7BCE">
      <w:pPr>
        <w:spacing w:after="0" w:line="240" w:lineRule="auto"/>
        <w:rPr>
          <w:rFonts w:cs="Times New Roman"/>
          <w:sz w:val="22"/>
        </w:rPr>
      </w:pPr>
      <w:r>
        <w:rPr>
          <w:rFonts w:cs="Times New Roman"/>
          <w:sz w:val="22"/>
        </w:rPr>
        <w:t>We may need to make adjustments as we go. I’ll make announcements of nay necessary changes in class or via e-mail as we progress through the block.</w:t>
      </w:r>
    </w:p>
    <w:p w:rsidR="00BE7BCE" w:rsidRDefault="00BE7BCE" w:rsidP="00BE7BCE">
      <w:pPr>
        <w:spacing w:after="0" w:line="240" w:lineRule="auto"/>
        <w:jc w:val="center"/>
        <w:rPr>
          <w:rFonts w:cs="Times New Roman"/>
          <w:b/>
          <w:sz w:val="22"/>
        </w:rPr>
      </w:pPr>
    </w:p>
    <w:tbl>
      <w:tblPr>
        <w:tblStyle w:val="TableGrid"/>
        <w:tblW w:w="0" w:type="auto"/>
        <w:tblLook w:val="04A0" w:firstRow="1" w:lastRow="0" w:firstColumn="1" w:lastColumn="0" w:noHBand="0" w:noVBand="1"/>
        <w:tblCaption w:val="Course Schedule"/>
        <w:tblDescription w:val="Course Schedule"/>
      </w:tblPr>
      <w:tblGrid>
        <w:gridCol w:w="1638"/>
        <w:gridCol w:w="4590"/>
        <w:gridCol w:w="3240"/>
      </w:tblGrid>
      <w:tr w:rsidR="00C14E95" w:rsidTr="00C74DCE">
        <w:trPr>
          <w:trHeight w:val="288"/>
          <w:tblHeader/>
        </w:trPr>
        <w:tc>
          <w:tcPr>
            <w:tcW w:w="1638" w:type="dxa"/>
          </w:tcPr>
          <w:p w:rsidR="00C14E95" w:rsidRDefault="00C14E95" w:rsidP="000E4174">
            <w:pPr>
              <w:rPr>
                <w:rFonts w:cs="Times New Roman"/>
                <w:b/>
                <w:sz w:val="22"/>
              </w:rPr>
            </w:pPr>
            <w:r>
              <w:rPr>
                <w:rFonts w:cs="Times New Roman"/>
                <w:b/>
                <w:sz w:val="22"/>
              </w:rPr>
              <w:t>Date</w:t>
            </w:r>
          </w:p>
        </w:tc>
        <w:tc>
          <w:tcPr>
            <w:tcW w:w="4590" w:type="dxa"/>
          </w:tcPr>
          <w:p w:rsidR="00C14E95" w:rsidRDefault="00C14E95" w:rsidP="000E4174">
            <w:pPr>
              <w:rPr>
                <w:rFonts w:cs="Times New Roman"/>
                <w:b/>
                <w:sz w:val="22"/>
              </w:rPr>
            </w:pPr>
            <w:r>
              <w:rPr>
                <w:rFonts w:cs="Times New Roman"/>
                <w:b/>
                <w:sz w:val="22"/>
              </w:rPr>
              <w:t>Readings</w:t>
            </w:r>
            <w:r w:rsidR="00445DE1">
              <w:rPr>
                <w:rFonts w:cs="Times New Roman"/>
                <w:b/>
                <w:sz w:val="22"/>
              </w:rPr>
              <w:t xml:space="preserve"> and topics</w:t>
            </w:r>
          </w:p>
        </w:tc>
        <w:tc>
          <w:tcPr>
            <w:tcW w:w="3240" w:type="dxa"/>
          </w:tcPr>
          <w:p w:rsidR="00C14E95" w:rsidRDefault="00C14E95" w:rsidP="000E4174">
            <w:pPr>
              <w:rPr>
                <w:rFonts w:cs="Times New Roman"/>
                <w:b/>
                <w:sz w:val="22"/>
              </w:rPr>
            </w:pPr>
            <w:r>
              <w:rPr>
                <w:rFonts w:cs="Times New Roman"/>
                <w:b/>
                <w:sz w:val="22"/>
              </w:rPr>
              <w:t>Assignment Due</w:t>
            </w:r>
          </w:p>
        </w:tc>
      </w:tr>
      <w:tr w:rsidR="00C14E95" w:rsidRPr="009138BD" w:rsidTr="00C14E95">
        <w:trPr>
          <w:trHeight w:val="576"/>
        </w:trPr>
        <w:tc>
          <w:tcPr>
            <w:tcW w:w="1638" w:type="dxa"/>
          </w:tcPr>
          <w:p w:rsidR="00C14E95" w:rsidRPr="009138BD" w:rsidRDefault="00C14E95" w:rsidP="00CE069A">
            <w:pPr>
              <w:rPr>
                <w:rFonts w:cs="Times New Roman"/>
                <w:sz w:val="22"/>
              </w:rPr>
            </w:pPr>
            <w:r w:rsidRPr="009138BD">
              <w:rPr>
                <w:rFonts w:cs="Times New Roman"/>
                <w:sz w:val="22"/>
              </w:rPr>
              <w:t xml:space="preserve">M </w:t>
            </w:r>
            <w:r>
              <w:rPr>
                <w:rFonts w:cs="Times New Roman"/>
                <w:sz w:val="22"/>
              </w:rPr>
              <w:t>Jan 14</w:t>
            </w:r>
          </w:p>
        </w:tc>
        <w:tc>
          <w:tcPr>
            <w:tcW w:w="4590" w:type="dxa"/>
          </w:tcPr>
          <w:p w:rsidR="00C14E95" w:rsidRPr="009138BD" w:rsidRDefault="00445DE1" w:rsidP="00445DE1">
            <w:pPr>
              <w:rPr>
                <w:rFonts w:cs="Times New Roman"/>
                <w:sz w:val="22"/>
              </w:rPr>
            </w:pPr>
            <w:r>
              <w:rPr>
                <w:rFonts w:cs="Times New Roman"/>
                <w:sz w:val="22"/>
              </w:rPr>
              <w:t>Introductions, assignments, and ideas.</w:t>
            </w:r>
          </w:p>
        </w:tc>
        <w:tc>
          <w:tcPr>
            <w:tcW w:w="3240" w:type="dxa"/>
          </w:tcPr>
          <w:p w:rsidR="00C14E95" w:rsidRDefault="00C14E95" w:rsidP="000E4174">
            <w:pPr>
              <w:rPr>
                <w:rFonts w:cs="Times New Roman"/>
                <w:sz w:val="22"/>
              </w:rPr>
            </w:pPr>
          </w:p>
        </w:tc>
      </w:tr>
      <w:tr w:rsidR="00C14E95" w:rsidRPr="009138BD" w:rsidTr="00C14E95">
        <w:trPr>
          <w:trHeight w:val="576"/>
        </w:trPr>
        <w:tc>
          <w:tcPr>
            <w:tcW w:w="1638" w:type="dxa"/>
          </w:tcPr>
          <w:p w:rsidR="00C14E95" w:rsidRPr="009138BD" w:rsidRDefault="00C14E95" w:rsidP="000E4174">
            <w:pPr>
              <w:rPr>
                <w:rFonts w:cs="Times New Roman"/>
                <w:sz w:val="22"/>
              </w:rPr>
            </w:pPr>
            <w:r>
              <w:rPr>
                <w:rFonts w:cs="Times New Roman"/>
                <w:sz w:val="22"/>
              </w:rPr>
              <w:t>T Jan 15</w:t>
            </w:r>
          </w:p>
        </w:tc>
        <w:tc>
          <w:tcPr>
            <w:tcW w:w="4590" w:type="dxa"/>
          </w:tcPr>
          <w:p w:rsidR="00C14E95" w:rsidRPr="00445DE1" w:rsidRDefault="00445DE1" w:rsidP="000E4174">
            <w:pPr>
              <w:rPr>
                <w:rFonts w:cs="Times New Roman"/>
                <w:sz w:val="22"/>
              </w:rPr>
            </w:pPr>
            <w:r>
              <w:rPr>
                <w:rFonts w:cs="Times New Roman"/>
                <w:b/>
                <w:sz w:val="22"/>
              </w:rPr>
              <w:t>#</w:t>
            </w:r>
            <w:r w:rsidR="00C14E95">
              <w:rPr>
                <w:rFonts w:cs="Times New Roman"/>
                <w:b/>
                <w:sz w:val="22"/>
              </w:rPr>
              <w:t>1</w:t>
            </w:r>
            <w:r>
              <w:rPr>
                <w:rFonts w:cs="Times New Roman"/>
                <w:b/>
                <w:sz w:val="22"/>
              </w:rPr>
              <w:t xml:space="preserve">: </w:t>
            </w:r>
            <w:r>
              <w:rPr>
                <w:rFonts w:cs="Times New Roman"/>
                <w:sz w:val="22"/>
              </w:rPr>
              <w:t>What is an UG education in psychology?</w:t>
            </w:r>
          </w:p>
          <w:p w:rsidR="00C14E95" w:rsidRPr="00C81B9E" w:rsidRDefault="00C14E95" w:rsidP="000E4174">
            <w:pPr>
              <w:rPr>
                <w:rFonts w:cs="Times New Roman"/>
                <w:b/>
                <w:sz w:val="22"/>
              </w:rPr>
            </w:pPr>
          </w:p>
        </w:tc>
        <w:tc>
          <w:tcPr>
            <w:tcW w:w="3240" w:type="dxa"/>
          </w:tcPr>
          <w:p w:rsidR="00C14E95" w:rsidRDefault="00C14E95" w:rsidP="000E4174">
            <w:pPr>
              <w:rPr>
                <w:rFonts w:cs="Times New Roman"/>
                <w:sz w:val="22"/>
              </w:rPr>
            </w:pPr>
          </w:p>
        </w:tc>
      </w:tr>
      <w:tr w:rsidR="00C14E95" w:rsidRPr="009138BD" w:rsidTr="00C14E95">
        <w:trPr>
          <w:trHeight w:val="576"/>
        </w:trPr>
        <w:tc>
          <w:tcPr>
            <w:tcW w:w="1638" w:type="dxa"/>
          </w:tcPr>
          <w:p w:rsidR="00C14E95" w:rsidRPr="009138BD" w:rsidRDefault="00C14E95" w:rsidP="000E4174">
            <w:pPr>
              <w:rPr>
                <w:rFonts w:cs="Times New Roman"/>
                <w:sz w:val="22"/>
              </w:rPr>
            </w:pPr>
            <w:r>
              <w:rPr>
                <w:rFonts w:cs="Times New Roman"/>
                <w:sz w:val="22"/>
              </w:rPr>
              <w:t>W Jan 16</w:t>
            </w:r>
          </w:p>
        </w:tc>
        <w:tc>
          <w:tcPr>
            <w:tcW w:w="4590" w:type="dxa"/>
          </w:tcPr>
          <w:p w:rsidR="00C14E95" w:rsidRPr="00445DE1" w:rsidRDefault="00445DE1" w:rsidP="000E4174">
            <w:pPr>
              <w:rPr>
                <w:rFonts w:cs="Times New Roman"/>
                <w:sz w:val="22"/>
              </w:rPr>
            </w:pPr>
            <w:r>
              <w:rPr>
                <w:rFonts w:cs="Times New Roman"/>
                <w:b/>
                <w:sz w:val="22"/>
              </w:rPr>
              <w:t>#2-6:</w:t>
            </w:r>
            <w:r>
              <w:rPr>
                <w:rFonts w:cs="Times New Roman"/>
                <w:sz w:val="22"/>
              </w:rPr>
              <w:t xml:space="preserve"> Careers and graduate education.</w:t>
            </w:r>
          </w:p>
          <w:p w:rsidR="00C14E95" w:rsidRPr="009138BD" w:rsidRDefault="00C14E95" w:rsidP="000E4174">
            <w:pPr>
              <w:rPr>
                <w:rFonts w:cs="Times New Roman"/>
                <w:sz w:val="22"/>
              </w:rPr>
            </w:pPr>
          </w:p>
        </w:tc>
        <w:tc>
          <w:tcPr>
            <w:tcW w:w="3240" w:type="dxa"/>
          </w:tcPr>
          <w:p w:rsidR="00C14E95" w:rsidRDefault="00C14E95" w:rsidP="000E4174">
            <w:pPr>
              <w:rPr>
                <w:rFonts w:cs="Times New Roman"/>
                <w:sz w:val="22"/>
              </w:rPr>
            </w:pPr>
          </w:p>
        </w:tc>
      </w:tr>
      <w:tr w:rsidR="00C14E95" w:rsidRPr="009138BD" w:rsidTr="00C14E95">
        <w:trPr>
          <w:trHeight w:val="485"/>
        </w:trPr>
        <w:tc>
          <w:tcPr>
            <w:tcW w:w="1638" w:type="dxa"/>
          </w:tcPr>
          <w:p w:rsidR="00C14E95" w:rsidRPr="009138BD" w:rsidRDefault="00C14E95" w:rsidP="000E4174">
            <w:pPr>
              <w:rPr>
                <w:rFonts w:cs="Times New Roman"/>
                <w:sz w:val="22"/>
              </w:rPr>
            </w:pPr>
            <w:r>
              <w:rPr>
                <w:rFonts w:cs="Times New Roman"/>
                <w:sz w:val="22"/>
              </w:rPr>
              <w:t>R Jan 17</w:t>
            </w:r>
          </w:p>
        </w:tc>
        <w:tc>
          <w:tcPr>
            <w:tcW w:w="4590" w:type="dxa"/>
          </w:tcPr>
          <w:p w:rsidR="00C14E95" w:rsidRPr="00445DE1" w:rsidRDefault="00445DE1" w:rsidP="000E4174">
            <w:pPr>
              <w:rPr>
                <w:rFonts w:cs="Times New Roman"/>
                <w:sz w:val="22"/>
              </w:rPr>
            </w:pPr>
            <w:r>
              <w:rPr>
                <w:rFonts w:cs="Times New Roman"/>
                <w:b/>
                <w:sz w:val="22"/>
              </w:rPr>
              <w:t>#7</w:t>
            </w:r>
            <w:r w:rsidR="00C14E95">
              <w:rPr>
                <w:rFonts w:cs="Times New Roman"/>
                <w:b/>
                <w:sz w:val="22"/>
              </w:rPr>
              <w:t>-</w:t>
            </w:r>
            <w:r>
              <w:rPr>
                <w:rFonts w:cs="Times New Roman"/>
                <w:b/>
                <w:sz w:val="22"/>
              </w:rPr>
              <w:t xml:space="preserve">8: </w:t>
            </w:r>
            <w:r>
              <w:rPr>
                <w:rFonts w:cs="Times New Roman"/>
                <w:sz w:val="22"/>
              </w:rPr>
              <w:t>Conflict.</w:t>
            </w:r>
          </w:p>
          <w:p w:rsidR="00C14E95" w:rsidRPr="00C81B9E" w:rsidRDefault="00C14E95" w:rsidP="000E4174">
            <w:pPr>
              <w:rPr>
                <w:rFonts w:cs="Times New Roman"/>
                <w:b/>
                <w:sz w:val="22"/>
              </w:rPr>
            </w:pPr>
          </w:p>
        </w:tc>
        <w:tc>
          <w:tcPr>
            <w:tcW w:w="3240" w:type="dxa"/>
          </w:tcPr>
          <w:p w:rsidR="00C14E95" w:rsidRDefault="00445DE1" w:rsidP="000E4174">
            <w:pPr>
              <w:rPr>
                <w:rFonts w:cs="Times New Roman"/>
                <w:sz w:val="22"/>
              </w:rPr>
            </w:pPr>
            <w:r w:rsidRPr="00445DE1">
              <w:rPr>
                <w:rFonts w:cs="Times New Roman"/>
                <w:sz w:val="22"/>
              </w:rPr>
              <w:t>APA Style References Page with a minimum of 10 cited references</w:t>
            </w:r>
          </w:p>
        </w:tc>
      </w:tr>
      <w:tr w:rsidR="00C14E95" w:rsidRPr="009138BD" w:rsidTr="00C14E95">
        <w:trPr>
          <w:trHeight w:val="576"/>
        </w:trPr>
        <w:tc>
          <w:tcPr>
            <w:tcW w:w="1638" w:type="dxa"/>
          </w:tcPr>
          <w:p w:rsidR="00C14E95" w:rsidRPr="009138BD" w:rsidRDefault="00C14E95" w:rsidP="000E4174">
            <w:pPr>
              <w:rPr>
                <w:rFonts w:cs="Times New Roman"/>
                <w:sz w:val="22"/>
              </w:rPr>
            </w:pPr>
            <w:r>
              <w:rPr>
                <w:rFonts w:cs="Times New Roman"/>
                <w:sz w:val="22"/>
              </w:rPr>
              <w:t>F Jan 18</w:t>
            </w:r>
          </w:p>
        </w:tc>
        <w:tc>
          <w:tcPr>
            <w:tcW w:w="4590" w:type="dxa"/>
          </w:tcPr>
          <w:p w:rsidR="00C14E95" w:rsidRDefault="00445DE1" w:rsidP="000E4174">
            <w:pPr>
              <w:rPr>
                <w:rFonts w:cs="Times New Roman"/>
                <w:sz w:val="22"/>
              </w:rPr>
            </w:pPr>
            <w:r w:rsidRPr="00C14E95">
              <w:rPr>
                <w:rFonts w:cs="Times New Roman"/>
                <w:sz w:val="22"/>
              </w:rPr>
              <w:t>No cl</w:t>
            </w:r>
            <w:r>
              <w:rPr>
                <w:rFonts w:cs="Times New Roman"/>
                <w:sz w:val="22"/>
              </w:rPr>
              <w:t>ass – research day.</w:t>
            </w:r>
          </w:p>
          <w:p w:rsidR="00C14E95" w:rsidRPr="009138BD" w:rsidRDefault="00C14E95" w:rsidP="000E4174">
            <w:pPr>
              <w:rPr>
                <w:rFonts w:cs="Times New Roman"/>
                <w:sz w:val="22"/>
              </w:rPr>
            </w:pPr>
          </w:p>
        </w:tc>
        <w:tc>
          <w:tcPr>
            <w:tcW w:w="3240" w:type="dxa"/>
          </w:tcPr>
          <w:p w:rsidR="00C14E95" w:rsidRDefault="00C14E95" w:rsidP="000E4174">
            <w:pPr>
              <w:rPr>
                <w:rFonts w:cs="Times New Roman"/>
                <w:sz w:val="22"/>
              </w:rPr>
            </w:pPr>
          </w:p>
        </w:tc>
      </w:tr>
      <w:tr w:rsidR="00C14E95" w:rsidRPr="009138BD" w:rsidTr="00C14E95">
        <w:trPr>
          <w:trHeight w:val="503"/>
        </w:trPr>
        <w:tc>
          <w:tcPr>
            <w:tcW w:w="1638" w:type="dxa"/>
          </w:tcPr>
          <w:p w:rsidR="00C14E95" w:rsidRPr="009138BD" w:rsidRDefault="00C14E95" w:rsidP="000E4174">
            <w:pPr>
              <w:rPr>
                <w:rFonts w:cs="Times New Roman"/>
                <w:sz w:val="22"/>
              </w:rPr>
            </w:pPr>
            <w:r>
              <w:rPr>
                <w:rFonts w:cs="Times New Roman"/>
                <w:sz w:val="22"/>
              </w:rPr>
              <w:t>M Jan 21</w:t>
            </w:r>
          </w:p>
        </w:tc>
        <w:tc>
          <w:tcPr>
            <w:tcW w:w="4590" w:type="dxa"/>
          </w:tcPr>
          <w:p w:rsidR="00C14E95" w:rsidRPr="00445DE1" w:rsidRDefault="00445DE1" w:rsidP="000E4174">
            <w:pPr>
              <w:rPr>
                <w:rFonts w:cs="Times New Roman"/>
                <w:sz w:val="22"/>
              </w:rPr>
            </w:pPr>
            <w:r>
              <w:rPr>
                <w:rFonts w:cs="Times New Roman"/>
                <w:b/>
                <w:sz w:val="22"/>
              </w:rPr>
              <w:t>#</w:t>
            </w:r>
            <w:r w:rsidR="00C14E95">
              <w:rPr>
                <w:rFonts w:cs="Times New Roman"/>
                <w:b/>
                <w:sz w:val="22"/>
              </w:rPr>
              <w:t>9-10</w:t>
            </w:r>
            <w:r>
              <w:rPr>
                <w:rFonts w:cs="Times New Roman"/>
                <w:b/>
                <w:sz w:val="22"/>
              </w:rPr>
              <w:t xml:space="preserve">: </w:t>
            </w:r>
            <w:r w:rsidR="00B667B9">
              <w:rPr>
                <w:rFonts w:cs="Times New Roman"/>
                <w:sz w:val="22"/>
              </w:rPr>
              <w:t>Resolution?</w:t>
            </w:r>
          </w:p>
          <w:p w:rsidR="00C14E95" w:rsidRPr="00915650" w:rsidRDefault="00C14E95" w:rsidP="000E4174">
            <w:pPr>
              <w:rPr>
                <w:rFonts w:cs="Times New Roman"/>
                <w:b/>
                <w:sz w:val="22"/>
              </w:rPr>
            </w:pPr>
          </w:p>
        </w:tc>
        <w:tc>
          <w:tcPr>
            <w:tcW w:w="3240" w:type="dxa"/>
          </w:tcPr>
          <w:p w:rsidR="00C14E95" w:rsidRPr="00915650" w:rsidRDefault="00445DE1" w:rsidP="000E4174">
            <w:pPr>
              <w:rPr>
                <w:rFonts w:cs="Times New Roman"/>
                <w:b/>
                <w:sz w:val="22"/>
              </w:rPr>
            </w:pPr>
            <w:r>
              <w:rPr>
                <w:rFonts w:cs="Times New Roman"/>
                <w:sz w:val="22"/>
              </w:rPr>
              <w:t xml:space="preserve">Week 1 </w:t>
            </w:r>
            <w:r w:rsidR="008E4E56">
              <w:rPr>
                <w:rFonts w:cs="Times New Roman"/>
                <w:sz w:val="22"/>
              </w:rPr>
              <w:t xml:space="preserve">journal </w:t>
            </w:r>
            <w:r>
              <w:rPr>
                <w:rFonts w:cs="Times New Roman"/>
                <w:sz w:val="22"/>
              </w:rPr>
              <w:t>diary</w:t>
            </w:r>
          </w:p>
        </w:tc>
      </w:tr>
      <w:tr w:rsidR="00C14E95" w:rsidRPr="009138BD" w:rsidTr="00C14E95">
        <w:trPr>
          <w:trHeight w:val="576"/>
        </w:trPr>
        <w:tc>
          <w:tcPr>
            <w:tcW w:w="1638" w:type="dxa"/>
          </w:tcPr>
          <w:p w:rsidR="00C14E95" w:rsidRPr="009138BD" w:rsidRDefault="00C14E95" w:rsidP="000E4174">
            <w:pPr>
              <w:rPr>
                <w:rFonts w:cs="Times New Roman"/>
                <w:sz w:val="22"/>
              </w:rPr>
            </w:pPr>
            <w:r>
              <w:rPr>
                <w:rFonts w:cs="Times New Roman"/>
                <w:sz w:val="22"/>
              </w:rPr>
              <w:t>T Jan 22</w:t>
            </w:r>
          </w:p>
        </w:tc>
        <w:tc>
          <w:tcPr>
            <w:tcW w:w="4590" w:type="dxa"/>
          </w:tcPr>
          <w:p w:rsidR="00C14E95" w:rsidRPr="00B667B9" w:rsidRDefault="00B667B9" w:rsidP="000E4174">
            <w:pPr>
              <w:rPr>
                <w:rFonts w:cs="Times New Roman"/>
                <w:sz w:val="22"/>
              </w:rPr>
            </w:pPr>
            <w:r>
              <w:rPr>
                <w:rFonts w:cs="Times New Roman"/>
                <w:b/>
                <w:sz w:val="22"/>
              </w:rPr>
              <w:t>#</w:t>
            </w:r>
            <w:r w:rsidR="00C14E95">
              <w:rPr>
                <w:rFonts w:cs="Times New Roman"/>
                <w:b/>
                <w:sz w:val="22"/>
              </w:rPr>
              <w:t>11-12</w:t>
            </w:r>
            <w:r>
              <w:rPr>
                <w:rFonts w:cs="Times New Roman"/>
                <w:b/>
                <w:sz w:val="22"/>
              </w:rPr>
              <w:t xml:space="preserve">: </w:t>
            </w:r>
            <w:r>
              <w:rPr>
                <w:rFonts w:cs="Times New Roman"/>
                <w:sz w:val="22"/>
              </w:rPr>
              <w:t>Culture and immigration.</w:t>
            </w:r>
          </w:p>
          <w:p w:rsidR="00C14E95" w:rsidRPr="00C81B9E" w:rsidRDefault="00C14E95" w:rsidP="000E4174">
            <w:pPr>
              <w:rPr>
                <w:rFonts w:cs="Times New Roman"/>
                <w:b/>
                <w:sz w:val="22"/>
              </w:rPr>
            </w:pPr>
          </w:p>
        </w:tc>
        <w:tc>
          <w:tcPr>
            <w:tcW w:w="3240" w:type="dxa"/>
          </w:tcPr>
          <w:p w:rsidR="00445DE1" w:rsidRPr="002C70B8" w:rsidRDefault="00445DE1" w:rsidP="00445DE1">
            <w:pPr>
              <w:rPr>
                <w:rFonts w:cs="Times New Roman"/>
                <w:sz w:val="22"/>
              </w:rPr>
            </w:pPr>
            <w:r w:rsidRPr="002C70B8">
              <w:rPr>
                <w:rFonts w:cs="Times New Roman"/>
                <w:sz w:val="22"/>
              </w:rPr>
              <w:t>APA Style References Page with a minimum of 25 cited references</w:t>
            </w:r>
            <w:r>
              <w:rPr>
                <w:rFonts w:cs="Times New Roman"/>
                <w:sz w:val="22"/>
              </w:rPr>
              <w:t>.</w:t>
            </w:r>
          </w:p>
          <w:p w:rsidR="00C14E95" w:rsidRDefault="00C14E95" w:rsidP="000E4174">
            <w:pPr>
              <w:rPr>
                <w:rFonts w:cs="Times New Roman"/>
                <w:sz w:val="22"/>
              </w:rPr>
            </w:pPr>
          </w:p>
        </w:tc>
      </w:tr>
      <w:tr w:rsidR="00C14E95" w:rsidRPr="009138BD" w:rsidTr="00C14E95">
        <w:trPr>
          <w:trHeight w:val="476"/>
        </w:trPr>
        <w:tc>
          <w:tcPr>
            <w:tcW w:w="1638" w:type="dxa"/>
          </w:tcPr>
          <w:p w:rsidR="00C14E95" w:rsidRPr="009138BD" w:rsidRDefault="00C14E95" w:rsidP="000E4174">
            <w:pPr>
              <w:rPr>
                <w:rFonts w:cs="Times New Roman"/>
                <w:sz w:val="22"/>
              </w:rPr>
            </w:pPr>
            <w:r>
              <w:rPr>
                <w:rFonts w:cs="Times New Roman"/>
                <w:sz w:val="22"/>
              </w:rPr>
              <w:t>W Jan 23</w:t>
            </w:r>
          </w:p>
        </w:tc>
        <w:tc>
          <w:tcPr>
            <w:tcW w:w="4590" w:type="dxa"/>
          </w:tcPr>
          <w:p w:rsidR="00C14E95" w:rsidRPr="00B667B9" w:rsidRDefault="00B667B9" w:rsidP="000E4174">
            <w:pPr>
              <w:rPr>
                <w:rFonts w:cs="Times New Roman"/>
                <w:sz w:val="22"/>
              </w:rPr>
            </w:pPr>
            <w:r>
              <w:rPr>
                <w:rFonts w:cs="Times New Roman"/>
                <w:b/>
                <w:sz w:val="22"/>
              </w:rPr>
              <w:t>#</w:t>
            </w:r>
            <w:r w:rsidR="00C14E95">
              <w:rPr>
                <w:rFonts w:cs="Times New Roman"/>
                <w:b/>
                <w:sz w:val="22"/>
              </w:rPr>
              <w:t>13-14</w:t>
            </w:r>
            <w:r>
              <w:rPr>
                <w:rFonts w:cs="Times New Roman"/>
                <w:b/>
                <w:sz w:val="22"/>
              </w:rPr>
              <w:t xml:space="preserve">: </w:t>
            </w:r>
            <w:r>
              <w:rPr>
                <w:rFonts w:cs="Times New Roman"/>
                <w:sz w:val="22"/>
              </w:rPr>
              <w:t>Culture and race.</w:t>
            </w:r>
          </w:p>
          <w:p w:rsidR="00C14E95" w:rsidRPr="00C81B9E" w:rsidRDefault="00C14E95" w:rsidP="000E4174">
            <w:pPr>
              <w:rPr>
                <w:rFonts w:cs="Times New Roman"/>
                <w:b/>
                <w:sz w:val="22"/>
              </w:rPr>
            </w:pPr>
          </w:p>
        </w:tc>
        <w:tc>
          <w:tcPr>
            <w:tcW w:w="3240" w:type="dxa"/>
          </w:tcPr>
          <w:p w:rsidR="00C14E95" w:rsidRDefault="00C14E95" w:rsidP="000E4174">
            <w:pPr>
              <w:rPr>
                <w:rFonts w:cs="Times New Roman"/>
                <w:sz w:val="22"/>
              </w:rPr>
            </w:pPr>
          </w:p>
        </w:tc>
      </w:tr>
      <w:tr w:rsidR="00C14E95" w:rsidRPr="009138BD" w:rsidTr="00C14E95">
        <w:trPr>
          <w:trHeight w:val="576"/>
        </w:trPr>
        <w:tc>
          <w:tcPr>
            <w:tcW w:w="1638" w:type="dxa"/>
          </w:tcPr>
          <w:p w:rsidR="00C14E95" w:rsidRPr="009138BD" w:rsidRDefault="00C14E95" w:rsidP="000E4174">
            <w:pPr>
              <w:rPr>
                <w:rFonts w:cs="Times New Roman"/>
                <w:sz w:val="22"/>
              </w:rPr>
            </w:pPr>
            <w:r>
              <w:rPr>
                <w:rFonts w:cs="Times New Roman"/>
                <w:sz w:val="22"/>
              </w:rPr>
              <w:t>R Jan 24</w:t>
            </w:r>
          </w:p>
        </w:tc>
        <w:tc>
          <w:tcPr>
            <w:tcW w:w="4590" w:type="dxa"/>
          </w:tcPr>
          <w:p w:rsidR="00C14E95" w:rsidRPr="00B667B9" w:rsidRDefault="00B667B9" w:rsidP="000E4174">
            <w:pPr>
              <w:rPr>
                <w:rFonts w:cs="Times New Roman"/>
                <w:sz w:val="22"/>
              </w:rPr>
            </w:pPr>
            <w:r>
              <w:rPr>
                <w:rFonts w:cs="Times New Roman"/>
                <w:b/>
                <w:sz w:val="22"/>
              </w:rPr>
              <w:t>#</w:t>
            </w:r>
            <w:r w:rsidR="00C14E95" w:rsidRPr="00B667B9">
              <w:rPr>
                <w:rFonts w:cs="Times New Roman"/>
                <w:b/>
                <w:sz w:val="22"/>
              </w:rPr>
              <w:t>15-16</w:t>
            </w:r>
            <w:r>
              <w:rPr>
                <w:rFonts w:cs="Times New Roman"/>
                <w:b/>
                <w:sz w:val="22"/>
              </w:rPr>
              <w:t xml:space="preserve">: </w:t>
            </w:r>
            <w:r>
              <w:rPr>
                <w:rFonts w:cs="Times New Roman"/>
                <w:sz w:val="22"/>
              </w:rPr>
              <w:t>Gender issues.</w:t>
            </w:r>
          </w:p>
          <w:p w:rsidR="00C14E95" w:rsidRPr="009138BD" w:rsidRDefault="00C14E95" w:rsidP="000E4174">
            <w:pPr>
              <w:rPr>
                <w:rFonts w:cs="Times New Roman"/>
                <w:sz w:val="22"/>
              </w:rPr>
            </w:pPr>
          </w:p>
        </w:tc>
        <w:tc>
          <w:tcPr>
            <w:tcW w:w="3240" w:type="dxa"/>
          </w:tcPr>
          <w:p w:rsidR="00C14E95" w:rsidRDefault="00445DE1" w:rsidP="000E4174">
            <w:pPr>
              <w:rPr>
                <w:rFonts w:cs="Times New Roman"/>
                <w:sz w:val="22"/>
              </w:rPr>
            </w:pPr>
            <w:r w:rsidRPr="002C70B8">
              <w:rPr>
                <w:rFonts w:cs="Times New Roman"/>
                <w:sz w:val="22"/>
              </w:rPr>
              <w:t>Outline for draft 1 of the paper</w:t>
            </w:r>
            <w:r>
              <w:rPr>
                <w:rFonts w:cs="Times New Roman"/>
                <w:sz w:val="22"/>
              </w:rPr>
              <w:t>.</w:t>
            </w:r>
          </w:p>
        </w:tc>
      </w:tr>
      <w:tr w:rsidR="00C14E95" w:rsidRPr="009138BD" w:rsidTr="00C14E95">
        <w:trPr>
          <w:trHeight w:val="576"/>
        </w:trPr>
        <w:tc>
          <w:tcPr>
            <w:tcW w:w="1638" w:type="dxa"/>
          </w:tcPr>
          <w:p w:rsidR="00C14E95" w:rsidRPr="009138BD" w:rsidRDefault="00C14E95" w:rsidP="000E4174">
            <w:pPr>
              <w:rPr>
                <w:rFonts w:cs="Times New Roman"/>
                <w:sz w:val="22"/>
              </w:rPr>
            </w:pPr>
            <w:r>
              <w:rPr>
                <w:rFonts w:cs="Times New Roman"/>
                <w:sz w:val="22"/>
              </w:rPr>
              <w:t>F Jan 25</w:t>
            </w:r>
          </w:p>
        </w:tc>
        <w:tc>
          <w:tcPr>
            <w:tcW w:w="4590" w:type="dxa"/>
          </w:tcPr>
          <w:p w:rsidR="00C14E95" w:rsidRPr="00B667B9" w:rsidRDefault="00B667B9" w:rsidP="000E4174">
            <w:pPr>
              <w:rPr>
                <w:rFonts w:cs="Times New Roman"/>
                <w:sz w:val="22"/>
              </w:rPr>
            </w:pPr>
            <w:r>
              <w:rPr>
                <w:rFonts w:cs="Times New Roman"/>
                <w:b/>
                <w:sz w:val="22"/>
              </w:rPr>
              <w:t>#</w:t>
            </w:r>
            <w:r w:rsidR="00C14E95">
              <w:rPr>
                <w:rFonts w:cs="Times New Roman"/>
                <w:b/>
                <w:sz w:val="22"/>
              </w:rPr>
              <w:t>17-22</w:t>
            </w:r>
            <w:r>
              <w:rPr>
                <w:rFonts w:cs="Times New Roman"/>
                <w:b/>
                <w:sz w:val="22"/>
              </w:rPr>
              <w:t xml:space="preserve">: </w:t>
            </w:r>
            <w:r>
              <w:rPr>
                <w:rFonts w:cs="Times New Roman"/>
                <w:sz w:val="22"/>
              </w:rPr>
              <w:t>Bias in science.</w:t>
            </w:r>
          </w:p>
          <w:p w:rsidR="00C14E95" w:rsidRPr="00C81B9E" w:rsidRDefault="00C14E95" w:rsidP="000E4174">
            <w:pPr>
              <w:rPr>
                <w:rFonts w:cs="Times New Roman"/>
                <w:b/>
                <w:sz w:val="22"/>
              </w:rPr>
            </w:pPr>
          </w:p>
        </w:tc>
        <w:tc>
          <w:tcPr>
            <w:tcW w:w="3240" w:type="dxa"/>
          </w:tcPr>
          <w:p w:rsidR="00C14E95" w:rsidRDefault="008E4E56" w:rsidP="008E4E56">
            <w:pPr>
              <w:rPr>
                <w:rFonts w:cs="Times New Roman"/>
                <w:sz w:val="22"/>
              </w:rPr>
            </w:pPr>
            <w:r>
              <w:rPr>
                <w:rFonts w:cs="Times New Roman"/>
                <w:sz w:val="22"/>
              </w:rPr>
              <w:t>Rough d</w:t>
            </w:r>
            <w:r w:rsidRPr="002C70B8">
              <w:rPr>
                <w:rFonts w:cs="Times New Roman"/>
                <w:sz w:val="22"/>
              </w:rPr>
              <w:t xml:space="preserve">raft </w:t>
            </w:r>
            <w:r>
              <w:rPr>
                <w:rFonts w:cs="Times New Roman"/>
                <w:sz w:val="22"/>
              </w:rPr>
              <w:t>of the paper in APA style (10</w:t>
            </w:r>
            <w:r w:rsidRPr="002C70B8">
              <w:rPr>
                <w:rFonts w:cs="Times New Roman"/>
                <w:sz w:val="22"/>
              </w:rPr>
              <w:t xml:space="preserve"> page</w:t>
            </w:r>
            <w:r>
              <w:rPr>
                <w:rFonts w:cs="Times New Roman"/>
                <w:sz w:val="22"/>
              </w:rPr>
              <w:t>s/citations) for peer-review.</w:t>
            </w:r>
          </w:p>
        </w:tc>
      </w:tr>
      <w:tr w:rsidR="00C14E95" w:rsidRPr="009138BD" w:rsidTr="00C14E95">
        <w:trPr>
          <w:trHeight w:val="576"/>
        </w:trPr>
        <w:tc>
          <w:tcPr>
            <w:tcW w:w="1638" w:type="dxa"/>
          </w:tcPr>
          <w:p w:rsidR="00C14E95" w:rsidRPr="009138BD" w:rsidRDefault="00C14E95" w:rsidP="000E4174">
            <w:pPr>
              <w:rPr>
                <w:rFonts w:cs="Times New Roman"/>
                <w:sz w:val="22"/>
              </w:rPr>
            </w:pPr>
            <w:r>
              <w:rPr>
                <w:rFonts w:cs="Times New Roman"/>
                <w:sz w:val="22"/>
              </w:rPr>
              <w:t>M Jan 28</w:t>
            </w:r>
          </w:p>
        </w:tc>
        <w:tc>
          <w:tcPr>
            <w:tcW w:w="4590" w:type="dxa"/>
          </w:tcPr>
          <w:p w:rsidR="00C14E95" w:rsidRPr="00B667B9" w:rsidRDefault="00B667B9" w:rsidP="000E4174">
            <w:pPr>
              <w:rPr>
                <w:rFonts w:cs="Times New Roman"/>
                <w:sz w:val="22"/>
              </w:rPr>
            </w:pPr>
            <w:r>
              <w:rPr>
                <w:rFonts w:cs="Times New Roman"/>
                <w:b/>
                <w:sz w:val="22"/>
              </w:rPr>
              <w:t>#</w:t>
            </w:r>
            <w:r w:rsidR="00C14E95" w:rsidRPr="00C14E95">
              <w:rPr>
                <w:rFonts w:cs="Times New Roman"/>
                <w:b/>
                <w:sz w:val="22"/>
              </w:rPr>
              <w:t>23-24</w:t>
            </w:r>
            <w:r>
              <w:rPr>
                <w:rFonts w:cs="Times New Roman"/>
                <w:b/>
                <w:sz w:val="22"/>
              </w:rPr>
              <w:t xml:space="preserve">: </w:t>
            </w:r>
            <w:r>
              <w:rPr>
                <w:rFonts w:cs="Times New Roman"/>
                <w:sz w:val="22"/>
              </w:rPr>
              <w:t>Psychology and the public.</w:t>
            </w:r>
          </w:p>
          <w:p w:rsidR="00C14E95" w:rsidRPr="009138BD" w:rsidRDefault="00C14E95" w:rsidP="000E4174">
            <w:pPr>
              <w:rPr>
                <w:rFonts w:cs="Times New Roman"/>
                <w:sz w:val="22"/>
              </w:rPr>
            </w:pPr>
          </w:p>
        </w:tc>
        <w:tc>
          <w:tcPr>
            <w:tcW w:w="3240" w:type="dxa"/>
          </w:tcPr>
          <w:p w:rsidR="00C14E95" w:rsidRDefault="00445DE1" w:rsidP="000E4174">
            <w:pPr>
              <w:rPr>
                <w:rFonts w:cs="Times New Roman"/>
                <w:sz w:val="22"/>
              </w:rPr>
            </w:pPr>
            <w:r>
              <w:rPr>
                <w:rFonts w:cs="Times New Roman"/>
                <w:sz w:val="22"/>
              </w:rPr>
              <w:t xml:space="preserve">Week 2 </w:t>
            </w:r>
            <w:r w:rsidR="008E4E56">
              <w:rPr>
                <w:rFonts w:cs="Times New Roman"/>
                <w:sz w:val="22"/>
              </w:rPr>
              <w:t xml:space="preserve">journal </w:t>
            </w:r>
            <w:r>
              <w:rPr>
                <w:rFonts w:cs="Times New Roman"/>
                <w:sz w:val="22"/>
              </w:rPr>
              <w:t>diary</w:t>
            </w:r>
          </w:p>
        </w:tc>
      </w:tr>
      <w:tr w:rsidR="00C14E95" w:rsidRPr="009138BD" w:rsidTr="00C14E95">
        <w:trPr>
          <w:trHeight w:val="422"/>
        </w:trPr>
        <w:tc>
          <w:tcPr>
            <w:tcW w:w="1638" w:type="dxa"/>
          </w:tcPr>
          <w:p w:rsidR="00C14E95" w:rsidRPr="009138BD" w:rsidRDefault="00C14E95" w:rsidP="001367AC">
            <w:pPr>
              <w:rPr>
                <w:rFonts w:cs="Times New Roman"/>
                <w:sz w:val="22"/>
              </w:rPr>
            </w:pPr>
            <w:r w:rsidRPr="009138BD">
              <w:rPr>
                <w:rFonts w:cs="Times New Roman"/>
                <w:sz w:val="22"/>
              </w:rPr>
              <w:t xml:space="preserve">T </w:t>
            </w:r>
            <w:r>
              <w:rPr>
                <w:rFonts w:cs="Times New Roman"/>
                <w:sz w:val="22"/>
              </w:rPr>
              <w:t>Jan 29</w:t>
            </w:r>
          </w:p>
        </w:tc>
        <w:tc>
          <w:tcPr>
            <w:tcW w:w="4590" w:type="dxa"/>
          </w:tcPr>
          <w:p w:rsidR="00C14E95" w:rsidRPr="00B667B9" w:rsidRDefault="00B667B9" w:rsidP="000E4174">
            <w:pPr>
              <w:rPr>
                <w:rFonts w:cs="Times New Roman"/>
                <w:sz w:val="22"/>
              </w:rPr>
            </w:pPr>
            <w:r>
              <w:rPr>
                <w:rFonts w:cs="Times New Roman"/>
                <w:b/>
                <w:sz w:val="22"/>
              </w:rPr>
              <w:t>#</w:t>
            </w:r>
            <w:r w:rsidR="00C14E95">
              <w:rPr>
                <w:rFonts w:cs="Times New Roman"/>
                <w:b/>
                <w:sz w:val="22"/>
              </w:rPr>
              <w:t>25</w:t>
            </w:r>
            <w:r>
              <w:rPr>
                <w:rFonts w:cs="Times New Roman"/>
                <w:b/>
                <w:sz w:val="22"/>
              </w:rPr>
              <w:t xml:space="preserve">: </w:t>
            </w:r>
            <w:r>
              <w:rPr>
                <w:rFonts w:cs="Times New Roman"/>
                <w:sz w:val="22"/>
              </w:rPr>
              <w:t>Pseudoscience?</w:t>
            </w:r>
          </w:p>
          <w:p w:rsidR="00C14E95" w:rsidRPr="00915650" w:rsidRDefault="00C14E95" w:rsidP="000E4174">
            <w:pPr>
              <w:rPr>
                <w:rFonts w:cs="Times New Roman"/>
                <w:b/>
                <w:sz w:val="22"/>
              </w:rPr>
            </w:pPr>
          </w:p>
        </w:tc>
        <w:tc>
          <w:tcPr>
            <w:tcW w:w="3240" w:type="dxa"/>
          </w:tcPr>
          <w:p w:rsidR="00C14E95" w:rsidRPr="009138BD" w:rsidRDefault="00C14E95" w:rsidP="000E4174">
            <w:pPr>
              <w:rPr>
                <w:rFonts w:cs="Times New Roman"/>
                <w:sz w:val="22"/>
              </w:rPr>
            </w:pPr>
          </w:p>
        </w:tc>
      </w:tr>
      <w:tr w:rsidR="00C14E95" w:rsidRPr="009138BD" w:rsidTr="00C14E95">
        <w:trPr>
          <w:trHeight w:val="576"/>
        </w:trPr>
        <w:tc>
          <w:tcPr>
            <w:tcW w:w="1638" w:type="dxa"/>
          </w:tcPr>
          <w:p w:rsidR="00C14E95" w:rsidRPr="009138BD" w:rsidRDefault="00C14E95" w:rsidP="000E4174">
            <w:pPr>
              <w:rPr>
                <w:rFonts w:cs="Times New Roman"/>
                <w:sz w:val="22"/>
              </w:rPr>
            </w:pPr>
            <w:r w:rsidRPr="009138BD">
              <w:rPr>
                <w:rFonts w:cs="Times New Roman"/>
                <w:sz w:val="22"/>
              </w:rPr>
              <w:t xml:space="preserve">W </w:t>
            </w:r>
            <w:r>
              <w:rPr>
                <w:rFonts w:cs="Times New Roman"/>
                <w:sz w:val="22"/>
              </w:rPr>
              <w:t>Jan 30</w:t>
            </w:r>
          </w:p>
        </w:tc>
        <w:tc>
          <w:tcPr>
            <w:tcW w:w="4590" w:type="dxa"/>
          </w:tcPr>
          <w:p w:rsidR="00C14E95" w:rsidRPr="00B667B9" w:rsidRDefault="00B667B9" w:rsidP="000E4174">
            <w:pPr>
              <w:rPr>
                <w:rFonts w:cs="Times New Roman"/>
                <w:sz w:val="22"/>
              </w:rPr>
            </w:pPr>
            <w:r>
              <w:rPr>
                <w:rFonts w:cs="Times New Roman"/>
                <w:b/>
                <w:sz w:val="22"/>
              </w:rPr>
              <w:t>#</w:t>
            </w:r>
            <w:r w:rsidR="00C14E95">
              <w:rPr>
                <w:rFonts w:cs="Times New Roman"/>
                <w:b/>
                <w:sz w:val="22"/>
              </w:rPr>
              <w:t>26-29</w:t>
            </w:r>
            <w:r>
              <w:rPr>
                <w:rFonts w:cs="Times New Roman"/>
                <w:b/>
                <w:sz w:val="22"/>
              </w:rPr>
              <w:t xml:space="preserve">: </w:t>
            </w:r>
            <w:r>
              <w:rPr>
                <w:rFonts w:cs="Times New Roman"/>
                <w:sz w:val="22"/>
              </w:rPr>
              <w:t>Zeus and Neuroscience.</w:t>
            </w:r>
          </w:p>
          <w:p w:rsidR="00C14E95" w:rsidRPr="00A1654D" w:rsidRDefault="00C14E95" w:rsidP="000E4174">
            <w:pPr>
              <w:rPr>
                <w:rFonts w:cs="Times New Roman"/>
                <w:b/>
                <w:sz w:val="22"/>
              </w:rPr>
            </w:pPr>
          </w:p>
        </w:tc>
        <w:tc>
          <w:tcPr>
            <w:tcW w:w="3240" w:type="dxa"/>
          </w:tcPr>
          <w:p w:rsidR="00445DE1" w:rsidRPr="002C70B8" w:rsidRDefault="00445DE1" w:rsidP="00445DE1">
            <w:pPr>
              <w:rPr>
                <w:rFonts w:cs="Times New Roman"/>
                <w:sz w:val="22"/>
              </w:rPr>
            </w:pPr>
            <w:r w:rsidRPr="002C70B8">
              <w:rPr>
                <w:rFonts w:cs="Times New Roman"/>
                <w:sz w:val="22"/>
              </w:rPr>
              <w:t xml:space="preserve">Draft 1 </w:t>
            </w:r>
            <w:r w:rsidR="00FB31AB">
              <w:rPr>
                <w:rFonts w:cs="Times New Roman"/>
                <w:sz w:val="22"/>
              </w:rPr>
              <w:t>of the paper in APA style (10</w:t>
            </w:r>
            <w:r w:rsidRPr="002C70B8">
              <w:rPr>
                <w:rFonts w:cs="Times New Roman"/>
                <w:sz w:val="22"/>
              </w:rPr>
              <w:t xml:space="preserve"> page minimum and a</w:t>
            </w:r>
            <w:r>
              <w:rPr>
                <w:rFonts w:cs="Times New Roman"/>
                <w:sz w:val="22"/>
              </w:rPr>
              <w:t>ll 25 references cited).</w:t>
            </w:r>
          </w:p>
          <w:p w:rsidR="00C14E95" w:rsidRDefault="00C14E95" w:rsidP="000E4174">
            <w:pPr>
              <w:rPr>
                <w:rFonts w:cs="Times New Roman"/>
                <w:sz w:val="22"/>
              </w:rPr>
            </w:pPr>
          </w:p>
        </w:tc>
      </w:tr>
      <w:tr w:rsidR="00C14E95" w:rsidRPr="009138BD" w:rsidTr="00C14E95">
        <w:trPr>
          <w:trHeight w:val="576"/>
        </w:trPr>
        <w:tc>
          <w:tcPr>
            <w:tcW w:w="1638" w:type="dxa"/>
          </w:tcPr>
          <w:p w:rsidR="00C14E95" w:rsidRPr="009138BD" w:rsidRDefault="00C14E95" w:rsidP="00CE069A">
            <w:pPr>
              <w:rPr>
                <w:rFonts w:cs="Times New Roman"/>
                <w:sz w:val="22"/>
              </w:rPr>
            </w:pPr>
            <w:r w:rsidRPr="009138BD">
              <w:rPr>
                <w:rFonts w:cs="Times New Roman"/>
                <w:sz w:val="22"/>
              </w:rPr>
              <w:t xml:space="preserve">R </w:t>
            </w:r>
            <w:r>
              <w:rPr>
                <w:rFonts w:cs="Times New Roman"/>
                <w:sz w:val="22"/>
              </w:rPr>
              <w:t>Feb 1</w:t>
            </w:r>
          </w:p>
        </w:tc>
        <w:tc>
          <w:tcPr>
            <w:tcW w:w="4590" w:type="dxa"/>
          </w:tcPr>
          <w:p w:rsidR="00C14E95" w:rsidRPr="00B667B9" w:rsidRDefault="00B667B9" w:rsidP="000E4174">
            <w:pPr>
              <w:rPr>
                <w:rFonts w:cs="Times New Roman"/>
                <w:sz w:val="22"/>
              </w:rPr>
            </w:pPr>
            <w:r>
              <w:rPr>
                <w:rFonts w:cs="Times New Roman"/>
                <w:b/>
                <w:sz w:val="22"/>
              </w:rPr>
              <w:t>#</w:t>
            </w:r>
            <w:r w:rsidR="00C14E95">
              <w:rPr>
                <w:rFonts w:cs="Times New Roman"/>
                <w:b/>
                <w:sz w:val="22"/>
              </w:rPr>
              <w:t>30-32</w:t>
            </w:r>
            <w:r>
              <w:rPr>
                <w:rFonts w:cs="Times New Roman"/>
                <w:b/>
                <w:sz w:val="22"/>
              </w:rPr>
              <w:t xml:space="preserve">: </w:t>
            </w:r>
            <w:r>
              <w:rPr>
                <w:rFonts w:cs="Times New Roman"/>
                <w:sz w:val="22"/>
              </w:rPr>
              <w:t>Ethics in science and practice.</w:t>
            </w:r>
          </w:p>
          <w:p w:rsidR="00C14E95" w:rsidRPr="00C81B9E" w:rsidRDefault="00C14E95" w:rsidP="000E4174">
            <w:pPr>
              <w:rPr>
                <w:rFonts w:cs="Times New Roman"/>
                <w:b/>
                <w:sz w:val="22"/>
              </w:rPr>
            </w:pPr>
          </w:p>
        </w:tc>
        <w:tc>
          <w:tcPr>
            <w:tcW w:w="3240" w:type="dxa"/>
          </w:tcPr>
          <w:p w:rsidR="00C14E95" w:rsidRDefault="00C14E95" w:rsidP="000E4174">
            <w:pPr>
              <w:rPr>
                <w:rFonts w:cs="Times New Roman"/>
                <w:sz w:val="22"/>
              </w:rPr>
            </w:pPr>
          </w:p>
        </w:tc>
      </w:tr>
      <w:tr w:rsidR="00C14E95" w:rsidRPr="009138BD" w:rsidTr="00C14E95">
        <w:trPr>
          <w:trHeight w:val="576"/>
        </w:trPr>
        <w:tc>
          <w:tcPr>
            <w:tcW w:w="1638" w:type="dxa"/>
          </w:tcPr>
          <w:p w:rsidR="00C14E95" w:rsidRPr="009138BD" w:rsidRDefault="00C14E95" w:rsidP="000E4174">
            <w:pPr>
              <w:rPr>
                <w:rFonts w:cs="Times New Roman"/>
                <w:sz w:val="22"/>
              </w:rPr>
            </w:pPr>
            <w:r w:rsidRPr="009138BD">
              <w:rPr>
                <w:rFonts w:cs="Times New Roman"/>
                <w:sz w:val="22"/>
              </w:rPr>
              <w:t xml:space="preserve">F </w:t>
            </w:r>
            <w:r>
              <w:rPr>
                <w:rFonts w:cs="Times New Roman"/>
                <w:sz w:val="22"/>
              </w:rPr>
              <w:t>Feb 2</w:t>
            </w:r>
          </w:p>
        </w:tc>
        <w:tc>
          <w:tcPr>
            <w:tcW w:w="4590" w:type="dxa"/>
          </w:tcPr>
          <w:p w:rsidR="00C14E95" w:rsidRPr="00B667B9" w:rsidRDefault="00B667B9" w:rsidP="000E4174">
            <w:pPr>
              <w:rPr>
                <w:rFonts w:cs="Times New Roman"/>
                <w:sz w:val="22"/>
              </w:rPr>
            </w:pPr>
            <w:r>
              <w:rPr>
                <w:rFonts w:cs="Times New Roman"/>
                <w:b/>
                <w:sz w:val="22"/>
              </w:rPr>
              <w:t>#</w:t>
            </w:r>
            <w:r w:rsidR="00C14E95" w:rsidRPr="00C14E95">
              <w:rPr>
                <w:rFonts w:cs="Times New Roman"/>
                <w:b/>
                <w:sz w:val="22"/>
              </w:rPr>
              <w:t>33-35</w:t>
            </w:r>
            <w:r>
              <w:rPr>
                <w:rFonts w:cs="Times New Roman"/>
                <w:b/>
                <w:sz w:val="22"/>
              </w:rPr>
              <w:t xml:space="preserve">: </w:t>
            </w:r>
            <w:proofErr w:type="spellStart"/>
            <w:r>
              <w:rPr>
                <w:rFonts w:cs="Times New Roman"/>
                <w:sz w:val="22"/>
              </w:rPr>
              <w:t>Neuroethics</w:t>
            </w:r>
            <w:proofErr w:type="spellEnd"/>
            <w:r>
              <w:rPr>
                <w:rFonts w:cs="Times New Roman"/>
                <w:sz w:val="22"/>
              </w:rPr>
              <w:t>.</w:t>
            </w:r>
          </w:p>
          <w:p w:rsidR="00C14E95" w:rsidRPr="009138BD" w:rsidRDefault="00C14E95" w:rsidP="000E4174">
            <w:pPr>
              <w:rPr>
                <w:rFonts w:cs="Times New Roman"/>
                <w:sz w:val="22"/>
              </w:rPr>
            </w:pPr>
          </w:p>
        </w:tc>
        <w:tc>
          <w:tcPr>
            <w:tcW w:w="3240" w:type="dxa"/>
          </w:tcPr>
          <w:p w:rsidR="00C14E95" w:rsidRDefault="00C14E95" w:rsidP="000E4174">
            <w:pPr>
              <w:rPr>
                <w:rFonts w:cs="Times New Roman"/>
                <w:sz w:val="22"/>
              </w:rPr>
            </w:pPr>
          </w:p>
        </w:tc>
      </w:tr>
      <w:tr w:rsidR="00C14E95" w:rsidRPr="009138BD" w:rsidTr="00C14E95">
        <w:trPr>
          <w:trHeight w:val="620"/>
        </w:trPr>
        <w:tc>
          <w:tcPr>
            <w:tcW w:w="1638" w:type="dxa"/>
          </w:tcPr>
          <w:p w:rsidR="00C14E95" w:rsidRPr="009138BD" w:rsidRDefault="00C14E95" w:rsidP="000E4174">
            <w:pPr>
              <w:rPr>
                <w:rFonts w:cs="Times New Roman"/>
                <w:sz w:val="22"/>
              </w:rPr>
            </w:pPr>
            <w:r w:rsidRPr="009138BD">
              <w:rPr>
                <w:rFonts w:cs="Times New Roman"/>
                <w:sz w:val="22"/>
              </w:rPr>
              <w:t xml:space="preserve">M </w:t>
            </w:r>
            <w:r>
              <w:rPr>
                <w:rFonts w:cs="Times New Roman"/>
                <w:sz w:val="22"/>
              </w:rPr>
              <w:t>Feb 4</w:t>
            </w:r>
          </w:p>
        </w:tc>
        <w:tc>
          <w:tcPr>
            <w:tcW w:w="4590" w:type="dxa"/>
          </w:tcPr>
          <w:p w:rsidR="00C14E95" w:rsidRPr="00B667B9" w:rsidRDefault="00B667B9" w:rsidP="000E4174">
            <w:pPr>
              <w:rPr>
                <w:rFonts w:cs="Times New Roman"/>
                <w:sz w:val="22"/>
              </w:rPr>
            </w:pPr>
            <w:r>
              <w:rPr>
                <w:rFonts w:cs="Times New Roman"/>
                <w:b/>
                <w:sz w:val="22"/>
              </w:rPr>
              <w:t>#</w:t>
            </w:r>
            <w:r w:rsidR="00C14E95">
              <w:rPr>
                <w:rFonts w:cs="Times New Roman"/>
                <w:b/>
                <w:sz w:val="22"/>
              </w:rPr>
              <w:t>36-38</w:t>
            </w:r>
            <w:r>
              <w:rPr>
                <w:rFonts w:cs="Times New Roman"/>
                <w:b/>
                <w:sz w:val="22"/>
              </w:rPr>
              <w:t xml:space="preserve">: </w:t>
            </w:r>
            <w:r>
              <w:rPr>
                <w:rFonts w:cs="Times New Roman"/>
                <w:sz w:val="22"/>
              </w:rPr>
              <w:t>Crossover ethics.</w:t>
            </w:r>
          </w:p>
          <w:p w:rsidR="00C14E95" w:rsidRPr="009138BD" w:rsidRDefault="00C14E95" w:rsidP="000E4174">
            <w:pPr>
              <w:rPr>
                <w:rFonts w:cs="Times New Roman"/>
                <w:sz w:val="22"/>
              </w:rPr>
            </w:pPr>
          </w:p>
        </w:tc>
        <w:tc>
          <w:tcPr>
            <w:tcW w:w="3240" w:type="dxa"/>
          </w:tcPr>
          <w:p w:rsidR="00C14E95" w:rsidRDefault="00445DE1" w:rsidP="000E4174">
            <w:pPr>
              <w:rPr>
                <w:rFonts w:cs="Times New Roman"/>
                <w:sz w:val="22"/>
              </w:rPr>
            </w:pPr>
            <w:r>
              <w:rPr>
                <w:rFonts w:cs="Times New Roman"/>
                <w:sz w:val="22"/>
              </w:rPr>
              <w:t>Week 3</w:t>
            </w:r>
            <w:r w:rsidR="008E4E56">
              <w:rPr>
                <w:rFonts w:cs="Times New Roman"/>
                <w:sz w:val="22"/>
              </w:rPr>
              <w:t xml:space="preserve"> journal</w:t>
            </w:r>
            <w:r>
              <w:rPr>
                <w:rFonts w:cs="Times New Roman"/>
                <w:sz w:val="22"/>
              </w:rPr>
              <w:t xml:space="preserve"> diary</w:t>
            </w:r>
          </w:p>
          <w:p w:rsidR="008E4E56" w:rsidRDefault="008E4E56" w:rsidP="000E4174">
            <w:pPr>
              <w:rPr>
                <w:rFonts w:cs="Times New Roman"/>
                <w:sz w:val="22"/>
              </w:rPr>
            </w:pPr>
            <w:r>
              <w:rPr>
                <w:rFonts w:cs="Times New Roman"/>
                <w:sz w:val="22"/>
              </w:rPr>
              <w:t>Essay/Cover Letter or Resume/CV due</w:t>
            </w:r>
          </w:p>
        </w:tc>
      </w:tr>
      <w:tr w:rsidR="00C14E95" w:rsidRPr="009138BD" w:rsidTr="00C14E95">
        <w:trPr>
          <w:trHeight w:val="620"/>
        </w:trPr>
        <w:tc>
          <w:tcPr>
            <w:tcW w:w="1638" w:type="dxa"/>
          </w:tcPr>
          <w:p w:rsidR="00C14E95" w:rsidRPr="009138BD" w:rsidRDefault="00C14E95" w:rsidP="000E4174">
            <w:pPr>
              <w:rPr>
                <w:rFonts w:cs="Times New Roman"/>
                <w:sz w:val="22"/>
              </w:rPr>
            </w:pPr>
            <w:r w:rsidRPr="009138BD">
              <w:rPr>
                <w:rFonts w:cs="Times New Roman"/>
                <w:sz w:val="22"/>
              </w:rPr>
              <w:t xml:space="preserve">T </w:t>
            </w:r>
            <w:r>
              <w:rPr>
                <w:rFonts w:cs="Times New Roman"/>
                <w:sz w:val="22"/>
              </w:rPr>
              <w:t>Feb 5</w:t>
            </w:r>
          </w:p>
        </w:tc>
        <w:tc>
          <w:tcPr>
            <w:tcW w:w="4590" w:type="dxa"/>
          </w:tcPr>
          <w:p w:rsidR="00C14E95" w:rsidRPr="00C14E95" w:rsidRDefault="00C14E95" w:rsidP="000E4174">
            <w:pPr>
              <w:rPr>
                <w:rFonts w:cs="Times New Roman"/>
                <w:b/>
                <w:sz w:val="22"/>
              </w:rPr>
            </w:pPr>
            <w:r w:rsidRPr="00C14E95">
              <w:rPr>
                <w:rFonts w:cs="Times New Roman"/>
                <w:b/>
                <w:sz w:val="22"/>
              </w:rPr>
              <w:t>Research Presentations</w:t>
            </w:r>
          </w:p>
          <w:p w:rsidR="00C14E95" w:rsidRPr="009138BD" w:rsidRDefault="00C14E95" w:rsidP="000E4174">
            <w:pPr>
              <w:rPr>
                <w:rFonts w:cs="Times New Roman"/>
                <w:sz w:val="22"/>
              </w:rPr>
            </w:pPr>
          </w:p>
        </w:tc>
        <w:tc>
          <w:tcPr>
            <w:tcW w:w="3240" w:type="dxa"/>
          </w:tcPr>
          <w:p w:rsidR="00C14E95" w:rsidRDefault="00C14E95" w:rsidP="000E4174">
            <w:pPr>
              <w:rPr>
                <w:rFonts w:cs="Times New Roman"/>
                <w:sz w:val="22"/>
              </w:rPr>
            </w:pPr>
          </w:p>
        </w:tc>
      </w:tr>
      <w:tr w:rsidR="00C14E95" w:rsidRPr="009138BD" w:rsidTr="00C14E95">
        <w:trPr>
          <w:trHeight w:val="530"/>
        </w:trPr>
        <w:tc>
          <w:tcPr>
            <w:tcW w:w="1638" w:type="dxa"/>
          </w:tcPr>
          <w:p w:rsidR="00C14E95" w:rsidRPr="009138BD" w:rsidRDefault="00C14E95" w:rsidP="000E4174">
            <w:pPr>
              <w:rPr>
                <w:rFonts w:cs="Times New Roman"/>
                <w:sz w:val="22"/>
              </w:rPr>
            </w:pPr>
            <w:r w:rsidRPr="009138BD">
              <w:rPr>
                <w:rFonts w:cs="Times New Roman"/>
                <w:sz w:val="22"/>
              </w:rPr>
              <w:t xml:space="preserve">W </w:t>
            </w:r>
            <w:r>
              <w:rPr>
                <w:rFonts w:cs="Times New Roman"/>
                <w:sz w:val="22"/>
              </w:rPr>
              <w:t>Feb 6</w:t>
            </w:r>
          </w:p>
        </w:tc>
        <w:tc>
          <w:tcPr>
            <w:tcW w:w="4590" w:type="dxa"/>
          </w:tcPr>
          <w:p w:rsidR="00C14E95" w:rsidRPr="00C14E95" w:rsidRDefault="00C14E95" w:rsidP="00C14E95">
            <w:pPr>
              <w:rPr>
                <w:rFonts w:cs="Times New Roman"/>
                <w:sz w:val="22"/>
              </w:rPr>
            </w:pPr>
            <w:r w:rsidRPr="00C14E95">
              <w:rPr>
                <w:rFonts w:cs="Times New Roman"/>
                <w:sz w:val="22"/>
              </w:rPr>
              <w:t>No class</w:t>
            </w:r>
            <w:r w:rsidR="00FB31AB">
              <w:rPr>
                <w:rFonts w:cs="Times New Roman"/>
                <w:sz w:val="22"/>
              </w:rPr>
              <w:t xml:space="preserve"> – papers due</w:t>
            </w:r>
            <w:r w:rsidRPr="00C14E95">
              <w:rPr>
                <w:rFonts w:cs="Times New Roman"/>
                <w:sz w:val="22"/>
              </w:rPr>
              <w:t>.</w:t>
            </w:r>
          </w:p>
        </w:tc>
        <w:tc>
          <w:tcPr>
            <w:tcW w:w="3240" w:type="dxa"/>
          </w:tcPr>
          <w:p w:rsidR="00C14E95" w:rsidRPr="00C14E95" w:rsidRDefault="00C14E95" w:rsidP="00C14E95">
            <w:pPr>
              <w:rPr>
                <w:rFonts w:cs="Times New Roman"/>
                <w:b/>
                <w:sz w:val="22"/>
              </w:rPr>
            </w:pPr>
            <w:r w:rsidRPr="00C14E95">
              <w:rPr>
                <w:rFonts w:cs="Times New Roman"/>
                <w:b/>
                <w:sz w:val="22"/>
              </w:rPr>
              <w:t>Final Paper Due</w:t>
            </w:r>
            <w:r>
              <w:rPr>
                <w:rFonts w:cs="Times New Roman"/>
                <w:b/>
                <w:sz w:val="22"/>
              </w:rPr>
              <w:t xml:space="preserve"> at 9 am</w:t>
            </w:r>
          </w:p>
          <w:p w:rsidR="00C14E95" w:rsidRPr="00C14E95" w:rsidRDefault="00C14E95" w:rsidP="000E4174">
            <w:pPr>
              <w:rPr>
                <w:rFonts w:cs="Times New Roman"/>
                <w:sz w:val="22"/>
              </w:rPr>
            </w:pPr>
          </w:p>
        </w:tc>
      </w:tr>
    </w:tbl>
    <w:p w:rsidR="00BE7BCE" w:rsidRPr="00153EC5" w:rsidRDefault="00BE7BCE" w:rsidP="00BE7BCE">
      <w:pPr>
        <w:spacing w:after="0" w:line="240" w:lineRule="auto"/>
        <w:jc w:val="center"/>
        <w:rPr>
          <w:rFonts w:cs="Times New Roman"/>
          <w:b/>
          <w:u w:val="single"/>
        </w:rPr>
      </w:pPr>
      <w:r w:rsidRPr="00153EC5">
        <w:rPr>
          <w:rFonts w:cs="Times New Roman"/>
          <w:b/>
          <w:u w:val="single"/>
        </w:rPr>
        <w:lastRenderedPageBreak/>
        <w:t xml:space="preserve">Appendix </w:t>
      </w:r>
      <w:r>
        <w:rPr>
          <w:rFonts w:cs="Times New Roman"/>
          <w:b/>
          <w:u w:val="single"/>
        </w:rPr>
        <w:t>1</w:t>
      </w:r>
    </w:p>
    <w:p w:rsidR="00BE7BCE" w:rsidRPr="00153EC5" w:rsidRDefault="00BE7BCE" w:rsidP="00BE7BCE">
      <w:pPr>
        <w:spacing w:after="0" w:line="240" w:lineRule="auto"/>
        <w:rPr>
          <w:rFonts w:cs="Times New Roman"/>
          <w:b/>
          <w:u w:val="single"/>
        </w:rPr>
      </w:pPr>
    </w:p>
    <w:tbl>
      <w:tblPr>
        <w:tblStyle w:val="TableGrid"/>
        <w:tblW w:w="0" w:type="auto"/>
        <w:tblLayout w:type="fixed"/>
        <w:tblLook w:val="04A0" w:firstRow="1" w:lastRow="0" w:firstColumn="1" w:lastColumn="0" w:noHBand="0" w:noVBand="1"/>
        <w:tblCaption w:val="Appendix 1"/>
        <w:tblDescription w:val="Appendix 1"/>
      </w:tblPr>
      <w:tblGrid>
        <w:gridCol w:w="1627"/>
        <w:gridCol w:w="1511"/>
        <w:gridCol w:w="1740"/>
        <w:gridCol w:w="2092"/>
        <w:gridCol w:w="1688"/>
        <w:gridCol w:w="918"/>
      </w:tblGrid>
      <w:tr w:rsidR="00BE7BCE" w:rsidRPr="00153EC5" w:rsidTr="00C74DCE">
        <w:trPr>
          <w:tblHeader/>
        </w:trPr>
        <w:tc>
          <w:tcPr>
            <w:tcW w:w="1627" w:type="dxa"/>
          </w:tcPr>
          <w:p w:rsidR="00BE7BCE" w:rsidRPr="00153EC5" w:rsidRDefault="00BE7BCE" w:rsidP="000E4174">
            <w:pPr>
              <w:rPr>
                <w:rFonts w:eastAsia="Times New Roman" w:cs="Times New Roman"/>
                <w:b/>
              </w:rPr>
            </w:pPr>
            <w:r w:rsidRPr="00153EC5">
              <w:rPr>
                <w:rFonts w:eastAsia="Times New Roman" w:cs="Times New Roman"/>
                <w:b/>
              </w:rPr>
              <w:t>Category</w:t>
            </w:r>
          </w:p>
          <w:p w:rsidR="00BE7BCE" w:rsidRPr="00153EC5" w:rsidRDefault="00BE7BCE" w:rsidP="000E4174">
            <w:pPr>
              <w:rPr>
                <w:rFonts w:eastAsia="Times New Roman" w:cs="Times New Roman"/>
              </w:rPr>
            </w:pPr>
          </w:p>
        </w:tc>
        <w:tc>
          <w:tcPr>
            <w:tcW w:w="1511" w:type="dxa"/>
            <w:tcBorders>
              <w:right w:val="nil"/>
            </w:tcBorders>
          </w:tcPr>
          <w:p w:rsidR="00BE7BCE" w:rsidRPr="00153EC5" w:rsidRDefault="00BE7BCE" w:rsidP="000E4174">
            <w:pPr>
              <w:rPr>
                <w:rFonts w:eastAsia="Times New Roman" w:cs="Times New Roman"/>
              </w:rPr>
            </w:pPr>
            <w:r w:rsidRPr="00153EC5">
              <w:rPr>
                <w:rFonts w:eastAsia="Times New Roman" w:cs="Times New Roman"/>
                <w:b/>
              </w:rPr>
              <w:t>Rating</w:t>
            </w:r>
          </w:p>
        </w:tc>
        <w:tc>
          <w:tcPr>
            <w:tcW w:w="1740" w:type="dxa"/>
            <w:tcBorders>
              <w:left w:val="nil"/>
              <w:right w:val="nil"/>
            </w:tcBorders>
          </w:tcPr>
          <w:p w:rsidR="00BE7BCE" w:rsidRPr="00153EC5" w:rsidRDefault="00BE7BCE" w:rsidP="000E4174">
            <w:pPr>
              <w:jc w:val="center"/>
              <w:rPr>
                <w:rFonts w:eastAsia="Times New Roman" w:cs="Times New Roman"/>
                <w:b/>
              </w:rPr>
            </w:pPr>
          </w:p>
        </w:tc>
        <w:tc>
          <w:tcPr>
            <w:tcW w:w="2092" w:type="dxa"/>
            <w:tcBorders>
              <w:left w:val="nil"/>
              <w:right w:val="nil"/>
            </w:tcBorders>
          </w:tcPr>
          <w:p w:rsidR="00BE7BCE" w:rsidRPr="00153EC5" w:rsidRDefault="00BE7BCE" w:rsidP="000E4174">
            <w:pPr>
              <w:jc w:val="center"/>
              <w:rPr>
                <w:rFonts w:eastAsia="Times New Roman" w:cs="Times New Roman"/>
              </w:rPr>
            </w:pPr>
          </w:p>
        </w:tc>
        <w:tc>
          <w:tcPr>
            <w:tcW w:w="1688" w:type="dxa"/>
            <w:tcBorders>
              <w:left w:val="nil"/>
            </w:tcBorders>
          </w:tcPr>
          <w:p w:rsidR="00BE7BCE" w:rsidRPr="00153EC5" w:rsidRDefault="00BE7BCE" w:rsidP="000E4174">
            <w:pPr>
              <w:jc w:val="center"/>
              <w:rPr>
                <w:rFonts w:eastAsia="Times New Roman" w:cs="Times New Roman"/>
              </w:rPr>
            </w:pPr>
          </w:p>
        </w:tc>
        <w:tc>
          <w:tcPr>
            <w:tcW w:w="918" w:type="dxa"/>
          </w:tcPr>
          <w:p w:rsidR="00BE7BCE" w:rsidRPr="00153EC5" w:rsidRDefault="00BE7BCE" w:rsidP="000E4174">
            <w:pPr>
              <w:rPr>
                <w:rFonts w:eastAsia="Times New Roman" w:cs="Times New Roman"/>
                <w:b/>
              </w:rPr>
            </w:pPr>
            <w:r w:rsidRPr="00153EC5">
              <w:rPr>
                <w:rFonts w:eastAsia="Times New Roman" w:cs="Times New Roman"/>
                <w:b/>
              </w:rPr>
              <w:t>Score</w:t>
            </w:r>
          </w:p>
        </w:tc>
      </w:tr>
      <w:tr w:rsidR="00BE7BCE" w:rsidRPr="00153EC5" w:rsidTr="000E4174">
        <w:tc>
          <w:tcPr>
            <w:tcW w:w="1627" w:type="dxa"/>
          </w:tcPr>
          <w:p w:rsidR="00BE7BCE" w:rsidRPr="00153EC5" w:rsidRDefault="00BE7BCE" w:rsidP="000E4174">
            <w:pPr>
              <w:rPr>
                <w:rFonts w:eastAsia="Times New Roman" w:cs="Times New Roman"/>
              </w:rPr>
            </w:pPr>
          </w:p>
        </w:tc>
        <w:tc>
          <w:tcPr>
            <w:tcW w:w="1511" w:type="dxa"/>
          </w:tcPr>
          <w:p w:rsidR="00BE7BCE" w:rsidRPr="00153EC5" w:rsidRDefault="000B3998" w:rsidP="000E4174">
            <w:pPr>
              <w:jc w:val="center"/>
              <w:rPr>
                <w:rFonts w:eastAsia="Times New Roman" w:cs="Times New Roman"/>
                <w:b/>
              </w:rPr>
            </w:pPr>
            <w:r>
              <w:rPr>
                <w:rFonts w:eastAsia="Times New Roman" w:cs="Times New Roman"/>
                <w:b/>
              </w:rPr>
              <w:t>0-2</w:t>
            </w:r>
          </w:p>
        </w:tc>
        <w:tc>
          <w:tcPr>
            <w:tcW w:w="1740" w:type="dxa"/>
          </w:tcPr>
          <w:p w:rsidR="00BE7BCE" w:rsidRPr="00153EC5" w:rsidRDefault="000B3998" w:rsidP="000E4174">
            <w:pPr>
              <w:jc w:val="center"/>
              <w:rPr>
                <w:rFonts w:eastAsia="Times New Roman" w:cs="Times New Roman"/>
                <w:b/>
              </w:rPr>
            </w:pPr>
            <w:r>
              <w:rPr>
                <w:rFonts w:eastAsia="Times New Roman" w:cs="Times New Roman"/>
                <w:b/>
              </w:rPr>
              <w:t>3-5</w:t>
            </w:r>
          </w:p>
        </w:tc>
        <w:tc>
          <w:tcPr>
            <w:tcW w:w="2092" w:type="dxa"/>
          </w:tcPr>
          <w:p w:rsidR="00BE7BCE" w:rsidRPr="00153EC5" w:rsidRDefault="000B3998" w:rsidP="000E4174">
            <w:pPr>
              <w:jc w:val="center"/>
              <w:rPr>
                <w:rFonts w:eastAsia="Times New Roman" w:cs="Times New Roman"/>
                <w:b/>
              </w:rPr>
            </w:pPr>
            <w:r>
              <w:rPr>
                <w:rFonts w:eastAsia="Times New Roman" w:cs="Times New Roman"/>
                <w:b/>
              </w:rPr>
              <w:t>6-8</w:t>
            </w:r>
          </w:p>
        </w:tc>
        <w:tc>
          <w:tcPr>
            <w:tcW w:w="1688" w:type="dxa"/>
          </w:tcPr>
          <w:p w:rsidR="00BE7BCE" w:rsidRPr="00153EC5" w:rsidRDefault="000B3998" w:rsidP="000E4174">
            <w:pPr>
              <w:jc w:val="center"/>
              <w:rPr>
                <w:rFonts w:eastAsia="Times New Roman" w:cs="Times New Roman"/>
                <w:b/>
              </w:rPr>
            </w:pPr>
            <w:r>
              <w:rPr>
                <w:rFonts w:eastAsia="Times New Roman" w:cs="Times New Roman"/>
                <w:b/>
              </w:rPr>
              <w:t>9-10</w:t>
            </w:r>
          </w:p>
        </w:tc>
        <w:tc>
          <w:tcPr>
            <w:tcW w:w="918" w:type="dxa"/>
          </w:tcPr>
          <w:p w:rsidR="00BE7BCE" w:rsidRPr="00153EC5" w:rsidRDefault="00BE7BCE" w:rsidP="000E4174">
            <w:pPr>
              <w:rPr>
                <w:rFonts w:eastAsia="Times New Roman" w:cs="Times New Roman"/>
              </w:rPr>
            </w:pPr>
          </w:p>
        </w:tc>
      </w:tr>
      <w:tr w:rsidR="00327A1C" w:rsidRPr="00153EC5" w:rsidTr="000E4174">
        <w:tc>
          <w:tcPr>
            <w:tcW w:w="1627" w:type="dxa"/>
          </w:tcPr>
          <w:p w:rsidR="00327A1C" w:rsidRPr="00327A1C" w:rsidRDefault="00327A1C" w:rsidP="000E4174">
            <w:pPr>
              <w:rPr>
                <w:rFonts w:eastAsia="Times New Roman" w:cs="Times New Roman"/>
                <w:b/>
              </w:rPr>
            </w:pPr>
            <w:r>
              <w:rPr>
                <w:rFonts w:eastAsia="Times New Roman" w:cs="Times New Roman"/>
                <w:b/>
              </w:rPr>
              <w:t>Abstract</w:t>
            </w:r>
          </w:p>
        </w:tc>
        <w:tc>
          <w:tcPr>
            <w:tcW w:w="1511" w:type="dxa"/>
          </w:tcPr>
          <w:p w:rsidR="00327A1C" w:rsidRPr="000B3998" w:rsidRDefault="000B3998" w:rsidP="000B3998">
            <w:pPr>
              <w:rPr>
                <w:rFonts w:eastAsia="Times New Roman" w:cs="Times New Roman"/>
              </w:rPr>
            </w:pPr>
            <w:r w:rsidRPr="000B3998">
              <w:rPr>
                <w:rFonts w:eastAsia="Times New Roman" w:cs="Times New Roman"/>
              </w:rPr>
              <w:t>No organization</w:t>
            </w:r>
            <w:r>
              <w:rPr>
                <w:rFonts w:eastAsia="Times New Roman" w:cs="Times New Roman"/>
              </w:rPr>
              <w:t xml:space="preserve"> or structure. Fails to mirror the contents of the review.</w:t>
            </w:r>
          </w:p>
        </w:tc>
        <w:tc>
          <w:tcPr>
            <w:tcW w:w="1740" w:type="dxa"/>
          </w:tcPr>
          <w:p w:rsidR="00327A1C" w:rsidRDefault="000B3998" w:rsidP="000B3998">
            <w:pPr>
              <w:rPr>
                <w:rFonts w:eastAsia="Times New Roman" w:cs="Times New Roman"/>
                <w:b/>
              </w:rPr>
            </w:pPr>
            <w:r>
              <w:rPr>
                <w:rFonts w:eastAsia="Times New Roman" w:cs="Times New Roman"/>
              </w:rPr>
              <w:t xml:space="preserve">Weak </w:t>
            </w:r>
            <w:r w:rsidRPr="000B3998">
              <w:rPr>
                <w:rFonts w:eastAsia="Times New Roman" w:cs="Times New Roman"/>
              </w:rPr>
              <w:t>organization</w:t>
            </w:r>
            <w:r>
              <w:rPr>
                <w:rFonts w:eastAsia="Times New Roman" w:cs="Times New Roman"/>
              </w:rPr>
              <w:t xml:space="preserve"> or structure. Some mirror to the contents of the review.</w:t>
            </w:r>
          </w:p>
        </w:tc>
        <w:tc>
          <w:tcPr>
            <w:tcW w:w="2092" w:type="dxa"/>
          </w:tcPr>
          <w:p w:rsidR="00327A1C" w:rsidRDefault="000B3998" w:rsidP="000B3998">
            <w:pPr>
              <w:rPr>
                <w:rFonts w:eastAsia="Times New Roman" w:cs="Times New Roman"/>
                <w:b/>
              </w:rPr>
            </w:pPr>
            <w:r>
              <w:rPr>
                <w:rFonts w:eastAsia="Times New Roman" w:cs="Times New Roman"/>
              </w:rPr>
              <w:t xml:space="preserve">Good </w:t>
            </w:r>
            <w:r w:rsidRPr="000B3998">
              <w:rPr>
                <w:rFonts w:eastAsia="Times New Roman" w:cs="Times New Roman"/>
              </w:rPr>
              <w:t>organization</w:t>
            </w:r>
            <w:r>
              <w:rPr>
                <w:rFonts w:eastAsia="Times New Roman" w:cs="Times New Roman"/>
              </w:rPr>
              <w:t xml:space="preserve"> and structure. Adequate mirror to the contents of the review.</w:t>
            </w:r>
          </w:p>
        </w:tc>
        <w:tc>
          <w:tcPr>
            <w:tcW w:w="1688" w:type="dxa"/>
          </w:tcPr>
          <w:p w:rsidR="00327A1C" w:rsidRDefault="000B3998" w:rsidP="000B3998">
            <w:pPr>
              <w:rPr>
                <w:rFonts w:eastAsia="Times New Roman" w:cs="Times New Roman"/>
                <w:b/>
              </w:rPr>
            </w:pPr>
            <w:r>
              <w:rPr>
                <w:rFonts w:eastAsia="Times New Roman" w:cs="Times New Roman"/>
              </w:rPr>
              <w:t xml:space="preserve">Strong </w:t>
            </w:r>
            <w:r w:rsidRPr="000B3998">
              <w:rPr>
                <w:rFonts w:eastAsia="Times New Roman" w:cs="Times New Roman"/>
              </w:rPr>
              <w:t>organization</w:t>
            </w:r>
            <w:r>
              <w:rPr>
                <w:rFonts w:eastAsia="Times New Roman" w:cs="Times New Roman"/>
              </w:rPr>
              <w:t xml:space="preserve"> and structure. Clear mirror to the contents of the review.</w:t>
            </w:r>
          </w:p>
        </w:tc>
        <w:tc>
          <w:tcPr>
            <w:tcW w:w="918" w:type="dxa"/>
          </w:tcPr>
          <w:p w:rsidR="00327A1C" w:rsidRPr="00153EC5" w:rsidRDefault="00327A1C" w:rsidP="000E4174">
            <w:pPr>
              <w:rPr>
                <w:rFonts w:eastAsia="Times New Roman" w:cs="Times New Roman"/>
              </w:rPr>
            </w:pPr>
          </w:p>
        </w:tc>
      </w:tr>
      <w:tr w:rsidR="00BE7BCE" w:rsidRPr="00153EC5" w:rsidTr="000E4174">
        <w:tc>
          <w:tcPr>
            <w:tcW w:w="1627" w:type="dxa"/>
          </w:tcPr>
          <w:p w:rsidR="00BE7BCE" w:rsidRPr="00590A83" w:rsidRDefault="00BE7BCE" w:rsidP="000E4174">
            <w:pPr>
              <w:rPr>
                <w:rFonts w:eastAsia="Times New Roman" w:cs="Times New Roman"/>
                <w:b/>
              </w:rPr>
            </w:pPr>
            <w:r w:rsidRPr="00590A83">
              <w:rPr>
                <w:rFonts w:eastAsia="Times New Roman" w:cs="Times New Roman"/>
                <w:b/>
              </w:rPr>
              <w:t>Introductory Paragraph</w:t>
            </w:r>
          </w:p>
        </w:tc>
        <w:tc>
          <w:tcPr>
            <w:tcW w:w="1511" w:type="dxa"/>
          </w:tcPr>
          <w:p w:rsidR="00BE7BCE" w:rsidRPr="00153EC5" w:rsidRDefault="00BE7BCE" w:rsidP="000E4174">
            <w:pPr>
              <w:rPr>
                <w:rFonts w:eastAsia="Times New Roman" w:cs="Times New Roman"/>
              </w:rPr>
            </w:pPr>
            <w:r>
              <w:rPr>
                <w:rFonts w:eastAsia="Times New Roman" w:cs="Times New Roman"/>
              </w:rPr>
              <w:t xml:space="preserve">No opening sentence and/or use of operational definitions, no transition to general idea </w:t>
            </w:r>
            <w:r w:rsidRPr="00006220">
              <w:rPr>
                <w:rFonts w:cs="Times New Roman"/>
                <w:szCs w:val="24"/>
              </w:rPr>
              <w:t xml:space="preserve">of </w:t>
            </w:r>
            <w:r>
              <w:rPr>
                <w:rFonts w:cs="Times New Roman"/>
                <w:szCs w:val="24"/>
              </w:rPr>
              <w:t>the</w:t>
            </w:r>
            <w:r w:rsidRPr="00006220">
              <w:rPr>
                <w:rFonts w:cs="Times New Roman"/>
                <w:szCs w:val="24"/>
              </w:rPr>
              <w:t xml:space="preserve"> paper</w:t>
            </w:r>
            <w:r>
              <w:rPr>
                <w:rFonts w:cs="Times New Roman"/>
                <w:szCs w:val="24"/>
              </w:rPr>
              <w:t>.</w:t>
            </w:r>
          </w:p>
        </w:tc>
        <w:tc>
          <w:tcPr>
            <w:tcW w:w="1740" w:type="dxa"/>
          </w:tcPr>
          <w:p w:rsidR="00BE7BCE" w:rsidRPr="00153EC5" w:rsidRDefault="00BE7BCE" w:rsidP="000E4174">
            <w:pPr>
              <w:rPr>
                <w:rFonts w:eastAsia="Times New Roman" w:cs="Times New Roman"/>
              </w:rPr>
            </w:pPr>
            <w:r>
              <w:rPr>
                <w:rFonts w:eastAsia="Times New Roman" w:cs="Times New Roman"/>
              </w:rPr>
              <w:t xml:space="preserve">Weak opening sentence and use of operational definitions, loosely </w:t>
            </w:r>
            <w:r w:rsidRPr="00006220">
              <w:rPr>
                <w:rFonts w:cs="Times New Roman"/>
                <w:szCs w:val="24"/>
              </w:rPr>
              <w:t xml:space="preserve">expresses the </w:t>
            </w:r>
            <w:r>
              <w:rPr>
                <w:rFonts w:cs="Times New Roman"/>
                <w:szCs w:val="24"/>
              </w:rPr>
              <w:t>general</w:t>
            </w:r>
            <w:r w:rsidRPr="00006220">
              <w:rPr>
                <w:rFonts w:cs="Times New Roman"/>
                <w:szCs w:val="24"/>
              </w:rPr>
              <w:t xml:space="preserve"> idea of </w:t>
            </w:r>
            <w:r>
              <w:rPr>
                <w:rFonts w:cs="Times New Roman"/>
                <w:szCs w:val="24"/>
              </w:rPr>
              <w:t>the</w:t>
            </w:r>
            <w:r w:rsidRPr="00006220">
              <w:rPr>
                <w:rFonts w:cs="Times New Roman"/>
                <w:szCs w:val="24"/>
              </w:rPr>
              <w:t xml:space="preserve"> paper</w:t>
            </w:r>
            <w:r>
              <w:rPr>
                <w:rFonts w:cs="Times New Roman"/>
                <w:szCs w:val="24"/>
              </w:rPr>
              <w:t>.</w:t>
            </w:r>
          </w:p>
        </w:tc>
        <w:tc>
          <w:tcPr>
            <w:tcW w:w="2092" w:type="dxa"/>
          </w:tcPr>
          <w:p w:rsidR="00BE7BCE" w:rsidRPr="00153EC5" w:rsidRDefault="00BE7BCE" w:rsidP="000E4174">
            <w:pPr>
              <w:rPr>
                <w:rFonts w:eastAsia="Times New Roman" w:cs="Times New Roman"/>
              </w:rPr>
            </w:pPr>
            <w:r>
              <w:rPr>
                <w:rFonts w:eastAsia="Times New Roman" w:cs="Times New Roman"/>
              </w:rPr>
              <w:t xml:space="preserve">Adequate opening sentence and proper use of operational definitions, </w:t>
            </w:r>
            <w:r w:rsidRPr="00006220">
              <w:rPr>
                <w:rFonts w:cs="Times New Roman"/>
                <w:szCs w:val="24"/>
              </w:rPr>
              <w:t xml:space="preserve">expresses the </w:t>
            </w:r>
            <w:r>
              <w:rPr>
                <w:rFonts w:cs="Times New Roman"/>
                <w:szCs w:val="24"/>
              </w:rPr>
              <w:t>general</w:t>
            </w:r>
            <w:r w:rsidRPr="00006220">
              <w:rPr>
                <w:rFonts w:cs="Times New Roman"/>
                <w:szCs w:val="24"/>
              </w:rPr>
              <w:t xml:space="preserve"> idea of </w:t>
            </w:r>
            <w:r>
              <w:rPr>
                <w:rFonts w:cs="Times New Roman"/>
                <w:szCs w:val="24"/>
              </w:rPr>
              <w:t>the</w:t>
            </w:r>
            <w:r w:rsidRPr="00006220">
              <w:rPr>
                <w:rFonts w:cs="Times New Roman"/>
                <w:szCs w:val="24"/>
              </w:rPr>
              <w:t xml:space="preserve"> paper</w:t>
            </w:r>
            <w:r>
              <w:rPr>
                <w:rFonts w:cs="Times New Roman"/>
                <w:szCs w:val="24"/>
              </w:rPr>
              <w:t>.</w:t>
            </w:r>
          </w:p>
        </w:tc>
        <w:tc>
          <w:tcPr>
            <w:tcW w:w="1688" w:type="dxa"/>
          </w:tcPr>
          <w:p w:rsidR="00BE7BCE" w:rsidRPr="00153EC5" w:rsidRDefault="00BE7BCE" w:rsidP="000E4174">
            <w:pPr>
              <w:rPr>
                <w:rFonts w:eastAsia="Times New Roman" w:cs="Times New Roman"/>
              </w:rPr>
            </w:pPr>
            <w:r>
              <w:rPr>
                <w:rFonts w:eastAsia="Times New Roman" w:cs="Times New Roman"/>
              </w:rPr>
              <w:t xml:space="preserve">Strong opening sentence, proper use of operational definitions, </w:t>
            </w:r>
            <w:r w:rsidRPr="00006220">
              <w:rPr>
                <w:rFonts w:cs="Times New Roman"/>
                <w:szCs w:val="24"/>
              </w:rPr>
              <w:t xml:space="preserve">expresses the overall idea of </w:t>
            </w:r>
            <w:r>
              <w:rPr>
                <w:rFonts w:cs="Times New Roman"/>
                <w:szCs w:val="24"/>
              </w:rPr>
              <w:t>the</w:t>
            </w:r>
            <w:r w:rsidRPr="00006220">
              <w:rPr>
                <w:rFonts w:cs="Times New Roman"/>
                <w:szCs w:val="24"/>
              </w:rPr>
              <w:t xml:space="preserve"> paper</w:t>
            </w:r>
            <w:r>
              <w:rPr>
                <w:rFonts w:cs="Times New Roman"/>
                <w:szCs w:val="24"/>
              </w:rPr>
              <w:t>.</w:t>
            </w:r>
          </w:p>
        </w:tc>
        <w:tc>
          <w:tcPr>
            <w:tcW w:w="918" w:type="dxa"/>
          </w:tcPr>
          <w:p w:rsidR="00BE7BCE" w:rsidRPr="00153EC5" w:rsidRDefault="00BE7BCE" w:rsidP="000E4174">
            <w:pPr>
              <w:rPr>
                <w:rFonts w:eastAsia="Times New Roman" w:cs="Times New Roman"/>
              </w:rPr>
            </w:pPr>
          </w:p>
        </w:tc>
      </w:tr>
      <w:tr w:rsidR="00BE7BCE" w:rsidRPr="00153EC5" w:rsidTr="000E4174">
        <w:tc>
          <w:tcPr>
            <w:tcW w:w="1627" w:type="dxa"/>
          </w:tcPr>
          <w:p w:rsidR="00BE7BCE" w:rsidRPr="00153EC5" w:rsidRDefault="00BE7BCE" w:rsidP="000E4174">
            <w:pPr>
              <w:rPr>
                <w:rFonts w:eastAsia="Times New Roman" w:cs="Times New Roman"/>
              </w:rPr>
            </w:pPr>
            <w:r w:rsidRPr="00153EC5">
              <w:rPr>
                <w:rFonts w:eastAsia="Times New Roman" w:cs="Times New Roman"/>
                <w:b/>
                <w:bCs/>
              </w:rPr>
              <w:t>Theme</w:t>
            </w:r>
          </w:p>
        </w:tc>
        <w:tc>
          <w:tcPr>
            <w:tcW w:w="1511" w:type="dxa"/>
          </w:tcPr>
          <w:p w:rsidR="00BE7BCE" w:rsidRPr="00153EC5" w:rsidRDefault="00BE7BCE" w:rsidP="000E4174">
            <w:pPr>
              <w:rPr>
                <w:rFonts w:eastAsia="Times New Roman" w:cs="Times New Roman"/>
              </w:rPr>
            </w:pPr>
            <w:r w:rsidRPr="00153EC5">
              <w:rPr>
                <w:rFonts w:eastAsia="Times New Roman" w:cs="Times New Roman"/>
              </w:rPr>
              <w:t>No organization, sequencing, or</w:t>
            </w:r>
            <w:r w:rsidR="000B3998">
              <w:rPr>
                <w:rFonts w:eastAsia="Times New Roman" w:cs="Times New Roman"/>
              </w:rPr>
              <w:t xml:space="preserve"> argument</w:t>
            </w:r>
            <w:r w:rsidRPr="00153EC5">
              <w:rPr>
                <w:rFonts w:eastAsia="Times New Roman" w:cs="Times New Roman"/>
              </w:rPr>
              <w:t xml:space="preserve"> structure.</w:t>
            </w:r>
          </w:p>
        </w:tc>
        <w:tc>
          <w:tcPr>
            <w:tcW w:w="1740" w:type="dxa"/>
          </w:tcPr>
          <w:p w:rsidR="00BE7BCE" w:rsidRPr="00153EC5" w:rsidRDefault="00BE7BCE" w:rsidP="000E4174">
            <w:pPr>
              <w:rPr>
                <w:rFonts w:eastAsia="Times New Roman" w:cs="Times New Roman"/>
              </w:rPr>
            </w:pPr>
            <w:r w:rsidRPr="00153EC5">
              <w:rPr>
                <w:rFonts w:eastAsia="Times New Roman" w:cs="Times New Roman"/>
              </w:rPr>
              <w:t xml:space="preserve">Weakly organized with no logical sequencing or </w:t>
            </w:r>
            <w:r w:rsidR="000B3998">
              <w:rPr>
                <w:rFonts w:eastAsia="Times New Roman" w:cs="Times New Roman"/>
              </w:rPr>
              <w:t xml:space="preserve">argument </w:t>
            </w:r>
            <w:r w:rsidRPr="00153EC5">
              <w:rPr>
                <w:rFonts w:eastAsia="Times New Roman" w:cs="Times New Roman"/>
              </w:rPr>
              <w:t>structure.</w:t>
            </w:r>
          </w:p>
        </w:tc>
        <w:tc>
          <w:tcPr>
            <w:tcW w:w="2092" w:type="dxa"/>
          </w:tcPr>
          <w:p w:rsidR="00BE7BCE" w:rsidRPr="00153EC5" w:rsidRDefault="00BE7BCE" w:rsidP="000E4174">
            <w:pPr>
              <w:rPr>
                <w:rFonts w:eastAsia="Times New Roman" w:cs="Times New Roman"/>
              </w:rPr>
            </w:pPr>
            <w:r w:rsidRPr="00153EC5">
              <w:rPr>
                <w:rFonts w:eastAsia="Times New Roman" w:cs="Times New Roman"/>
              </w:rPr>
              <w:t xml:space="preserve">Well organized, but demonstrates illogical sequencing or </w:t>
            </w:r>
            <w:r w:rsidR="000B3998">
              <w:rPr>
                <w:rFonts w:eastAsia="Times New Roman" w:cs="Times New Roman"/>
              </w:rPr>
              <w:t xml:space="preserve">argument </w:t>
            </w:r>
            <w:r w:rsidRPr="00153EC5">
              <w:rPr>
                <w:rFonts w:eastAsia="Times New Roman" w:cs="Times New Roman"/>
              </w:rPr>
              <w:t>structure.</w:t>
            </w:r>
          </w:p>
        </w:tc>
        <w:tc>
          <w:tcPr>
            <w:tcW w:w="1688" w:type="dxa"/>
          </w:tcPr>
          <w:p w:rsidR="00BE7BCE" w:rsidRPr="00153EC5" w:rsidRDefault="00BE7BCE" w:rsidP="000E4174">
            <w:pPr>
              <w:rPr>
                <w:rFonts w:eastAsia="Times New Roman" w:cs="Times New Roman"/>
              </w:rPr>
            </w:pPr>
            <w:r w:rsidRPr="00153EC5">
              <w:rPr>
                <w:rFonts w:eastAsia="Times New Roman" w:cs="Times New Roman"/>
              </w:rPr>
              <w:t xml:space="preserve">Well organized, demonstrates logical sequencing and </w:t>
            </w:r>
            <w:r w:rsidR="000B3998">
              <w:rPr>
                <w:rFonts w:eastAsia="Times New Roman" w:cs="Times New Roman"/>
              </w:rPr>
              <w:t xml:space="preserve">argument </w:t>
            </w:r>
            <w:r w:rsidRPr="00153EC5">
              <w:rPr>
                <w:rFonts w:eastAsia="Times New Roman" w:cs="Times New Roman"/>
              </w:rPr>
              <w:t>structure.</w:t>
            </w:r>
          </w:p>
        </w:tc>
        <w:tc>
          <w:tcPr>
            <w:tcW w:w="918" w:type="dxa"/>
          </w:tcPr>
          <w:p w:rsidR="00BE7BCE" w:rsidRPr="00153EC5" w:rsidRDefault="00BE7BCE" w:rsidP="000E4174">
            <w:pPr>
              <w:rPr>
                <w:rFonts w:eastAsia="Times New Roman" w:cs="Times New Roman"/>
              </w:rPr>
            </w:pPr>
          </w:p>
        </w:tc>
      </w:tr>
      <w:tr w:rsidR="00BE7BCE" w:rsidRPr="00153EC5" w:rsidTr="000E4174">
        <w:tc>
          <w:tcPr>
            <w:tcW w:w="1627" w:type="dxa"/>
          </w:tcPr>
          <w:p w:rsidR="00BE7BCE" w:rsidRPr="00153EC5" w:rsidRDefault="00BE7BCE" w:rsidP="000E4174">
            <w:pPr>
              <w:rPr>
                <w:rFonts w:eastAsia="Times New Roman" w:cs="Times New Roman"/>
                <w:b/>
                <w:bCs/>
              </w:rPr>
            </w:pPr>
            <w:r w:rsidRPr="00153EC5">
              <w:rPr>
                <w:rFonts w:eastAsia="Times New Roman" w:cs="Times New Roman"/>
                <w:b/>
                <w:bCs/>
              </w:rPr>
              <w:t>Background/</w:t>
            </w:r>
          </w:p>
          <w:p w:rsidR="00BE7BCE" w:rsidRPr="00153EC5" w:rsidRDefault="00BE7BCE" w:rsidP="000E4174">
            <w:pPr>
              <w:rPr>
                <w:rFonts w:eastAsia="Times New Roman" w:cs="Times New Roman"/>
              </w:rPr>
            </w:pPr>
            <w:r w:rsidRPr="00153EC5">
              <w:rPr>
                <w:rFonts w:eastAsia="Times New Roman" w:cs="Times New Roman"/>
                <w:b/>
                <w:bCs/>
              </w:rPr>
              <w:t>Foundation</w:t>
            </w:r>
          </w:p>
        </w:tc>
        <w:tc>
          <w:tcPr>
            <w:tcW w:w="1511" w:type="dxa"/>
          </w:tcPr>
          <w:p w:rsidR="00BE7BCE" w:rsidRPr="00153EC5" w:rsidRDefault="00BE7BCE" w:rsidP="000E4174">
            <w:pPr>
              <w:rPr>
                <w:rFonts w:eastAsia="Times New Roman" w:cs="Times New Roman"/>
              </w:rPr>
            </w:pPr>
            <w:r w:rsidRPr="00153EC5">
              <w:rPr>
                <w:rFonts w:eastAsia="Times New Roman" w:cs="Times New Roman"/>
              </w:rPr>
              <w:t>No conclusions are made from the evidence offered.</w:t>
            </w:r>
          </w:p>
        </w:tc>
        <w:tc>
          <w:tcPr>
            <w:tcW w:w="1740" w:type="dxa"/>
          </w:tcPr>
          <w:p w:rsidR="00BE7BCE" w:rsidRPr="00153EC5" w:rsidRDefault="00BE7BCE" w:rsidP="000E4174">
            <w:pPr>
              <w:rPr>
                <w:rFonts w:eastAsia="Times New Roman" w:cs="Times New Roman"/>
              </w:rPr>
            </w:pPr>
            <w:r w:rsidRPr="00153EC5">
              <w:rPr>
                <w:rFonts w:eastAsia="Times New Roman" w:cs="Times New Roman"/>
              </w:rPr>
              <w:t>There is some indication of conclusions from the evidence offered.</w:t>
            </w:r>
          </w:p>
        </w:tc>
        <w:tc>
          <w:tcPr>
            <w:tcW w:w="2092" w:type="dxa"/>
          </w:tcPr>
          <w:p w:rsidR="00BE7BCE" w:rsidRPr="00153EC5" w:rsidRDefault="00BE7BCE" w:rsidP="000E4174">
            <w:pPr>
              <w:rPr>
                <w:rFonts w:eastAsia="Times New Roman" w:cs="Times New Roman"/>
              </w:rPr>
            </w:pPr>
            <w:r w:rsidRPr="00153EC5">
              <w:rPr>
                <w:rFonts w:eastAsia="Times New Roman" w:cs="Times New Roman"/>
              </w:rPr>
              <w:t>Conclusions are reached from the evidence offered.</w:t>
            </w:r>
          </w:p>
        </w:tc>
        <w:tc>
          <w:tcPr>
            <w:tcW w:w="1688" w:type="dxa"/>
          </w:tcPr>
          <w:p w:rsidR="00BE7BCE" w:rsidRPr="00153EC5" w:rsidRDefault="00BE7BCE" w:rsidP="000E4174">
            <w:pPr>
              <w:rPr>
                <w:rFonts w:eastAsia="Times New Roman" w:cs="Times New Roman"/>
              </w:rPr>
            </w:pPr>
            <w:r w:rsidRPr="00153EC5">
              <w:rPr>
                <w:rFonts w:eastAsia="Times New Roman" w:cs="Times New Roman"/>
              </w:rPr>
              <w:t>Detailed conclusions are reached from the evidence offered.</w:t>
            </w:r>
          </w:p>
        </w:tc>
        <w:tc>
          <w:tcPr>
            <w:tcW w:w="918" w:type="dxa"/>
          </w:tcPr>
          <w:p w:rsidR="00BE7BCE" w:rsidRPr="00153EC5" w:rsidRDefault="00BE7BCE" w:rsidP="000E4174">
            <w:pPr>
              <w:rPr>
                <w:rFonts w:eastAsia="Times New Roman" w:cs="Times New Roman"/>
              </w:rPr>
            </w:pPr>
          </w:p>
        </w:tc>
      </w:tr>
      <w:tr w:rsidR="00327A1C" w:rsidRPr="00153EC5" w:rsidTr="000E4174">
        <w:tc>
          <w:tcPr>
            <w:tcW w:w="1627" w:type="dxa"/>
          </w:tcPr>
          <w:p w:rsidR="00327A1C" w:rsidRPr="00153EC5" w:rsidRDefault="00327A1C" w:rsidP="00327A1C">
            <w:pPr>
              <w:rPr>
                <w:rFonts w:eastAsia="Times New Roman" w:cs="Times New Roman"/>
              </w:rPr>
            </w:pPr>
            <w:r>
              <w:rPr>
                <w:rFonts w:eastAsia="Times New Roman" w:cs="Times New Roman"/>
                <w:b/>
                <w:bCs/>
              </w:rPr>
              <w:t>Future Directions</w:t>
            </w:r>
          </w:p>
        </w:tc>
        <w:tc>
          <w:tcPr>
            <w:tcW w:w="1511" w:type="dxa"/>
          </w:tcPr>
          <w:p w:rsidR="00327A1C" w:rsidRPr="00153EC5" w:rsidRDefault="00327A1C" w:rsidP="00327A1C">
            <w:pPr>
              <w:rPr>
                <w:rFonts w:eastAsia="Times New Roman" w:cs="Times New Roman"/>
              </w:rPr>
            </w:pPr>
            <w:r>
              <w:rPr>
                <w:rFonts w:eastAsia="Times New Roman" w:cs="Times New Roman"/>
              </w:rPr>
              <w:t>None listed</w:t>
            </w:r>
            <w:r w:rsidRPr="00153EC5">
              <w:rPr>
                <w:rFonts w:eastAsia="Times New Roman" w:cs="Times New Roman"/>
              </w:rPr>
              <w:t>.</w:t>
            </w:r>
          </w:p>
        </w:tc>
        <w:tc>
          <w:tcPr>
            <w:tcW w:w="1740" w:type="dxa"/>
          </w:tcPr>
          <w:p w:rsidR="00327A1C" w:rsidRPr="00153EC5" w:rsidRDefault="00327A1C" w:rsidP="00327A1C">
            <w:pPr>
              <w:rPr>
                <w:rFonts w:eastAsia="Times New Roman" w:cs="Times New Roman"/>
              </w:rPr>
            </w:pPr>
            <w:r>
              <w:rPr>
                <w:rFonts w:eastAsia="Times New Roman" w:cs="Times New Roman"/>
              </w:rPr>
              <w:t>Stated, but in an unorganized and nonlinear manner</w:t>
            </w:r>
            <w:r w:rsidRPr="00153EC5">
              <w:rPr>
                <w:rFonts w:eastAsia="Times New Roman" w:cs="Times New Roman"/>
              </w:rPr>
              <w:t>.</w:t>
            </w:r>
          </w:p>
        </w:tc>
        <w:tc>
          <w:tcPr>
            <w:tcW w:w="2092" w:type="dxa"/>
          </w:tcPr>
          <w:p w:rsidR="00327A1C" w:rsidRPr="00153EC5" w:rsidRDefault="00327A1C" w:rsidP="00327A1C">
            <w:pPr>
              <w:rPr>
                <w:rFonts w:eastAsia="Times New Roman" w:cs="Times New Roman"/>
              </w:rPr>
            </w:pPr>
            <w:r>
              <w:rPr>
                <w:rFonts w:eastAsia="Times New Roman" w:cs="Times New Roman"/>
              </w:rPr>
              <w:t>A general discussion of future directions is</w:t>
            </w:r>
            <w:r w:rsidRPr="00153EC5">
              <w:rPr>
                <w:rFonts w:eastAsia="Times New Roman" w:cs="Times New Roman"/>
              </w:rPr>
              <w:t xml:space="preserve"> offered.</w:t>
            </w:r>
          </w:p>
        </w:tc>
        <w:tc>
          <w:tcPr>
            <w:tcW w:w="1688" w:type="dxa"/>
          </w:tcPr>
          <w:p w:rsidR="00327A1C" w:rsidRPr="00153EC5" w:rsidRDefault="00327A1C" w:rsidP="00327A1C">
            <w:pPr>
              <w:rPr>
                <w:rFonts w:eastAsia="Times New Roman" w:cs="Times New Roman"/>
              </w:rPr>
            </w:pPr>
            <w:r>
              <w:rPr>
                <w:rFonts w:eastAsia="Times New Roman" w:cs="Times New Roman"/>
              </w:rPr>
              <w:t>A detailed discussion of future directions is</w:t>
            </w:r>
            <w:r w:rsidRPr="00153EC5">
              <w:rPr>
                <w:rFonts w:eastAsia="Times New Roman" w:cs="Times New Roman"/>
              </w:rPr>
              <w:t xml:space="preserve"> offered.</w:t>
            </w:r>
          </w:p>
        </w:tc>
        <w:tc>
          <w:tcPr>
            <w:tcW w:w="918" w:type="dxa"/>
          </w:tcPr>
          <w:p w:rsidR="00327A1C" w:rsidRPr="00153EC5" w:rsidRDefault="00327A1C" w:rsidP="000E4174">
            <w:pPr>
              <w:rPr>
                <w:rFonts w:eastAsia="Times New Roman" w:cs="Times New Roman"/>
              </w:rPr>
            </w:pPr>
          </w:p>
        </w:tc>
      </w:tr>
      <w:tr w:rsidR="00327A1C" w:rsidRPr="00153EC5" w:rsidTr="000E4174">
        <w:tc>
          <w:tcPr>
            <w:tcW w:w="1627" w:type="dxa"/>
          </w:tcPr>
          <w:p w:rsidR="00327A1C" w:rsidRPr="00153EC5" w:rsidRDefault="00327A1C" w:rsidP="000E4174">
            <w:pPr>
              <w:rPr>
                <w:rFonts w:eastAsia="Times New Roman" w:cs="Times New Roman"/>
              </w:rPr>
            </w:pPr>
            <w:r w:rsidRPr="00153EC5">
              <w:rPr>
                <w:rFonts w:eastAsia="Times New Roman" w:cs="Times New Roman"/>
                <w:b/>
                <w:bCs/>
              </w:rPr>
              <w:t>Articles</w:t>
            </w:r>
          </w:p>
        </w:tc>
        <w:tc>
          <w:tcPr>
            <w:tcW w:w="1511" w:type="dxa"/>
          </w:tcPr>
          <w:p w:rsidR="00327A1C" w:rsidRPr="00153EC5" w:rsidRDefault="00327A1C" w:rsidP="000B3998">
            <w:pPr>
              <w:rPr>
                <w:rFonts w:eastAsia="Times New Roman" w:cs="Times New Roman"/>
              </w:rPr>
            </w:pPr>
            <w:r w:rsidRPr="00153EC5">
              <w:rPr>
                <w:rFonts w:eastAsia="Times New Roman" w:cs="Times New Roman"/>
              </w:rPr>
              <w:t xml:space="preserve">Information is gathered from </w:t>
            </w:r>
            <w:r w:rsidR="000B3998" w:rsidRPr="000B3998">
              <w:rPr>
                <w:rFonts w:eastAsia="Times New Roman" w:cs="Times New Roman"/>
                <w:u w:val="single"/>
              </w:rPr>
              <w:t>&lt;</w:t>
            </w:r>
            <w:r w:rsidR="000B3998">
              <w:rPr>
                <w:rFonts w:eastAsia="Times New Roman" w:cs="Times New Roman"/>
              </w:rPr>
              <w:t xml:space="preserve"> </w:t>
            </w:r>
            <w:r>
              <w:rPr>
                <w:rFonts w:eastAsia="Times New Roman" w:cs="Times New Roman"/>
              </w:rPr>
              <w:t>2</w:t>
            </w:r>
            <w:r w:rsidR="000B3998">
              <w:rPr>
                <w:rFonts w:eastAsia="Times New Roman" w:cs="Times New Roman"/>
              </w:rPr>
              <w:t>0</w:t>
            </w:r>
            <w:r w:rsidRPr="00153EC5">
              <w:rPr>
                <w:rFonts w:eastAsia="Times New Roman" w:cs="Times New Roman"/>
              </w:rPr>
              <w:t xml:space="preserve"> </w:t>
            </w:r>
            <w:r w:rsidR="000B3998">
              <w:rPr>
                <w:rFonts w:eastAsia="Times New Roman" w:cs="Times New Roman"/>
              </w:rPr>
              <w:t>article</w:t>
            </w:r>
            <w:r w:rsidRPr="00153EC5">
              <w:rPr>
                <w:rFonts w:eastAsia="Times New Roman" w:cs="Times New Roman"/>
              </w:rPr>
              <w:t>s.</w:t>
            </w:r>
          </w:p>
        </w:tc>
        <w:tc>
          <w:tcPr>
            <w:tcW w:w="1740" w:type="dxa"/>
          </w:tcPr>
          <w:p w:rsidR="00327A1C" w:rsidRPr="00153EC5" w:rsidRDefault="00327A1C" w:rsidP="000B3998">
            <w:pPr>
              <w:rPr>
                <w:rFonts w:eastAsia="Times New Roman" w:cs="Times New Roman"/>
              </w:rPr>
            </w:pPr>
            <w:r w:rsidRPr="00153EC5">
              <w:rPr>
                <w:rFonts w:eastAsia="Times New Roman" w:cs="Times New Roman"/>
              </w:rPr>
              <w:t xml:space="preserve">Information is gathered </w:t>
            </w:r>
            <w:r w:rsidR="000B3998" w:rsidRPr="00153EC5">
              <w:rPr>
                <w:rFonts w:eastAsia="Times New Roman" w:cs="Times New Roman"/>
              </w:rPr>
              <w:t xml:space="preserve">from </w:t>
            </w:r>
            <w:r w:rsidR="000B3998">
              <w:rPr>
                <w:rFonts w:eastAsia="Times New Roman" w:cs="Times New Roman"/>
              </w:rPr>
              <w:t>21- 22 articles</w:t>
            </w:r>
            <w:r w:rsidRPr="00153EC5">
              <w:rPr>
                <w:rFonts w:eastAsia="Times New Roman" w:cs="Times New Roman"/>
              </w:rPr>
              <w:t>.</w:t>
            </w:r>
          </w:p>
        </w:tc>
        <w:tc>
          <w:tcPr>
            <w:tcW w:w="2092" w:type="dxa"/>
          </w:tcPr>
          <w:p w:rsidR="00327A1C" w:rsidRPr="00153EC5" w:rsidRDefault="00327A1C" w:rsidP="000B3998">
            <w:pPr>
              <w:rPr>
                <w:rFonts w:eastAsia="Times New Roman" w:cs="Times New Roman"/>
              </w:rPr>
            </w:pPr>
            <w:r w:rsidRPr="00153EC5">
              <w:rPr>
                <w:rFonts w:eastAsia="Times New Roman" w:cs="Times New Roman"/>
              </w:rPr>
              <w:t xml:space="preserve">Information is gathered from </w:t>
            </w:r>
            <w:r w:rsidR="000B3998">
              <w:rPr>
                <w:rFonts w:eastAsia="Times New Roman" w:cs="Times New Roman"/>
              </w:rPr>
              <w:t>23-24</w:t>
            </w:r>
            <w:r w:rsidRPr="00153EC5">
              <w:rPr>
                <w:rFonts w:eastAsia="Times New Roman" w:cs="Times New Roman"/>
              </w:rPr>
              <w:t xml:space="preserve"> </w:t>
            </w:r>
            <w:r w:rsidR="000B3998">
              <w:rPr>
                <w:rFonts w:eastAsia="Times New Roman" w:cs="Times New Roman"/>
              </w:rPr>
              <w:t>articles</w:t>
            </w:r>
            <w:r w:rsidRPr="00153EC5">
              <w:rPr>
                <w:rFonts w:eastAsia="Times New Roman" w:cs="Times New Roman"/>
              </w:rPr>
              <w:t>.</w:t>
            </w:r>
          </w:p>
        </w:tc>
        <w:tc>
          <w:tcPr>
            <w:tcW w:w="1688" w:type="dxa"/>
          </w:tcPr>
          <w:p w:rsidR="00327A1C" w:rsidRPr="00153EC5" w:rsidRDefault="00327A1C" w:rsidP="000E4174">
            <w:pPr>
              <w:rPr>
                <w:rFonts w:eastAsia="Times New Roman" w:cs="Times New Roman"/>
              </w:rPr>
            </w:pPr>
            <w:r>
              <w:rPr>
                <w:rFonts w:eastAsia="Times New Roman" w:cs="Times New Roman"/>
              </w:rPr>
              <w:t>Infor</w:t>
            </w:r>
            <w:r w:rsidR="000B3998">
              <w:rPr>
                <w:rFonts w:eastAsia="Times New Roman" w:cs="Times New Roman"/>
              </w:rPr>
              <w:t xml:space="preserve">mation is gathered from </w:t>
            </w:r>
            <w:r w:rsidR="000B3998" w:rsidRPr="000B3998">
              <w:rPr>
                <w:rFonts w:eastAsia="Times New Roman" w:cs="Times New Roman"/>
                <w:u w:val="single"/>
              </w:rPr>
              <w:t>&gt;</w:t>
            </w:r>
            <w:r w:rsidR="000B3998">
              <w:rPr>
                <w:rFonts w:eastAsia="Times New Roman" w:cs="Times New Roman"/>
              </w:rPr>
              <w:t xml:space="preserve"> 25</w:t>
            </w:r>
            <w:r w:rsidRPr="00153EC5">
              <w:rPr>
                <w:rFonts w:eastAsia="Times New Roman" w:cs="Times New Roman"/>
              </w:rPr>
              <w:t xml:space="preserve"> sources.</w:t>
            </w:r>
          </w:p>
        </w:tc>
        <w:tc>
          <w:tcPr>
            <w:tcW w:w="918" w:type="dxa"/>
          </w:tcPr>
          <w:p w:rsidR="000B3998" w:rsidRPr="00153EC5" w:rsidRDefault="000B3998" w:rsidP="00C74DCE">
            <w:pPr>
              <w:rPr>
                <w:rFonts w:eastAsia="Times New Roman" w:cs="Times New Roman"/>
              </w:rPr>
            </w:pPr>
          </w:p>
        </w:tc>
      </w:tr>
      <w:tr w:rsidR="00327A1C" w:rsidRPr="00153EC5" w:rsidTr="000E4174">
        <w:tc>
          <w:tcPr>
            <w:tcW w:w="1627" w:type="dxa"/>
          </w:tcPr>
          <w:p w:rsidR="00327A1C" w:rsidRPr="00153EC5" w:rsidRDefault="00327A1C" w:rsidP="000E4174">
            <w:pPr>
              <w:rPr>
                <w:rFonts w:eastAsia="Times New Roman" w:cs="Times New Roman"/>
                <w:b/>
              </w:rPr>
            </w:pPr>
            <w:r w:rsidRPr="00153EC5">
              <w:rPr>
                <w:rFonts w:eastAsia="Times New Roman" w:cs="Times New Roman"/>
                <w:b/>
                <w:bCs/>
              </w:rPr>
              <w:t>Grammar</w:t>
            </w:r>
          </w:p>
        </w:tc>
        <w:tc>
          <w:tcPr>
            <w:tcW w:w="1511" w:type="dxa"/>
          </w:tcPr>
          <w:p w:rsidR="00327A1C" w:rsidRPr="00153EC5" w:rsidRDefault="00327A1C" w:rsidP="000B3998">
            <w:pPr>
              <w:rPr>
                <w:rFonts w:eastAsia="Times New Roman" w:cs="Times New Roman"/>
              </w:rPr>
            </w:pPr>
            <w:r w:rsidRPr="00153EC5">
              <w:rPr>
                <w:rFonts w:eastAsia="Times New Roman" w:cs="Times New Roman"/>
              </w:rPr>
              <w:t xml:space="preserve">There are </w:t>
            </w:r>
            <w:r w:rsidRPr="000B3998">
              <w:rPr>
                <w:rFonts w:eastAsia="Times New Roman" w:cs="Times New Roman"/>
                <w:u w:val="single"/>
              </w:rPr>
              <w:t>&gt;</w:t>
            </w:r>
            <w:r w:rsidRPr="00153EC5">
              <w:rPr>
                <w:rFonts w:eastAsia="Times New Roman" w:cs="Times New Roman"/>
              </w:rPr>
              <w:t xml:space="preserve"> </w:t>
            </w:r>
            <w:r w:rsidR="000B3998">
              <w:rPr>
                <w:rFonts w:eastAsia="Times New Roman" w:cs="Times New Roman"/>
              </w:rPr>
              <w:t>11</w:t>
            </w:r>
            <w:r w:rsidRPr="00153EC5">
              <w:rPr>
                <w:rFonts w:eastAsia="Times New Roman" w:cs="Times New Roman"/>
              </w:rPr>
              <w:t xml:space="preserve"> grammatical/ </w:t>
            </w:r>
            <w:r w:rsidRPr="00153EC5">
              <w:rPr>
                <w:rFonts w:eastAsia="Times New Roman" w:cs="Times New Roman"/>
              </w:rPr>
              <w:lastRenderedPageBreak/>
              <w:t>spelling errors.</w:t>
            </w:r>
          </w:p>
        </w:tc>
        <w:tc>
          <w:tcPr>
            <w:tcW w:w="1740" w:type="dxa"/>
          </w:tcPr>
          <w:p w:rsidR="00327A1C" w:rsidRPr="00153EC5" w:rsidRDefault="00327A1C" w:rsidP="000B3998">
            <w:pPr>
              <w:rPr>
                <w:rFonts w:eastAsia="Times New Roman" w:cs="Times New Roman"/>
              </w:rPr>
            </w:pPr>
            <w:r w:rsidRPr="00153EC5">
              <w:rPr>
                <w:rFonts w:eastAsia="Times New Roman" w:cs="Times New Roman"/>
              </w:rPr>
              <w:lastRenderedPageBreak/>
              <w:t xml:space="preserve">There are </w:t>
            </w:r>
            <w:r w:rsidR="000B3998">
              <w:rPr>
                <w:rFonts w:eastAsia="Times New Roman" w:cs="Times New Roman"/>
              </w:rPr>
              <w:t>8-10</w:t>
            </w:r>
            <w:r w:rsidRPr="00153EC5">
              <w:rPr>
                <w:rFonts w:eastAsia="Times New Roman" w:cs="Times New Roman"/>
              </w:rPr>
              <w:t xml:space="preserve"> grammatical/ spelling errors.</w:t>
            </w:r>
          </w:p>
        </w:tc>
        <w:tc>
          <w:tcPr>
            <w:tcW w:w="2092" w:type="dxa"/>
          </w:tcPr>
          <w:p w:rsidR="00327A1C" w:rsidRPr="00153EC5" w:rsidRDefault="00327A1C" w:rsidP="000B3998">
            <w:pPr>
              <w:rPr>
                <w:rFonts w:eastAsia="Times New Roman" w:cs="Times New Roman"/>
              </w:rPr>
            </w:pPr>
            <w:r>
              <w:rPr>
                <w:rFonts w:eastAsia="Times New Roman" w:cs="Times New Roman"/>
              </w:rPr>
              <w:t xml:space="preserve">There are </w:t>
            </w:r>
            <w:r w:rsidR="000B3998">
              <w:rPr>
                <w:rFonts w:eastAsia="Times New Roman" w:cs="Times New Roman"/>
              </w:rPr>
              <w:t>5</w:t>
            </w:r>
            <w:r>
              <w:rPr>
                <w:rFonts w:eastAsia="Times New Roman" w:cs="Times New Roman"/>
              </w:rPr>
              <w:t>-</w:t>
            </w:r>
            <w:r w:rsidR="000B3998">
              <w:rPr>
                <w:rFonts w:eastAsia="Times New Roman" w:cs="Times New Roman"/>
              </w:rPr>
              <w:t>7</w:t>
            </w:r>
            <w:r w:rsidRPr="00153EC5">
              <w:rPr>
                <w:rFonts w:eastAsia="Times New Roman" w:cs="Times New Roman"/>
              </w:rPr>
              <w:t xml:space="preserve"> grammatical/ spelling errors.</w:t>
            </w:r>
          </w:p>
        </w:tc>
        <w:tc>
          <w:tcPr>
            <w:tcW w:w="1688" w:type="dxa"/>
          </w:tcPr>
          <w:p w:rsidR="00327A1C" w:rsidRPr="00153EC5" w:rsidRDefault="00327A1C" w:rsidP="000B3998">
            <w:pPr>
              <w:rPr>
                <w:rFonts w:eastAsia="Times New Roman" w:cs="Times New Roman"/>
              </w:rPr>
            </w:pPr>
            <w:r w:rsidRPr="00153EC5">
              <w:rPr>
                <w:rFonts w:eastAsia="Times New Roman" w:cs="Times New Roman"/>
              </w:rPr>
              <w:t xml:space="preserve">There are </w:t>
            </w:r>
            <w:r w:rsidRPr="000B3998">
              <w:rPr>
                <w:rFonts w:eastAsia="Times New Roman" w:cs="Times New Roman"/>
                <w:u w:val="single"/>
              </w:rPr>
              <w:t>&lt;</w:t>
            </w:r>
            <w:r w:rsidR="000B3998">
              <w:rPr>
                <w:rFonts w:eastAsia="Times New Roman" w:cs="Times New Roman"/>
              </w:rPr>
              <w:t xml:space="preserve"> 4</w:t>
            </w:r>
            <w:r w:rsidRPr="00153EC5">
              <w:rPr>
                <w:rFonts w:eastAsia="Times New Roman" w:cs="Times New Roman"/>
              </w:rPr>
              <w:t xml:space="preserve"> grammatical/ spelling errors.</w:t>
            </w:r>
          </w:p>
        </w:tc>
        <w:tc>
          <w:tcPr>
            <w:tcW w:w="918" w:type="dxa"/>
          </w:tcPr>
          <w:p w:rsidR="00327A1C" w:rsidRPr="00153EC5" w:rsidRDefault="00327A1C" w:rsidP="000E4174">
            <w:pPr>
              <w:rPr>
                <w:rFonts w:eastAsia="Times New Roman" w:cs="Times New Roman"/>
              </w:rPr>
            </w:pPr>
          </w:p>
        </w:tc>
      </w:tr>
      <w:tr w:rsidR="00327A1C" w:rsidRPr="00153EC5" w:rsidTr="000E4174">
        <w:tc>
          <w:tcPr>
            <w:tcW w:w="1627" w:type="dxa"/>
          </w:tcPr>
          <w:p w:rsidR="00327A1C" w:rsidRPr="00153EC5" w:rsidRDefault="00327A1C" w:rsidP="00327A1C">
            <w:pPr>
              <w:rPr>
                <w:rFonts w:eastAsia="Times New Roman" w:cs="Times New Roman"/>
                <w:b/>
                <w:bCs/>
              </w:rPr>
            </w:pPr>
            <w:r>
              <w:rPr>
                <w:rFonts w:eastAsia="Times New Roman" w:cs="Times New Roman"/>
                <w:b/>
                <w:bCs/>
              </w:rPr>
              <w:lastRenderedPageBreak/>
              <w:t>Pages</w:t>
            </w:r>
          </w:p>
        </w:tc>
        <w:tc>
          <w:tcPr>
            <w:tcW w:w="1511" w:type="dxa"/>
          </w:tcPr>
          <w:p w:rsidR="00327A1C" w:rsidRPr="00327A1C" w:rsidRDefault="00327A1C" w:rsidP="00327A1C">
            <w:pPr>
              <w:rPr>
                <w:rFonts w:eastAsia="Times New Roman" w:cs="Times New Roman"/>
              </w:rPr>
            </w:pPr>
            <w:r>
              <w:rPr>
                <w:rFonts w:eastAsia="Times New Roman" w:cs="Times New Roman"/>
              </w:rPr>
              <w:t xml:space="preserve">The </w:t>
            </w:r>
            <w:r>
              <w:rPr>
                <w:rFonts w:eastAsia="Times New Roman" w:cs="Times New Roman"/>
                <w:b/>
              </w:rPr>
              <w:t>body of the paper</w:t>
            </w:r>
            <w:r>
              <w:rPr>
                <w:rFonts w:eastAsia="Times New Roman" w:cs="Times New Roman"/>
              </w:rPr>
              <w:t xml:space="preserve"> is </w:t>
            </w:r>
            <w:r w:rsidRPr="00327A1C">
              <w:rPr>
                <w:rFonts w:eastAsia="Times New Roman" w:cs="Times New Roman"/>
                <w:u w:val="single"/>
              </w:rPr>
              <w:t>&lt;</w:t>
            </w:r>
            <w:r>
              <w:rPr>
                <w:rFonts w:eastAsia="Times New Roman" w:cs="Times New Roman"/>
              </w:rPr>
              <w:t xml:space="preserve"> 21 pages.</w:t>
            </w:r>
          </w:p>
        </w:tc>
        <w:tc>
          <w:tcPr>
            <w:tcW w:w="1740" w:type="dxa"/>
          </w:tcPr>
          <w:p w:rsidR="00327A1C" w:rsidRPr="00327A1C" w:rsidRDefault="00327A1C" w:rsidP="00327A1C">
            <w:pPr>
              <w:rPr>
                <w:rFonts w:eastAsia="Times New Roman" w:cs="Times New Roman"/>
              </w:rPr>
            </w:pPr>
            <w:r>
              <w:rPr>
                <w:rFonts w:eastAsia="Times New Roman" w:cs="Times New Roman"/>
              </w:rPr>
              <w:t xml:space="preserve">The </w:t>
            </w:r>
            <w:r>
              <w:rPr>
                <w:rFonts w:eastAsia="Times New Roman" w:cs="Times New Roman"/>
                <w:b/>
              </w:rPr>
              <w:t>body of the paper</w:t>
            </w:r>
            <w:r>
              <w:rPr>
                <w:rFonts w:eastAsia="Times New Roman" w:cs="Times New Roman"/>
              </w:rPr>
              <w:t xml:space="preserve"> is 22 pages.</w:t>
            </w:r>
          </w:p>
        </w:tc>
        <w:tc>
          <w:tcPr>
            <w:tcW w:w="2092" w:type="dxa"/>
          </w:tcPr>
          <w:p w:rsidR="00327A1C" w:rsidRPr="00327A1C" w:rsidRDefault="00327A1C" w:rsidP="00327A1C">
            <w:pPr>
              <w:rPr>
                <w:rFonts w:eastAsia="Times New Roman" w:cs="Times New Roman"/>
              </w:rPr>
            </w:pPr>
            <w:r>
              <w:rPr>
                <w:rFonts w:eastAsia="Times New Roman" w:cs="Times New Roman"/>
              </w:rPr>
              <w:t xml:space="preserve">The </w:t>
            </w:r>
            <w:r>
              <w:rPr>
                <w:rFonts w:eastAsia="Times New Roman" w:cs="Times New Roman"/>
                <w:b/>
              </w:rPr>
              <w:t>body of the paper</w:t>
            </w:r>
            <w:r>
              <w:rPr>
                <w:rFonts w:eastAsia="Times New Roman" w:cs="Times New Roman"/>
              </w:rPr>
              <w:t xml:space="preserve"> is 23-24 pages.</w:t>
            </w:r>
          </w:p>
        </w:tc>
        <w:tc>
          <w:tcPr>
            <w:tcW w:w="1688" w:type="dxa"/>
          </w:tcPr>
          <w:p w:rsidR="00327A1C" w:rsidRPr="00327A1C" w:rsidRDefault="00327A1C" w:rsidP="00327A1C">
            <w:pPr>
              <w:rPr>
                <w:rFonts w:eastAsia="Times New Roman" w:cs="Times New Roman"/>
              </w:rPr>
            </w:pPr>
            <w:r>
              <w:rPr>
                <w:rFonts w:eastAsia="Times New Roman" w:cs="Times New Roman"/>
              </w:rPr>
              <w:t xml:space="preserve">The </w:t>
            </w:r>
            <w:r>
              <w:rPr>
                <w:rFonts w:eastAsia="Times New Roman" w:cs="Times New Roman"/>
                <w:b/>
              </w:rPr>
              <w:t>body of the paper</w:t>
            </w:r>
            <w:r>
              <w:rPr>
                <w:rFonts w:eastAsia="Times New Roman" w:cs="Times New Roman"/>
              </w:rPr>
              <w:t xml:space="preserve"> is </w:t>
            </w:r>
            <w:r w:rsidRPr="00327A1C">
              <w:rPr>
                <w:rFonts w:eastAsia="Times New Roman" w:cs="Times New Roman"/>
                <w:u w:val="single"/>
              </w:rPr>
              <w:t>&gt;</w:t>
            </w:r>
            <w:r>
              <w:rPr>
                <w:rFonts w:eastAsia="Times New Roman" w:cs="Times New Roman"/>
              </w:rPr>
              <w:t xml:space="preserve"> 25 pages.</w:t>
            </w:r>
          </w:p>
        </w:tc>
        <w:tc>
          <w:tcPr>
            <w:tcW w:w="918" w:type="dxa"/>
          </w:tcPr>
          <w:p w:rsidR="00327A1C" w:rsidRDefault="00327A1C" w:rsidP="000E4174">
            <w:pPr>
              <w:rPr>
                <w:rFonts w:eastAsia="Times New Roman" w:cs="Times New Roman"/>
              </w:rPr>
            </w:pPr>
          </w:p>
          <w:p w:rsidR="000B3998" w:rsidRDefault="000B3998" w:rsidP="000E4174">
            <w:pPr>
              <w:rPr>
                <w:rFonts w:eastAsia="Times New Roman" w:cs="Times New Roman"/>
              </w:rPr>
            </w:pPr>
          </w:p>
          <w:p w:rsidR="000B3998" w:rsidRDefault="000B3998" w:rsidP="000E4174">
            <w:pPr>
              <w:rPr>
                <w:rFonts w:eastAsia="Times New Roman" w:cs="Times New Roman"/>
              </w:rPr>
            </w:pPr>
          </w:p>
          <w:p w:rsidR="000B3998" w:rsidRPr="00153EC5" w:rsidRDefault="000B3998" w:rsidP="000E4174">
            <w:pPr>
              <w:rPr>
                <w:rFonts w:eastAsia="Times New Roman" w:cs="Times New Roman"/>
              </w:rPr>
            </w:pPr>
          </w:p>
        </w:tc>
      </w:tr>
      <w:tr w:rsidR="000B3998" w:rsidRPr="00153EC5" w:rsidTr="000E4174">
        <w:tc>
          <w:tcPr>
            <w:tcW w:w="1627" w:type="dxa"/>
          </w:tcPr>
          <w:p w:rsidR="000B3998" w:rsidRDefault="000B3998" w:rsidP="00327A1C">
            <w:pPr>
              <w:rPr>
                <w:rFonts w:eastAsia="Times New Roman" w:cs="Times New Roman"/>
                <w:b/>
                <w:bCs/>
              </w:rPr>
            </w:pPr>
          </w:p>
        </w:tc>
        <w:tc>
          <w:tcPr>
            <w:tcW w:w="1511" w:type="dxa"/>
          </w:tcPr>
          <w:p w:rsidR="000B3998" w:rsidRPr="00153EC5" w:rsidRDefault="000B3998" w:rsidP="007F5B5C">
            <w:pPr>
              <w:jc w:val="center"/>
              <w:rPr>
                <w:rFonts w:eastAsia="Times New Roman" w:cs="Times New Roman"/>
                <w:b/>
              </w:rPr>
            </w:pPr>
            <w:r>
              <w:rPr>
                <w:rFonts w:eastAsia="Times New Roman" w:cs="Times New Roman"/>
                <w:b/>
              </w:rPr>
              <w:t>0-2</w:t>
            </w:r>
          </w:p>
        </w:tc>
        <w:tc>
          <w:tcPr>
            <w:tcW w:w="1740" w:type="dxa"/>
          </w:tcPr>
          <w:p w:rsidR="000B3998" w:rsidRPr="00153EC5" w:rsidRDefault="000B3998" w:rsidP="007F5B5C">
            <w:pPr>
              <w:jc w:val="center"/>
              <w:rPr>
                <w:rFonts w:eastAsia="Times New Roman" w:cs="Times New Roman"/>
                <w:b/>
              </w:rPr>
            </w:pPr>
            <w:r>
              <w:rPr>
                <w:rFonts w:eastAsia="Times New Roman" w:cs="Times New Roman"/>
                <w:b/>
              </w:rPr>
              <w:t>2</w:t>
            </w:r>
          </w:p>
        </w:tc>
        <w:tc>
          <w:tcPr>
            <w:tcW w:w="2092" w:type="dxa"/>
          </w:tcPr>
          <w:p w:rsidR="000B3998" w:rsidRPr="00153EC5" w:rsidRDefault="000B3998" w:rsidP="007F5B5C">
            <w:pPr>
              <w:jc w:val="center"/>
              <w:rPr>
                <w:rFonts w:eastAsia="Times New Roman" w:cs="Times New Roman"/>
                <w:b/>
              </w:rPr>
            </w:pPr>
            <w:r>
              <w:rPr>
                <w:rFonts w:eastAsia="Times New Roman" w:cs="Times New Roman"/>
                <w:b/>
              </w:rPr>
              <w:t>3-4</w:t>
            </w:r>
          </w:p>
        </w:tc>
        <w:tc>
          <w:tcPr>
            <w:tcW w:w="1688" w:type="dxa"/>
          </w:tcPr>
          <w:p w:rsidR="000B3998" w:rsidRPr="00153EC5" w:rsidRDefault="000B3998" w:rsidP="007F5B5C">
            <w:pPr>
              <w:jc w:val="center"/>
              <w:rPr>
                <w:rFonts w:eastAsia="Times New Roman" w:cs="Times New Roman"/>
                <w:b/>
              </w:rPr>
            </w:pPr>
            <w:r>
              <w:rPr>
                <w:rFonts w:eastAsia="Times New Roman" w:cs="Times New Roman"/>
                <w:b/>
              </w:rPr>
              <w:t>5</w:t>
            </w:r>
          </w:p>
        </w:tc>
        <w:tc>
          <w:tcPr>
            <w:tcW w:w="918" w:type="dxa"/>
          </w:tcPr>
          <w:p w:rsidR="000B3998" w:rsidRPr="00153EC5" w:rsidRDefault="000B3998" w:rsidP="000E4174">
            <w:pPr>
              <w:rPr>
                <w:rFonts w:eastAsia="Times New Roman" w:cs="Times New Roman"/>
              </w:rPr>
            </w:pPr>
          </w:p>
        </w:tc>
      </w:tr>
      <w:tr w:rsidR="000B3998" w:rsidRPr="00153EC5" w:rsidTr="000E4174">
        <w:tc>
          <w:tcPr>
            <w:tcW w:w="1627" w:type="dxa"/>
          </w:tcPr>
          <w:p w:rsidR="000B3998" w:rsidRPr="00327A1C" w:rsidRDefault="000B3998" w:rsidP="00327A1C">
            <w:pPr>
              <w:rPr>
                <w:rFonts w:eastAsia="Times New Roman" w:cs="Times New Roman"/>
                <w:b/>
              </w:rPr>
            </w:pPr>
            <w:r w:rsidRPr="00327A1C">
              <w:rPr>
                <w:rFonts w:eastAsia="Times New Roman" w:cs="Times New Roman"/>
                <w:b/>
              </w:rPr>
              <w:t>Title page</w:t>
            </w:r>
          </w:p>
        </w:tc>
        <w:tc>
          <w:tcPr>
            <w:tcW w:w="1511" w:type="dxa"/>
          </w:tcPr>
          <w:p w:rsidR="000B3998" w:rsidRPr="00327A1C" w:rsidRDefault="000B3998" w:rsidP="00327A1C">
            <w:pPr>
              <w:rPr>
                <w:rFonts w:eastAsia="Times New Roman" w:cs="Times New Roman"/>
              </w:rPr>
            </w:pPr>
            <w:r>
              <w:rPr>
                <w:rFonts w:eastAsia="Times New Roman" w:cs="Times New Roman"/>
              </w:rPr>
              <w:t>Missing or incomplete</w:t>
            </w:r>
          </w:p>
        </w:tc>
        <w:tc>
          <w:tcPr>
            <w:tcW w:w="1740" w:type="dxa"/>
          </w:tcPr>
          <w:p w:rsidR="000B3998" w:rsidRPr="00327A1C" w:rsidRDefault="000B3998" w:rsidP="00327A1C">
            <w:pPr>
              <w:rPr>
                <w:rFonts w:eastAsia="Times New Roman" w:cs="Times New Roman"/>
              </w:rPr>
            </w:pPr>
            <w:r>
              <w:rPr>
                <w:rFonts w:eastAsia="Times New Roman" w:cs="Times New Roman"/>
              </w:rPr>
              <w:t>Inappropriate title/missing information.</w:t>
            </w:r>
          </w:p>
        </w:tc>
        <w:tc>
          <w:tcPr>
            <w:tcW w:w="2092" w:type="dxa"/>
          </w:tcPr>
          <w:p w:rsidR="000B3998" w:rsidRDefault="000B3998" w:rsidP="00327A1C">
            <w:pPr>
              <w:rPr>
                <w:rFonts w:eastAsia="Times New Roman" w:cs="Times New Roman"/>
                <w:b/>
              </w:rPr>
            </w:pPr>
            <w:r>
              <w:rPr>
                <w:rFonts w:eastAsia="Times New Roman" w:cs="Times New Roman"/>
              </w:rPr>
              <w:t>Inappropriate title or missing information.</w:t>
            </w:r>
          </w:p>
        </w:tc>
        <w:tc>
          <w:tcPr>
            <w:tcW w:w="1688" w:type="dxa"/>
          </w:tcPr>
          <w:p w:rsidR="000B3998" w:rsidRPr="00327A1C" w:rsidRDefault="000B3998" w:rsidP="00327A1C">
            <w:pPr>
              <w:rPr>
                <w:rFonts w:eastAsia="Times New Roman" w:cs="Times New Roman"/>
              </w:rPr>
            </w:pPr>
            <w:r>
              <w:rPr>
                <w:rFonts w:eastAsia="Times New Roman" w:cs="Times New Roman"/>
              </w:rPr>
              <w:t>Appropriate title. Correct format</w:t>
            </w:r>
          </w:p>
        </w:tc>
        <w:tc>
          <w:tcPr>
            <w:tcW w:w="918" w:type="dxa"/>
          </w:tcPr>
          <w:p w:rsidR="000B3998" w:rsidRPr="00153EC5" w:rsidRDefault="000B3998" w:rsidP="000E4174">
            <w:pPr>
              <w:rPr>
                <w:rFonts w:eastAsia="Times New Roman" w:cs="Times New Roman"/>
              </w:rPr>
            </w:pPr>
          </w:p>
        </w:tc>
      </w:tr>
      <w:tr w:rsidR="000B3998" w:rsidRPr="00153EC5" w:rsidTr="000E4174">
        <w:tc>
          <w:tcPr>
            <w:tcW w:w="1627" w:type="dxa"/>
          </w:tcPr>
          <w:p w:rsidR="000B3998" w:rsidRPr="00153EC5" w:rsidRDefault="000B3998" w:rsidP="000E4174">
            <w:pPr>
              <w:rPr>
                <w:rFonts w:eastAsia="Times New Roman" w:cs="Times New Roman"/>
              </w:rPr>
            </w:pPr>
            <w:r w:rsidRPr="00153EC5">
              <w:rPr>
                <w:rFonts w:eastAsia="Times New Roman" w:cs="Times New Roman"/>
                <w:b/>
                <w:bCs/>
              </w:rPr>
              <w:t>Reference Sheet</w:t>
            </w:r>
          </w:p>
        </w:tc>
        <w:tc>
          <w:tcPr>
            <w:tcW w:w="1511" w:type="dxa"/>
          </w:tcPr>
          <w:p w:rsidR="000B3998" w:rsidRPr="00153EC5" w:rsidRDefault="000B3998" w:rsidP="000E4174">
            <w:pPr>
              <w:rPr>
                <w:rFonts w:eastAsia="Times New Roman" w:cs="Times New Roman"/>
              </w:rPr>
            </w:pPr>
            <w:r w:rsidRPr="00153EC5">
              <w:rPr>
                <w:rFonts w:eastAsia="Times New Roman" w:cs="Times New Roman"/>
              </w:rPr>
              <w:t>Information is not cited or is cited incorrectly.</w:t>
            </w:r>
          </w:p>
        </w:tc>
        <w:tc>
          <w:tcPr>
            <w:tcW w:w="1740" w:type="dxa"/>
          </w:tcPr>
          <w:p w:rsidR="000B3998" w:rsidRPr="00153EC5" w:rsidRDefault="000B3998" w:rsidP="000E4174">
            <w:pPr>
              <w:rPr>
                <w:rFonts w:eastAsia="Times New Roman" w:cs="Times New Roman"/>
              </w:rPr>
            </w:pPr>
            <w:r w:rsidRPr="00153EC5">
              <w:rPr>
                <w:rFonts w:eastAsia="Times New Roman" w:cs="Times New Roman"/>
              </w:rPr>
              <w:t>Information is cited, but has errors.</w:t>
            </w:r>
          </w:p>
        </w:tc>
        <w:tc>
          <w:tcPr>
            <w:tcW w:w="2092" w:type="dxa"/>
          </w:tcPr>
          <w:p w:rsidR="000B3998" w:rsidRPr="00153EC5" w:rsidRDefault="000B3998" w:rsidP="000E4174">
            <w:pPr>
              <w:rPr>
                <w:rFonts w:eastAsia="Times New Roman" w:cs="Times New Roman"/>
              </w:rPr>
            </w:pPr>
            <w:r w:rsidRPr="00153EC5">
              <w:rPr>
                <w:rFonts w:eastAsia="Times New Roman" w:cs="Times New Roman"/>
              </w:rPr>
              <w:t>Information is cited properly.</w:t>
            </w:r>
          </w:p>
        </w:tc>
        <w:tc>
          <w:tcPr>
            <w:tcW w:w="1688" w:type="dxa"/>
          </w:tcPr>
          <w:p w:rsidR="000B3998" w:rsidRDefault="000B3998" w:rsidP="000E4174">
            <w:pPr>
              <w:rPr>
                <w:rFonts w:eastAsia="Times New Roman" w:cs="Times New Roman"/>
              </w:rPr>
            </w:pPr>
            <w:r w:rsidRPr="00153EC5">
              <w:rPr>
                <w:rFonts w:eastAsia="Times New Roman" w:cs="Times New Roman"/>
              </w:rPr>
              <w:t>Information is cited properly and in APA format.</w:t>
            </w:r>
          </w:p>
          <w:p w:rsidR="000B3998" w:rsidRPr="00153EC5" w:rsidRDefault="000B3998" w:rsidP="000E4174">
            <w:pPr>
              <w:rPr>
                <w:rFonts w:eastAsia="Times New Roman" w:cs="Times New Roman"/>
              </w:rPr>
            </w:pPr>
          </w:p>
        </w:tc>
        <w:tc>
          <w:tcPr>
            <w:tcW w:w="918" w:type="dxa"/>
          </w:tcPr>
          <w:p w:rsidR="000B3998" w:rsidRPr="00153EC5" w:rsidRDefault="000B3998" w:rsidP="000E4174">
            <w:pPr>
              <w:rPr>
                <w:rFonts w:eastAsia="Times New Roman" w:cs="Times New Roman"/>
              </w:rPr>
            </w:pPr>
          </w:p>
        </w:tc>
      </w:tr>
      <w:tr w:rsidR="000B3998" w:rsidRPr="00153EC5" w:rsidTr="000E4174">
        <w:tc>
          <w:tcPr>
            <w:tcW w:w="1627" w:type="dxa"/>
          </w:tcPr>
          <w:p w:rsidR="000B3998" w:rsidRPr="00153EC5" w:rsidRDefault="000B3998" w:rsidP="000E4174">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b/>
                <w:bCs/>
              </w:rPr>
              <w:t>Format</w:t>
            </w:r>
          </w:p>
        </w:tc>
        <w:tc>
          <w:tcPr>
            <w:tcW w:w="1511" w:type="dxa"/>
          </w:tcPr>
          <w:p w:rsidR="000B3998" w:rsidRPr="00153EC5" w:rsidRDefault="000B3998" w:rsidP="000E4174">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spacing, and APA format are incorrect.</w:t>
            </w:r>
          </w:p>
        </w:tc>
        <w:tc>
          <w:tcPr>
            <w:tcW w:w="1740" w:type="dxa"/>
          </w:tcPr>
          <w:p w:rsidR="000B3998" w:rsidRPr="00153EC5" w:rsidRDefault="000B3998" w:rsidP="000E4174">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spacing, or APA format is correct.</w:t>
            </w:r>
          </w:p>
        </w:tc>
        <w:tc>
          <w:tcPr>
            <w:tcW w:w="2092" w:type="dxa"/>
          </w:tcPr>
          <w:p w:rsidR="000B3998" w:rsidRPr="00153EC5" w:rsidRDefault="000B3998" w:rsidP="000E4174">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and spacing, font and APA, or spacing and APA are correct.</w:t>
            </w:r>
          </w:p>
        </w:tc>
        <w:tc>
          <w:tcPr>
            <w:tcW w:w="1688" w:type="dxa"/>
          </w:tcPr>
          <w:p w:rsidR="000B3998" w:rsidRPr="00153EC5" w:rsidRDefault="000B3998" w:rsidP="000E4174">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spacing, and APA format are correct.</w:t>
            </w:r>
          </w:p>
        </w:tc>
        <w:tc>
          <w:tcPr>
            <w:tcW w:w="918" w:type="dxa"/>
          </w:tcPr>
          <w:p w:rsidR="000B3998" w:rsidRPr="00153EC5" w:rsidRDefault="000B3998" w:rsidP="000E4174">
            <w:pPr>
              <w:rPr>
                <w:rFonts w:eastAsia="Times New Roman" w:cs="Times New Roman"/>
              </w:rPr>
            </w:pPr>
          </w:p>
        </w:tc>
      </w:tr>
      <w:tr w:rsidR="000B3998" w:rsidRPr="00153EC5" w:rsidTr="000E4174">
        <w:tc>
          <w:tcPr>
            <w:tcW w:w="1627" w:type="dxa"/>
          </w:tcPr>
          <w:p w:rsidR="000B3998" w:rsidRPr="00153EC5" w:rsidRDefault="000B3998" w:rsidP="000E4174">
            <w:pPr>
              <w:rPr>
                <w:rFonts w:eastAsia="Times New Roman" w:cs="Times New Roman"/>
                <w:b/>
                <w:bCs/>
              </w:rPr>
            </w:pPr>
            <w:r>
              <w:rPr>
                <w:rFonts w:eastAsia="Times New Roman" w:cs="Times New Roman"/>
                <w:b/>
                <w:bCs/>
              </w:rPr>
              <w:t>Closing statement</w:t>
            </w:r>
          </w:p>
        </w:tc>
        <w:tc>
          <w:tcPr>
            <w:tcW w:w="1511" w:type="dxa"/>
          </w:tcPr>
          <w:p w:rsidR="000B3998" w:rsidRPr="00153EC5" w:rsidRDefault="00C14E95" w:rsidP="00C14E95">
            <w:pPr>
              <w:rPr>
                <w:rFonts w:eastAsia="Times New Roman" w:cs="Times New Roman"/>
              </w:rPr>
            </w:pPr>
            <w:r>
              <w:rPr>
                <w:rFonts w:eastAsia="Times New Roman" w:cs="Times New Roman"/>
              </w:rPr>
              <w:t>Missing and/or incomplete wrap-up statement(s).</w:t>
            </w:r>
          </w:p>
        </w:tc>
        <w:tc>
          <w:tcPr>
            <w:tcW w:w="1740" w:type="dxa"/>
          </w:tcPr>
          <w:p w:rsidR="000B3998" w:rsidRPr="00153EC5" w:rsidRDefault="00C14E95" w:rsidP="00C14E95">
            <w:pPr>
              <w:rPr>
                <w:rFonts w:eastAsia="Times New Roman" w:cs="Times New Roman"/>
              </w:rPr>
            </w:pPr>
            <w:r>
              <w:rPr>
                <w:rFonts w:eastAsia="Times New Roman" w:cs="Times New Roman"/>
              </w:rPr>
              <w:t>Unclear and inaccurate wrap-up statement(s).</w:t>
            </w:r>
          </w:p>
        </w:tc>
        <w:tc>
          <w:tcPr>
            <w:tcW w:w="2092" w:type="dxa"/>
          </w:tcPr>
          <w:p w:rsidR="000B3998" w:rsidRPr="00153EC5" w:rsidRDefault="000B3998" w:rsidP="000B3998">
            <w:pPr>
              <w:rPr>
                <w:rFonts w:eastAsia="Times New Roman" w:cs="Times New Roman"/>
              </w:rPr>
            </w:pPr>
            <w:r>
              <w:rPr>
                <w:rFonts w:eastAsia="Times New Roman" w:cs="Times New Roman"/>
              </w:rPr>
              <w:t xml:space="preserve">Somewhat clear or </w:t>
            </w:r>
            <w:r w:rsidR="00C14E95">
              <w:rPr>
                <w:rFonts w:eastAsia="Times New Roman" w:cs="Times New Roman"/>
              </w:rPr>
              <w:t xml:space="preserve">nearly </w:t>
            </w:r>
            <w:r>
              <w:rPr>
                <w:rFonts w:eastAsia="Times New Roman" w:cs="Times New Roman"/>
              </w:rPr>
              <w:t>accurate wrap-up statement(s).</w:t>
            </w:r>
          </w:p>
        </w:tc>
        <w:tc>
          <w:tcPr>
            <w:tcW w:w="1688" w:type="dxa"/>
          </w:tcPr>
          <w:p w:rsidR="000B3998" w:rsidRPr="00153EC5" w:rsidRDefault="000B3998" w:rsidP="000E4174">
            <w:pPr>
              <w:rPr>
                <w:rFonts w:eastAsia="Times New Roman" w:cs="Times New Roman"/>
              </w:rPr>
            </w:pPr>
            <w:r>
              <w:rPr>
                <w:rFonts w:eastAsia="Times New Roman" w:cs="Times New Roman"/>
              </w:rPr>
              <w:t>Clear and accurate wrap-up statement(s).</w:t>
            </w:r>
          </w:p>
        </w:tc>
        <w:tc>
          <w:tcPr>
            <w:tcW w:w="918" w:type="dxa"/>
          </w:tcPr>
          <w:p w:rsidR="000B3998" w:rsidRPr="00153EC5" w:rsidRDefault="000B3998" w:rsidP="000E4174">
            <w:pPr>
              <w:rPr>
                <w:rFonts w:eastAsia="Times New Roman" w:cs="Times New Roman"/>
              </w:rPr>
            </w:pPr>
          </w:p>
        </w:tc>
      </w:tr>
    </w:tbl>
    <w:p w:rsidR="00C74DCE" w:rsidRDefault="00C74DCE" w:rsidP="00435D4A">
      <w:pPr>
        <w:spacing w:after="0" w:line="5280" w:lineRule="auto"/>
        <w:jc w:val="center"/>
        <w:rPr>
          <w:rFonts w:cs="Times New Roman"/>
          <w:b/>
          <w:u w:val="single"/>
        </w:rPr>
      </w:pPr>
    </w:p>
    <w:p w:rsidR="00BE7BCE" w:rsidRPr="00153EC5" w:rsidRDefault="00BE7BCE" w:rsidP="00BE7BCE">
      <w:pPr>
        <w:spacing w:after="0" w:line="240" w:lineRule="auto"/>
        <w:jc w:val="center"/>
        <w:rPr>
          <w:rFonts w:cs="Times New Roman"/>
          <w:b/>
          <w:u w:val="single"/>
        </w:rPr>
      </w:pPr>
      <w:r w:rsidRPr="00153EC5">
        <w:rPr>
          <w:rFonts w:cs="Times New Roman"/>
          <w:b/>
          <w:u w:val="single"/>
        </w:rPr>
        <w:lastRenderedPageBreak/>
        <w:t xml:space="preserve">Appendix </w:t>
      </w:r>
      <w:r>
        <w:rPr>
          <w:rFonts w:cs="Times New Roman"/>
          <w:b/>
          <w:u w:val="single"/>
        </w:rPr>
        <w:t>2</w:t>
      </w:r>
    </w:p>
    <w:p w:rsidR="00BE7BCE" w:rsidRPr="00153EC5" w:rsidRDefault="00BE7BCE" w:rsidP="00BE7BCE">
      <w:pPr>
        <w:spacing w:after="0" w:line="240" w:lineRule="auto"/>
        <w:rPr>
          <w:rFonts w:cs="Times New Roman"/>
          <w:b/>
          <w:u w:val="single"/>
        </w:rPr>
      </w:pPr>
    </w:p>
    <w:tbl>
      <w:tblPr>
        <w:tblStyle w:val="TableGrid"/>
        <w:tblW w:w="9648" w:type="dxa"/>
        <w:tblLook w:val="04A0" w:firstRow="1" w:lastRow="0" w:firstColumn="1" w:lastColumn="0" w:noHBand="0" w:noVBand="1"/>
        <w:tblCaption w:val="Appendix 2"/>
        <w:tblDescription w:val="Appendix 2"/>
      </w:tblPr>
      <w:tblGrid>
        <w:gridCol w:w="1998"/>
        <w:gridCol w:w="6030"/>
        <w:gridCol w:w="1620"/>
      </w:tblGrid>
      <w:tr w:rsidR="00BE7BCE" w:rsidRPr="00153EC5" w:rsidTr="00C74DCE">
        <w:trPr>
          <w:tblHeader/>
        </w:trPr>
        <w:tc>
          <w:tcPr>
            <w:tcW w:w="1998" w:type="dxa"/>
          </w:tcPr>
          <w:p w:rsidR="00BE7BCE" w:rsidRPr="00153EC5" w:rsidRDefault="00BE7BCE" w:rsidP="000E4174">
            <w:pPr>
              <w:rPr>
                <w:rFonts w:eastAsia="Times New Roman" w:cs="Times New Roman"/>
                <w:b/>
              </w:rPr>
            </w:pPr>
            <w:r w:rsidRPr="00153EC5">
              <w:rPr>
                <w:rFonts w:eastAsia="Times New Roman" w:cs="Times New Roman"/>
                <w:b/>
              </w:rPr>
              <w:t>Category</w:t>
            </w:r>
          </w:p>
          <w:p w:rsidR="00BE7BCE" w:rsidRPr="00153EC5" w:rsidRDefault="00BE7BCE" w:rsidP="000E4174">
            <w:pPr>
              <w:rPr>
                <w:rFonts w:eastAsia="Times New Roman" w:cs="Times New Roman"/>
              </w:rPr>
            </w:pPr>
          </w:p>
        </w:tc>
        <w:tc>
          <w:tcPr>
            <w:tcW w:w="6030" w:type="dxa"/>
            <w:tcBorders>
              <w:left w:val="nil"/>
            </w:tcBorders>
          </w:tcPr>
          <w:p w:rsidR="00BE7BCE" w:rsidRPr="00153EC5" w:rsidRDefault="00BE7BCE" w:rsidP="000E4174">
            <w:pPr>
              <w:jc w:val="center"/>
              <w:rPr>
                <w:rFonts w:eastAsia="Times New Roman" w:cs="Times New Roman"/>
                <w:b/>
              </w:rPr>
            </w:pPr>
            <w:r w:rsidRPr="00153EC5">
              <w:rPr>
                <w:rFonts w:eastAsia="Times New Roman" w:cs="Times New Roman"/>
                <w:b/>
              </w:rPr>
              <w:t>Rating</w:t>
            </w:r>
          </w:p>
        </w:tc>
        <w:tc>
          <w:tcPr>
            <w:tcW w:w="1620" w:type="dxa"/>
          </w:tcPr>
          <w:p w:rsidR="00BE7BCE" w:rsidRPr="00153EC5" w:rsidRDefault="00BE7BCE" w:rsidP="000E4174">
            <w:pPr>
              <w:rPr>
                <w:rFonts w:eastAsia="Times New Roman" w:cs="Times New Roman"/>
                <w:b/>
              </w:rPr>
            </w:pPr>
            <w:r w:rsidRPr="00153EC5">
              <w:rPr>
                <w:rFonts w:eastAsia="Times New Roman" w:cs="Times New Roman"/>
                <w:b/>
              </w:rPr>
              <w:t>Score</w:t>
            </w:r>
          </w:p>
        </w:tc>
      </w:tr>
      <w:tr w:rsidR="00BE7BCE" w:rsidRPr="00153EC5" w:rsidTr="000E4174">
        <w:tc>
          <w:tcPr>
            <w:tcW w:w="1998" w:type="dxa"/>
          </w:tcPr>
          <w:p w:rsidR="00BE7BCE" w:rsidRPr="00153EC5" w:rsidRDefault="00BE7BCE" w:rsidP="000E4174">
            <w:pPr>
              <w:rPr>
                <w:rFonts w:eastAsia="Times New Roman" w:cs="Times New Roman"/>
                <w:b/>
                <w14:shadow w14:blurRad="50800" w14:dist="38100" w14:dir="2700000" w14:sx="100000" w14:sy="100000" w14:kx="0" w14:ky="0" w14:algn="tl">
                  <w14:srgbClr w14:val="000000">
                    <w14:alpha w14:val="60000"/>
                  </w14:srgbClr>
                </w14:shadow>
              </w:rPr>
            </w:pPr>
          </w:p>
        </w:tc>
        <w:tc>
          <w:tcPr>
            <w:tcW w:w="6030" w:type="dxa"/>
          </w:tcPr>
          <w:p w:rsidR="00BE7BCE" w:rsidRPr="00153EC5" w:rsidRDefault="00BE7BCE" w:rsidP="00C14E95">
            <w:pPr>
              <w:jc w:val="center"/>
              <w:rPr>
                <w:rFonts w:eastAsia="Times New Roman" w:cs="Times New Roman"/>
                <w:b/>
              </w:rPr>
            </w:pPr>
            <w:r w:rsidRPr="00153EC5">
              <w:rPr>
                <w:rFonts w:eastAsia="Times New Roman" w:cs="Times New Roman"/>
                <w:b/>
              </w:rPr>
              <w:t xml:space="preserve">0 - </w:t>
            </w:r>
            <w:r w:rsidR="00C14E95">
              <w:rPr>
                <w:rFonts w:eastAsia="Times New Roman" w:cs="Times New Roman"/>
                <w:b/>
              </w:rPr>
              <w:t>5</w:t>
            </w:r>
          </w:p>
        </w:tc>
        <w:tc>
          <w:tcPr>
            <w:tcW w:w="1620" w:type="dxa"/>
          </w:tcPr>
          <w:p w:rsidR="00BE7BCE" w:rsidRPr="00153EC5" w:rsidRDefault="00BE7BCE" w:rsidP="000E4174">
            <w:pPr>
              <w:rPr>
                <w:rFonts w:eastAsia="Times New Roman" w:cs="Times New Roman"/>
                <w:b/>
                <w14:shadow w14:blurRad="50800" w14:dist="38100" w14:dir="2700000" w14:sx="100000" w14:sy="100000" w14:kx="0" w14:ky="0" w14:algn="tl">
                  <w14:srgbClr w14:val="000000">
                    <w14:alpha w14:val="60000"/>
                  </w14:srgbClr>
                </w14:shadow>
              </w:rPr>
            </w:pPr>
          </w:p>
        </w:tc>
      </w:tr>
      <w:tr w:rsidR="00BE7BCE" w:rsidRPr="00153EC5" w:rsidTr="000E4174">
        <w:tc>
          <w:tcPr>
            <w:tcW w:w="1998" w:type="dxa"/>
          </w:tcPr>
          <w:p w:rsidR="00BE7BCE" w:rsidRPr="00153EC5" w:rsidRDefault="00BE7BCE" w:rsidP="000E4174">
            <w:pPr>
              <w:rPr>
                <w:rFonts w:eastAsia="Times New Roman" w:cs="Times New Roman"/>
                <w:b/>
              </w:rPr>
            </w:pPr>
            <w:r w:rsidRPr="00153EC5">
              <w:rPr>
                <w:rFonts w:eastAsia="Times New Roman" w:cs="Times New Roman"/>
                <w:b/>
              </w:rPr>
              <w:t>Importance</w:t>
            </w:r>
          </w:p>
          <w:p w:rsidR="00BE7BCE" w:rsidRPr="00153EC5" w:rsidRDefault="00BE7BCE" w:rsidP="000E4174">
            <w:pPr>
              <w:rPr>
                <w:rFonts w:eastAsia="Times New Roman" w:cs="Times New Roman"/>
                <w:b/>
                <w14:shadow w14:blurRad="50800" w14:dist="38100" w14:dir="2700000" w14:sx="100000" w14:sy="100000" w14:kx="0" w14:ky="0" w14:algn="tl">
                  <w14:srgbClr w14:val="000000">
                    <w14:alpha w14:val="60000"/>
                  </w14:srgbClr>
                </w14:shadow>
              </w:rPr>
            </w:pPr>
          </w:p>
        </w:tc>
        <w:tc>
          <w:tcPr>
            <w:tcW w:w="6030" w:type="dxa"/>
          </w:tcPr>
          <w:p w:rsidR="00BE7BCE" w:rsidRPr="00153EC5" w:rsidRDefault="00BE7BCE" w:rsidP="00C14E95">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 xml:space="preserve">Introduce importance of general research area, </w:t>
            </w:r>
            <w:r w:rsidRPr="00153EC5">
              <w:rPr>
                <w:rFonts w:cs="Times New Roman"/>
              </w:rPr>
              <w:t>central theories and empirical findings in this area, and select citations</w:t>
            </w:r>
            <w:r>
              <w:rPr>
                <w:rFonts w:cs="Times New Roman"/>
              </w:rPr>
              <w:t xml:space="preserve">. </w:t>
            </w:r>
          </w:p>
        </w:tc>
        <w:tc>
          <w:tcPr>
            <w:tcW w:w="1620" w:type="dxa"/>
          </w:tcPr>
          <w:p w:rsidR="00BE7BCE" w:rsidRPr="00153EC5" w:rsidRDefault="00BE7BCE" w:rsidP="000E4174">
            <w:pPr>
              <w:rPr>
                <w:rFonts w:eastAsia="Times New Roman" w:cs="Times New Roman"/>
                <w:b/>
                <w14:shadow w14:blurRad="50800" w14:dist="38100" w14:dir="2700000" w14:sx="100000" w14:sy="100000" w14:kx="0" w14:ky="0" w14:algn="tl">
                  <w14:srgbClr w14:val="000000">
                    <w14:alpha w14:val="60000"/>
                  </w14:srgbClr>
                </w14:shadow>
              </w:rPr>
            </w:pPr>
          </w:p>
        </w:tc>
      </w:tr>
      <w:tr w:rsidR="00BE7BCE" w:rsidRPr="00153EC5" w:rsidTr="000E4174">
        <w:tc>
          <w:tcPr>
            <w:tcW w:w="1998" w:type="dxa"/>
          </w:tcPr>
          <w:p w:rsidR="00BE7BCE" w:rsidRPr="00153EC5" w:rsidRDefault="00C14E95" w:rsidP="000E4174">
            <w:pPr>
              <w:rPr>
                <w:rFonts w:eastAsia="Times New Roman" w:cs="Times New Roman"/>
                <w:b/>
              </w:rPr>
            </w:pPr>
            <w:r>
              <w:rPr>
                <w:rFonts w:eastAsia="Times New Roman" w:cs="Times New Roman"/>
                <w:b/>
              </w:rPr>
              <w:t>Currents</w:t>
            </w:r>
          </w:p>
          <w:p w:rsidR="00BE7BCE" w:rsidRPr="00153EC5" w:rsidRDefault="00BE7BCE" w:rsidP="000E4174">
            <w:pPr>
              <w:rPr>
                <w:rFonts w:eastAsia="Times New Roman" w:cs="Times New Roman"/>
                <w:b/>
                <w14:shadow w14:blurRad="50800" w14:dist="38100" w14:dir="2700000" w14:sx="100000" w14:sy="100000" w14:kx="0" w14:ky="0" w14:algn="tl">
                  <w14:srgbClr w14:val="000000">
                    <w14:alpha w14:val="60000"/>
                  </w14:srgbClr>
                </w14:shadow>
              </w:rPr>
            </w:pPr>
          </w:p>
        </w:tc>
        <w:tc>
          <w:tcPr>
            <w:tcW w:w="6030" w:type="dxa"/>
          </w:tcPr>
          <w:p w:rsidR="00BE7BCE" w:rsidRPr="00153EC5" w:rsidRDefault="00C14E95" w:rsidP="00FB31AB">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 xml:space="preserve">Clearly explain </w:t>
            </w:r>
            <w:r>
              <w:rPr>
                <w:rFonts w:eastAsia="Times New Roman" w:cs="Times New Roman"/>
              </w:rPr>
              <w:t xml:space="preserve">what </w:t>
            </w:r>
            <w:r w:rsidRPr="00153EC5">
              <w:rPr>
                <w:rFonts w:eastAsia="Times New Roman" w:cs="Times New Roman"/>
              </w:rPr>
              <w:t xml:space="preserve">you </w:t>
            </w:r>
            <w:r>
              <w:rPr>
                <w:rFonts w:eastAsia="Times New Roman" w:cs="Times New Roman"/>
              </w:rPr>
              <w:t>found and what these findings suggest. Focus on current arguments, impasses, etc.</w:t>
            </w:r>
          </w:p>
        </w:tc>
        <w:tc>
          <w:tcPr>
            <w:tcW w:w="1620" w:type="dxa"/>
          </w:tcPr>
          <w:p w:rsidR="00BE7BCE" w:rsidRPr="00153EC5" w:rsidRDefault="00BE7BCE" w:rsidP="000E4174">
            <w:pPr>
              <w:rPr>
                <w:rFonts w:eastAsia="Times New Roman" w:cs="Times New Roman"/>
                <w:b/>
                <w14:shadow w14:blurRad="50800" w14:dist="38100" w14:dir="2700000" w14:sx="100000" w14:sy="100000" w14:kx="0" w14:ky="0" w14:algn="tl">
                  <w14:srgbClr w14:val="000000">
                    <w14:alpha w14:val="60000"/>
                  </w14:srgbClr>
                </w14:shadow>
              </w:rPr>
            </w:pPr>
          </w:p>
        </w:tc>
      </w:tr>
      <w:tr w:rsidR="00BE7BCE" w:rsidRPr="00153EC5" w:rsidTr="000E4174">
        <w:tc>
          <w:tcPr>
            <w:tcW w:w="1998" w:type="dxa"/>
          </w:tcPr>
          <w:p w:rsidR="00BE7BCE" w:rsidRPr="00153EC5" w:rsidRDefault="00C14E95" w:rsidP="000E4174">
            <w:pPr>
              <w:rPr>
                <w:rFonts w:eastAsia="Times New Roman" w:cs="Times New Roman"/>
                <w:b/>
              </w:rPr>
            </w:pPr>
            <w:r>
              <w:rPr>
                <w:rFonts w:eastAsia="Times New Roman" w:cs="Times New Roman"/>
                <w:b/>
              </w:rPr>
              <w:t xml:space="preserve">Futures </w:t>
            </w:r>
          </w:p>
          <w:p w:rsidR="00BE7BCE" w:rsidRPr="00153EC5" w:rsidRDefault="00BE7BCE" w:rsidP="000E4174">
            <w:pPr>
              <w:rPr>
                <w:rFonts w:eastAsia="Times New Roman" w:cs="Times New Roman"/>
                <w:b/>
                <w14:shadow w14:blurRad="50800" w14:dist="38100" w14:dir="2700000" w14:sx="100000" w14:sy="100000" w14:kx="0" w14:ky="0" w14:algn="tl">
                  <w14:srgbClr w14:val="000000">
                    <w14:alpha w14:val="60000"/>
                  </w14:srgbClr>
                </w14:shadow>
              </w:rPr>
            </w:pPr>
          </w:p>
        </w:tc>
        <w:tc>
          <w:tcPr>
            <w:tcW w:w="6030" w:type="dxa"/>
          </w:tcPr>
          <w:p w:rsidR="00BE7BCE" w:rsidRPr="00153EC5" w:rsidRDefault="00C14E95" w:rsidP="00FB31AB">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 xml:space="preserve">Clearly explain </w:t>
            </w:r>
            <w:r>
              <w:rPr>
                <w:rFonts w:eastAsia="Times New Roman" w:cs="Times New Roman"/>
              </w:rPr>
              <w:t>where the field is and should go. Future directions and limitations should also be discussed.</w:t>
            </w:r>
          </w:p>
        </w:tc>
        <w:tc>
          <w:tcPr>
            <w:tcW w:w="1620" w:type="dxa"/>
          </w:tcPr>
          <w:p w:rsidR="00BE7BCE" w:rsidRPr="00153EC5" w:rsidRDefault="00BE7BCE" w:rsidP="000E4174">
            <w:pPr>
              <w:rPr>
                <w:rFonts w:eastAsia="Times New Roman" w:cs="Times New Roman"/>
                <w:b/>
                <w14:shadow w14:blurRad="50800" w14:dist="38100" w14:dir="2700000" w14:sx="100000" w14:sy="100000" w14:kx="0" w14:ky="0" w14:algn="tl">
                  <w14:srgbClr w14:val="000000">
                    <w14:alpha w14:val="60000"/>
                  </w14:srgbClr>
                </w14:shadow>
              </w:rPr>
            </w:pPr>
          </w:p>
        </w:tc>
      </w:tr>
      <w:tr w:rsidR="00BE7BCE" w:rsidRPr="00153EC5" w:rsidTr="000E4174">
        <w:tc>
          <w:tcPr>
            <w:tcW w:w="1998" w:type="dxa"/>
          </w:tcPr>
          <w:p w:rsidR="00BE7BCE" w:rsidRPr="00153EC5" w:rsidRDefault="00BE7BCE" w:rsidP="000E4174">
            <w:pPr>
              <w:rPr>
                <w:rFonts w:eastAsia="Times New Roman" w:cs="Times New Roman"/>
                <w:b/>
              </w:rPr>
            </w:pPr>
            <w:r w:rsidRPr="00153EC5">
              <w:rPr>
                <w:rFonts w:eastAsia="Times New Roman" w:cs="Times New Roman"/>
                <w:b/>
              </w:rPr>
              <w:t>Response to Questions</w:t>
            </w:r>
          </w:p>
          <w:p w:rsidR="00BE7BCE" w:rsidRPr="00153EC5" w:rsidRDefault="00BE7BCE" w:rsidP="000E4174">
            <w:pPr>
              <w:rPr>
                <w:rFonts w:eastAsia="Times New Roman" w:cs="Times New Roman"/>
                <w:b/>
              </w:rPr>
            </w:pPr>
            <w:r>
              <w:rPr>
                <w:rFonts w:eastAsia="Times New Roman" w:cs="Times New Roman"/>
                <w:b/>
              </w:rPr>
              <w:t xml:space="preserve">/ </w:t>
            </w:r>
            <w:r w:rsidRPr="00153EC5">
              <w:rPr>
                <w:rFonts w:eastAsia="Times New Roman" w:cs="Times New Roman"/>
                <w:b/>
              </w:rPr>
              <w:t>Speaking Skills/ Presentation Length</w:t>
            </w:r>
          </w:p>
          <w:p w:rsidR="00BE7BCE" w:rsidRPr="00153EC5" w:rsidRDefault="00BE7BCE" w:rsidP="000E4174">
            <w:pPr>
              <w:rPr>
                <w:rFonts w:eastAsia="Times New Roman" w:cs="Times New Roman"/>
                <w:b/>
              </w:rPr>
            </w:pPr>
          </w:p>
        </w:tc>
        <w:tc>
          <w:tcPr>
            <w:tcW w:w="6030" w:type="dxa"/>
          </w:tcPr>
          <w:p w:rsidR="00BE7BCE" w:rsidRPr="00153EC5" w:rsidRDefault="00BE7BCE" w:rsidP="00FB31AB">
            <w:pPr>
              <w:autoSpaceDE w:val="0"/>
              <w:autoSpaceDN w:val="0"/>
              <w:adjustRightInd w:val="0"/>
              <w:rPr>
                <w:rFonts w:cs="Times New Roman"/>
                <w:color w:val="000000"/>
              </w:rPr>
            </w:pPr>
            <w:r w:rsidRPr="00153EC5">
              <w:rPr>
                <w:rFonts w:cs="Times New Roman"/>
                <w:color w:val="000000"/>
              </w:rPr>
              <w:t>Demonstrates full knowledge of topic; explains and elaborates on all questions</w:t>
            </w:r>
            <w:r>
              <w:rPr>
                <w:rFonts w:cs="Times New Roman"/>
                <w:color w:val="000000"/>
              </w:rPr>
              <w:t>.</w:t>
            </w:r>
            <w:r w:rsidRPr="00153EC5">
              <w:rPr>
                <w:rFonts w:cs="Times New Roman"/>
                <w:color w:val="000000"/>
              </w:rPr>
              <w:t xml:space="preserve"> Has natural delivery; modulates voice; articulate; projects enthusiasm, interest, and confidence; uses body language effectively; proper volume; steady rate; good posture and eye contact: length within +/- 2 minutes of goal.</w:t>
            </w:r>
          </w:p>
        </w:tc>
        <w:tc>
          <w:tcPr>
            <w:tcW w:w="1620" w:type="dxa"/>
          </w:tcPr>
          <w:p w:rsidR="00BE7BCE" w:rsidRPr="00153EC5" w:rsidRDefault="00BE7BCE" w:rsidP="000E4174">
            <w:pPr>
              <w:rPr>
                <w:rFonts w:eastAsia="Times New Roman" w:cs="Times New Roman"/>
                <w:b/>
                <w14:shadow w14:blurRad="50800" w14:dist="38100" w14:dir="2700000" w14:sx="100000" w14:sy="100000" w14:kx="0" w14:ky="0" w14:algn="tl">
                  <w14:srgbClr w14:val="000000">
                    <w14:alpha w14:val="60000"/>
                  </w14:srgbClr>
                </w14:shadow>
              </w:rPr>
            </w:pPr>
          </w:p>
        </w:tc>
      </w:tr>
    </w:tbl>
    <w:p w:rsidR="00BE7BCE" w:rsidRPr="00153EC5" w:rsidRDefault="00BE7BCE" w:rsidP="00BE7BCE">
      <w:pPr>
        <w:spacing w:after="0" w:line="240" w:lineRule="auto"/>
        <w:rPr>
          <w:rFonts w:eastAsia="Times New Roman" w:cs="Times New Roman"/>
          <w:b/>
          <w14:shadow w14:blurRad="50800" w14:dist="38100" w14:dir="2700000" w14:sx="100000" w14:sy="100000" w14:kx="0" w14:ky="0" w14:algn="tl">
            <w14:srgbClr w14:val="000000">
              <w14:alpha w14:val="60000"/>
            </w14:srgbClr>
          </w14:shadow>
        </w:rPr>
      </w:pPr>
    </w:p>
    <w:p w:rsidR="00BE7BCE" w:rsidRPr="009138BD" w:rsidRDefault="00BE7BCE" w:rsidP="00BE7BCE">
      <w:pPr>
        <w:autoSpaceDE w:val="0"/>
        <w:autoSpaceDN w:val="0"/>
        <w:adjustRightInd w:val="0"/>
        <w:spacing w:after="0" w:line="240" w:lineRule="auto"/>
        <w:jc w:val="center"/>
        <w:rPr>
          <w:rFonts w:cs="Times New Roman"/>
          <w:sz w:val="22"/>
        </w:rPr>
      </w:pPr>
    </w:p>
    <w:p w:rsidR="008D7688" w:rsidRPr="009138BD" w:rsidRDefault="008D7688" w:rsidP="00BE7BCE">
      <w:pPr>
        <w:spacing w:after="0" w:line="240" w:lineRule="auto"/>
        <w:jc w:val="center"/>
        <w:rPr>
          <w:rFonts w:cs="Times New Roman"/>
          <w:sz w:val="22"/>
        </w:rPr>
      </w:pPr>
    </w:p>
    <w:sectPr w:rsidR="008D7688" w:rsidRPr="009138B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A9A" w:rsidRDefault="00C71A9A" w:rsidP="006545D5">
      <w:pPr>
        <w:spacing w:after="0" w:line="240" w:lineRule="auto"/>
      </w:pPr>
      <w:r>
        <w:separator/>
      </w:r>
    </w:p>
  </w:endnote>
  <w:endnote w:type="continuationSeparator" w:id="0">
    <w:p w:rsidR="00C71A9A" w:rsidRDefault="00C71A9A" w:rsidP="00654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A9A" w:rsidRDefault="00C71A9A" w:rsidP="006545D5">
      <w:pPr>
        <w:spacing w:after="0" w:line="240" w:lineRule="auto"/>
      </w:pPr>
      <w:r>
        <w:separator/>
      </w:r>
    </w:p>
  </w:footnote>
  <w:footnote w:type="continuationSeparator" w:id="0">
    <w:p w:rsidR="00C71A9A" w:rsidRDefault="00C71A9A" w:rsidP="006545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121876"/>
      <w:docPartObj>
        <w:docPartGallery w:val="Page Numbers (Top of Page)"/>
        <w:docPartUnique/>
      </w:docPartObj>
    </w:sdtPr>
    <w:sdtEndPr>
      <w:rPr>
        <w:noProof/>
      </w:rPr>
    </w:sdtEndPr>
    <w:sdtContent>
      <w:p w:rsidR="00405E13" w:rsidRDefault="00405E13">
        <w:pPr>
          <w:pStyle w:val="Header"/>
          <w:jc w:val="right"/>
        </w:pPr>
        <w:r>
          <w:fldChar w:fldCharType="begin"/>
        </w:r>
        <w:r>
          <w:instrText xml:space="preserve"> PAGE   \* MERGEFORMAT </w:instrText>
        </w:r>
        <w:r>
          <w:fldChar w:fldCharType="separate"/>
        </w:r>
        <w:r w:rsidR="000E176E">
          <w:rPr>
            <w:noProof/>
          </w:rPr>
          <w:t>6</w:t>
        </w:r>
        <w:r>
          <w:rPr>
            <w:noProof/>
          </w:rPr>
          <w:fldChar w:fldCharType="end"/>
        </w:r>
      </w:p>
    </w:sdtContent>
  </w:sdt>
  <w:p w:rsidR="00327A1C" w:rsidRDefault="00327A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735"/>
    <w:multiLevelType w:val="hybridMultilevel"/>
    <w:tmpl w:val="A8C87718"/>
    <w:lvl w:ilvl="0" w:tplc="B2A02200">
      <w:start w:val="1"/>
      <w:numFmt w:val="decimal"/>
      <w:lvlText w:val="%1."/>
      <w:lvlJc w:val="left"/>
      <w:pPr>
        <w:ind w:left="735" w:hanging="36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nsid w:val="0C9E2C2D"/>
    <w:multiLevelType w:val="hybridMultilevel"/>
    <w:tmpl w:val="99A83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B5114"/>
    <w:multiLevelType w:val="hybridMultilevel"/>
    <w:tmpl w:val="BB08B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B01E4"/>
    <w:multiLevelType w:val="hybridMultilevel"/>
    <w:tmpl w:val="4756FFC8"/>
    <w:lvl w:ilvl="0" w:tplc="5770DBD6">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
    <w:nsid w:val="1E20782F"/>
    <w:multiLevelType w:val="multilevel"/>
    <w:tmpl w:val="EC700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F462F3"/>
    <w:multiLevelType w:val="hybridMultilevel"/>
    <w:tmpl w:val="6AE438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164D5E"/>
    <w:multiLevelType w:val="hybridMultilevel"/>
    <w:tmpl w:val="E64EF062"/>
    <w:lvl w:ilvl="0" w:tplc="F24E3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E979C6"/>
    <w:multiLevelType w:val="hybridMultilevel"/>
    <w:tmpl w:val="E23258B8"/>
    <w:lvl w:ilvl="0" w:tplc="ED3A6BC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54A644E"/>
    <w:multiLevelType w:val="hybridMultilevel"/>
    <w:tmpl w:val="45CCF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8464FB"/>
    <w:multiLevelType w:val="hybridMultilevel"/>
    <w:tmpl w:val="4756FFC8"/>
    <w:lvl w:ilvl="0" w:tplc="5770DBD6">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0">
    <w:nsid w:val="522C1B3B"/>
    <w:multiLevelType w:val="hybridMultilevel"/>
    <w:tmpl w:val="FD728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226EC5"/>
    <w:multiLevelType w:val="hybridMultilevel"/>
    <w:tmpl w:val="BA82B79E"/>
    <w:lvl w:ilvl="0" w:tplc="92FAEC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AA51D1"/>
    <w:multiLevelType w:val="hybridMultilevel"/>
    <w:tmpl w:val="FB601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822DDE"/>
    <w:multiLevelType w:val="hybridMultilevel"/>
    <w:tmpl w:val="16C04068"/>
    <w:lvl w:ilvl="0" w:tplc="F06CEBB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EA08D4"/>
    <w:multiLevelType w:val="hybridMultilevel"/>
    <w:tmpl w:val="E23258B8"/>
    <w:lvl w:ilvl="0" w:tplc="ED3A6BC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AD8056A"/>
    <w:multiLevelType w:val="hybridMultilevel"/>
    <w:tmpl w:val="948A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C1171E"/>
    <w:multiLevelType w:val="hybridMultilevel"/>
    <w:tmpl w:val="4756FFC8"/>
    <w:lvl w:ilvl="0" w:tplc="5770DBD6">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abstractNumId w:val="11"/>
  </w:num>
  <w:num w:numId="2">
    <w:abstractNumId w:val="1"/>
  </w:num>
  <w:num w:numId="3">
    <w:abstractNumId w:val="4"/>
  </w:num>
  <w:num w:numId="4">
    <w:abstractNumId w:val="13"/>
  </w:num>
  <w:num w:numId="5">
    <w:abstractNumId w:val="5"/>
  </w:num>
  <w:num w:numId="6">
    <w:abstractNumId w:val="6"/>
  </w:num>
  <w:num w:numId="7">
    <w:abstractNumId w:val="15"/>
  </w:num>
  <w:num w:numId="8">
    <w:abstractNumId w:val="14"/>
  </w:num>
  <w:num w:numId="9">
    <w:abstractNumId w:val="7"/>
  </w:num>
  <w:num w:numId="10">
    <w:abstractNumId w:val="3"/>
  </w:num>
  <w:num w:numId="11">
    <w:abstractNumId w:val="8"/>
  </w:num>
  <w:num w:numId="12">
    <w:abstractNumId w:val="12"/>
  </w:num>
  <w:num w:numId="13">
    <w:abstractNumId w:val="0"/>
  </w:num>
  <w:num w:numId="14">
    <w:abstractNumId w:val="2"/>
  </w:num>
  <w:num w:numId="15">
    <w:abstractNumId w:val="10"/>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B8"/>
    <w:rsid w:val="00002562"/>
    <w:rsid w:val="00010E90"/>
    <w:rsid w:val="00011A40"/>
    <w:rsid w:val="000346C3"/>
    <w:rsid w:val="0003480C"/>
    <w:rsid w:val="00053D6E"/>
    <w:rsid w:val="000636DD"/>
    <w:rsid w:val="0007033D"/>
    <w:rsid w:val="00077F93"/>
    <w:rsid w:val="00080869"/>
    <w:rsid w:val="00084300"/>
    <w:rsid w:val="0008729D"/>
    <w:rsid w:val="000B3998"/>
    <w:rsid w:val="000E176E"/>
    <w:rsid w:val="000E4174"/>
    <w:rsid w:val="001367AC"/>
    <w:rsid w:val="0014506D"/>
    <w:rsid w:val="00155597"/>
    <w:rsid w:val="00161E7A"/>
    <w:rsid w:val="00185123"/>
    <w:rsid w:val="001A6EB9"/>
    <w:rsid w:val="001C762D"/>
    <w:rsid w:val="001E103D"/>
    <w:rsid w:val="001F0842"/>
    <w:rsid w:val="001F6472"/>
    <w:rsid w:val="00236229"/>
    <w:rsid w:val="00254E72"/>
    <w:rsid w:val="00257D5E"/>
    <w:rsid w:val="00270BA7"/>
    <w:rsid w:val="002A3A63"/>
    <w:rsid w:val="002C085B"/>
    <w:rsid w:val="002C70B8"/>
    <w:rsid w:val="002E1223"/>
    <w:rsid w:val="002F1EED"/>
    <w:rsid w:val="002F75CF"/>
    <w:rsid w:val="00302F9F"/>
    <w:rsid w:val="003134C5"/>
    <w:rsid w:val="00327A1C"/>
    <w:rsid w:val="003337A9"/>
    <w:rsid w:val="00342C4B"/>
    <w:rsid w:val="00351775"/>
    <w:rsid w:val="003C51B6"/>
    <w:rsid w:val="003D6DD6"/>
    <w:rsid w:val="003D75F9"/>
    <w:rsid w:val="003E05D8"/>
    <w:rsid w:val="003E3F2F"/>
    <w:rsid w:val="003E573C"/>
    <w:rsid w:val="003F7AA0"/>
    <w:rsid w:val="00405E13"/>
    <w:rsid w:val="00415376"/>
    <w:rsid w:val="004307AD"/>
    <w:rsid w:val="004326D7"/>
    <w:rsid w:val="00432AA6"/>
    <w:rsid w:val="00435D4A"/>
    <w:rsid w:val="00445DE1"/>
    <w:rsid w:val="00487C45"/>
    <w:rsid w:val="00495640"/>
    <w:rsid w:val="004A2310"/>
    <w:rsid w:val="004E44B5"/>
    <w:rsid w:val="0050510C"/>
    <w:rsid w:val="00511EBC"/>
    <w:rsid w:val="005332AE"/>
    <w:rsid w:val="005503FB"/>
    <w:rsid w:val="00551A5B"/>
    <w:rsid w:val="00554474"/>
    <w:rsid w:val="00562697"/>
    <w:rsid w:val="00565174"/>
    <w:rsid w:val="005651F8"/>
    <w:rsid w:val="005B23A8"/>
    <w:rsid w:val="005C5021"/>
    <w:rsid w:val="005C7A25"/>
    <w:rsid w:val="005E0083"/>
    <w:rsid w:val="005F4642"/>
    <w:rsid w:val="00607A1B"/>
    <w:rsid w:val="0064251B"/>
    <w:rsid w:val="00647260"/>
    <w:rsid w:val="006545D5"/>
    <w:rsid w:val="00654E43"/>
    <w:rsid w:val="006A06CF"/>
    <w:rsid w:val="007668A3"/>
    <w:rsid w:val="00772B9C"/>
    <w:rsid w:val="007779CF"/>
    <w:rsid w:val="0078034F"/>
    <w:rsid w:val="007B7D6B"/>
    <w:rsid w:val="007D796C"/>
    <w:rsid w:val="007E678E"/>
    <w:rsid w:val="007F51E1"/>
    <w:rsid w:val="008057C2"/>
    <w:rsid w:val="00822084"/>
    <w:rsid w:val="008322C2"/>
    <w:rsid w:val="00845A76"/>
    <w:rsid w:val="0085522B"/>
    <w:rsid w:val="00866B3D"/>
    <w:rsid w:val="00886048"/>
    <w:rsid w:val="00897621"/>
    <w:rsid w:val="008B5B2D"/>
    <w:rsid w:val="008B61A8"/>
    <w:rsid w:val="008C202D"/>
    <w:rsid w:val="008C4BD0"/>
    <w:rsid w:val="008D387E"/>
    <w:rsid w:val="008D5CB8"/>
    <w:rsid w:val="008D7688"/>
    <w:rsid w:val="008E4E56"/>
    <w:rsid w:val="008F23C5"/>
    <w:rsid w:val="00904ED0"/>
    <w:rsid w:val="009138BD"/>
    <w:rsid w:val="00915650"/>
    <w:rsid w:val="00930A3B"/>
    <w:rsid w:val="00946A5C"/>
    <w:rsid w:val="00950139"/>
    <w:rsid w:val="00965676"/>
    <w:rsid w:val="00974745"/>
    <w:rsid w:val="00987375"/>
    <w:rsid w:val="009917D0"/>
    <w:rsid w:val="009B77B5"/>
    <w:rsid w:val="009D6DA2"/>
    <w:rsid w:val="009E428D"/>
    <w:rsid w:val="00A13509"/>
    <w:rsid w:val="00A400EA"/>
    <w:rsid w:val="00A406EC"/>
    <w:rsid w:val="00A74EE2"/>
    <w:rsid w:val="00A810CE"/>
    <w:rsid w:val="00A94AF6"/>
    <w:rsid w:val="00AA6069"/>
    <w:rsid w:val="00AB2D2F"/>
    <w:rsid w:val="00B079BE"/>
    <w:rsid w:val="00B16C9A"/>
    <w:rsid w:val="00B23971"/>
    <w:rsid w:val="00B33E3B"/>
    <w:rsid w:val="00B4097E"/>
    <w:rsid w:val="00B45F64"/>
    <w:rsid w:val="00B667B9"/>
    <w:rsid w:val="00B82EE8"/>
    <w:rsid w:val="00B86C19"/>
    <w:rsid w:val="00B900C7"/>
    <w:rsid w:val="00B94FEC"/>
    <w:rsid w:val="00B9735B"/>
    <w:rsid w:val="00BA3EB1"/>
    <w:rsid w:val="00BB1C7F"/>
    <w:rsid w:val="00BB503F"/>
    <w:rsid w:val="00BC7EB0"/>
    <w:rsid w:val="00BE7BCE"/>
    <w:rsid w:val="00BF3523"/>
    <w:rsid w:val="00BF5630"/>
    <w:rsid w:val="00C14E95"/>
    <w:rsid w:val="00C177BF"/>
    <w:rsid w:val="00C36C18"/>
    <w:rsid w:val="00C502A9"/>
    <w:rsid w:val="00C71A9A"/>
    <w:rsid w:val="00C72A20"/>
    <w:rsid w:val="00C74DCE"/>
    <w:rsid w:val="00C805DA"/>
    <w:rsid w:val="00C81B9E"/>
    <w:rsid w:val="00C924E2"/>
    <w:rsid w:val="00CA3F88"/>
    <w:rsid w:val="00CE069A"/>
    <w:rsid w:val="00D12942"/>
    <w:rsid w:val="00D22D3F"/>
    <w:rsid w:val="00D720EA"/>
    <w:rsid w:val="00D77D26"/>
    <w:rsid w:val="00D86AE1"/>
    <w:rsid w:val="00D923C6"/>
    <w:rsid w:val="00DD044C"/>
    <w:rsid w:val="00E06711"/>
    <w:rsid w:val="00E24AC4"/>
    <w:rsid w:val="00E323AB"/>
    <w:rsid w:val="00E325BE"/>
    <w:rsid w:val="00E512CC"/>
    <w:rsid w:val="00E651C7"/>
    <w:rsid w:val="00E670DA"/>
    <w:rsid w:val="00E76A91"/>
    <w:rsid w:val="00ED2E49"/>
    <w:rsid w:val="00ED7EEC"/>
    <w:rsid w:val="00EE5BBF"/>
    <w:rsid w:val="00EF20A5"/>
    <w:rsid w:val="00EF74C6"/>
    <w:rsid w:val="00F00DE6"/>
    <w:rsid w:val="00F03316"/>
    <w:rsid w:val="00F10F40"/>
    <w:rsid w:val="00F307B8"/>
    <w:rsid w:val="00F332A7"/>
    <w:rsid w:val="00F40F5D"/>
    <w:rsid w:val="00F44766"/>
    <w:rsid w:val="00F86D0B"/>
    <w:rsid w:val="00F94A2B"/>
    <w:rsid w:val="00F96A18"/>
    <w:rsid w:val="00FB31AB"/>
    <w:rsid w:val="00FC6D7A"/>
    <w:rsid w:val="00FE6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E95"/>
  </w:style>
  <w:style w:type="paragraph" w:styleId="Heading2">
    <w:name w:val="heading 2"/>
    <w:basedOn w:val="Normal"/>
    <w:next w:val="Normal"/>
    <w:link w:val="Heading2Char"/>
    <w:uiPriority w:val="9"/>
    <w:unhideWhenUsed/>
    <w:qFormat/>
    <w:rsid w:val="008E4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4E5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E4E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5C"/>
    <w:pPr>
      <w:ind w:left="720"/>
      <w:contextualSpacing/>
    </w:pPr>
  </w:style>
  <w:style w:type="paragraph" w:styleId="BalloonText">
    <w:name w:val="Balloon Text"/>
    <w:basedOn w:val="Normal"/>
    <w:link w:val="BalloonTextChar"/>
    <w:uiPriority w:val="99"/>
    <w:semiHidden/>
    <w:unhideWhenUsed/>
    <w:rsid w:val="00565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F8"/>
    <w:rPr>
      <w:rFonts w:ascii="Tahoma" w:hAnsi="Tahoma" w:cs="Tahoma"/>
      <w:sz w:val="16"/>
      <w:szCs w:val="16"/>
    </w:rPr>
  </w:style>
  <w:style w:type="paragraph" w:styleId="Header">
    <w:name w:val="header"/>
    <w:basedOn w:val="Normal"/>
    <w:link w:val="HeaderChar"/>
    <w:uiPriority w:val="99"/>
    <w:unhideWhenUsed/>
    <w:rsid w:val="00654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5D5"/>
  </w:style>
  <w:style w:type="paragraph" w:styleId="Footer">
    <w:name w:val="footer"/>
    <w:basedOn w:val="Normal"/>
    <w:link w:val="FooterChar"/>
    <w:uiPriority w:val="99"/>
    <w:unhideWhenUsed/>
    <w:rsid w:val="00654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D5"/>
  </w:style>
  <w:style w:type="character" w:styleId="Hyperlink">
    <w:name w:val="Hyperlink"/>
    <w:basedOn w:val="DefaultParagraphFont"/>
    <w:uiPriority w:val="99"/>
    <w:unhideWhenUsed/>
    <w:rsid w:val="005C7A25"/>
    <w:rPr>
      <w:color w:val="0000FF" w:themeColor="hyperlink"/>
      <w:u w:val="single"/>
    </w:rPr>
  </w:style>
  <w:style w:type="character" w:styleId="FollowedHyperlink">
    <w:name w:val="FollowedHyperlink"/>
    <w:basedOn w:val="DefaultParagraphFont"/>
    <w:uiPriority w:val="99"/>
    <w:semiHidden/>
    <w:unhideWhenUsed/>
    <w:rsid w:val="00257D5E"/>
    <w:rPr>
      <w:color w:val="800080" w:themeColor="followedHyperlink"/>
      <w:u w:val="single"/>
    </w:rPr>
  </w:style>
  <w:style w:type="table" w:styleId="TableGrid">
    <w:name w:val="Table Grid"/>
    <w:basedOn w:val="TableNormal"/>
    <w:uiPriority w:val="59"/>
    <w:rsid w:val="0053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E4E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4E5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E4E5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E95"/>
  </w:style>
  <w:style w:type="paragraph" w:styleId="Heading2">
    <w:name w:val="heading 2"/>
    <w:basedOn w:val="Normal"/>
    <w:next w:val="Normal"/>
    <w:link w:val="Heading2Char"/>
    <w:uiPriority w:val="9"/>
    <w:unhideWhenUsed/>
    <w:qFormat/>
    <w:rsid w:val="008E4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4E5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E4E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5C"/>
    <w:pPr>
      <w:ind w:left="720"/>
      <w:contextualSpacing/>
    </w:pPr>
  </w:style>
  <w:style w:type="paragraph" w:styleId="BalloonText">
    <w:name w:val="Balloon Text"/>
    <w:basedOn w:val="Normal"/>
    <w:link w:val="BalloonTextChar"/>
    <w:uiPriority w:val="99"/>
    <w:semiHidden/>
    <w:unhideWhenUsed/>
    <w:rsid w:val="00565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F8"/>
    <w:rPr>
      <w:rFonts w:ascii="Tahoma" w:hAnsi="Tahoma" w:cs="Tahoma"/>
      <w:sz w:val="16"/>
      <w:szCs w:val="16"/>
    </w:rPr>
  </w:style>
  <w:style w:type="paragraph" w:styleId="Header">
    <w:name w:val="header"/>
    <w:basedOn w:val="Normal"/>
    <w:link w:val="HeaderChar"/>
    <w:uiPriority w:val="99"/>
    <w:unhideWhenUsed/>
    <w:rsid w:val="00654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5D5"/>
  </w:style>
  <w:style w:type="paragraph" w:styleId="Footer">
    <w:name w:val="footer"/>
    <w:basedOn w:val="Normal"/>
    <w:link w:val="FooterChar"/>
    <w:uiPriority w:val="99"/>
    <w:unhideWhenUsed/>
    <w:rsid w:val="00654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D5"/>
  </w:style>
  <w:style w:type="character" w:styleId="Hyperlink">
    <w:name w:val="Hyperlink"/>
    <w:basedOn w:val="DefaultParagraphFont"/>
    <w:uiPriority w:val="99"/>
    <w:unhideWhenUsed/>
    <w:rsid w:val="005C7A25"/>
    <w:rPr>
      <w:color w:val="0000FF" w:themeColor="hyperlink"/>
      <w:u w:val="single"/>
    </w:rPr>
  </w:style>
  <w:style w:type="character" w:styleId="FollowedHyperlink">
    <w:name w:val="FollowedHyperlink"/>
    <w:basedOn w:val="DefaultParagraphFont"/>
    <w:uiPriority w:val="99"/>
    <w:semiHidden/>
    <w:unhideWhenUsed/>
    <w:rsid w:val="00257D5E"/>
    <w:rPr>
      <w:color w:val="800080" w:themeColor="followedHyperlink"/>
      <w:u w:val="single"/>
    </w:rPr>
  </w:style>
  <w:style w:type="table" w:styleId="TableGrid">
    <w:name w:val="Table Grid"/>
    <w:basedOn w:val="TableNormal"/>
    <w:uiPriority w:val="59"/>
    <w:rsid w:val="0053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E4E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4E5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E4E5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9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pa.org/ethics/code/principl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org/topics/immigration/report.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apa.org/education/undergrad/curriculum.aspx" TargetMode="External"/><Relationship Id="rId4" Type="http://schemas.microsoft.com/office/2007/relationships/stylesWithEffects" Target="stylesWithEffects.xml"/><Relationship Id="rId9" Type="http://schemas.openxmlformats.org/officeDocument/2006/relationships/hyperlink" Target="http://www.cornellcollege.edu/academic-support-and-advising/disabilities/index.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9CC3F-B2FB-4939-B61E-46BF9A0E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4466</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 of IL, VetMed</Company>
  <LinksUpToDate>false</LinksUpToDate>
  <CharactersWithSpaces>29864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stlneese</dc:creator>
  <cp:lastModifiedBy>Steven Neese</cp:lastModifiedBy>
  <cp:revision>26</cp:revision>
  <cp:lastPrinted>2017-02-09T18:08:00Z</cp:lastPrinted>
  <dcterms:created xsi:type="dcterms:W3CDTF">2018-06-06T15:20:00Z</dcterms:created>
  <dcterms:modified xsi:type="dcterms:W3CDTF">2019-01-14T18:17:00Z</dcterms:modified>
</cp:coreProperties>
</file>