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14A" w:rsidRPr="00504D66" w:rsidRDefault="007A56CB" w:rsidP="006B414A">
      <w:pPr>
        <w:jc w:val="center"/>
        <w:rPr>
          <w:rFonts w:ascii="Palatino Linotype" w:hAnsi="Palatino Linotype"/>
          <w:b/>
          <w:szCs w:val="24"/>
        </w:rPr>
      </w:pPr>
      <w:r>
        <w:rPr>
          <w:rFonts w:ascii="Palatino Linotype" w:hAnsi="Palatino Linotype"/>
          <w:b/>
          <w:szCs w:val="24"/>
        </w:rPr>
        <w:t>Chemistry 122:  Chemical Principles II</w:t>
      </w:r>
    </w:p>
    <w:p w:rsidR="005B03D7" w:rsidRPr="00504D66" w:rsidRDefault="007A56CB" w:rsidP="006B414A">
      <w:pPr>
        <w:jc w:val="center"/>
        <w:rPr>
          <w:rFonts w:ascii="Palatino Linotype" w:hAnsi="Palatino Linotype"/>
          <w:b/>
          <w:szCs w:val="24"/>
        </w:rPr>
      </w:pPr>
      <w:r>
        <w:rPr>
          <w:rFonts w:ascii="Palatino Linotype" w:hAnsi="Palatino Linotype"/>
          <w:b/>
          <w:szCs w:val="24"/>
        </w:rPr>
        <w:t>Block 4</w:t>
      </w:r>
      <w:r w:rsidR="00504D66">
        <w:rPr>
          <w:rFonts w:ascii="Palatino Linotype" w:hAnsi="Palatino Linotype"/>
          <w:b/>
          <w:szCs w:val="24"/>
        </w:rPr>
        <w:t>, 2018-19</w:t>
      </w:r>
    </w:p>
    <w:p w:rsidR="005B03D7" w:rsidRPr="00504D66" w:rsidRDefault="005B03D7" w:rsidP="004305FE">
      <w:pPr>
        <w:rPr>
          <w:rFonts w:ascii="Palatino Linotype" w:hAnsi="Palatino Linotype"/>
          <w:sz w:val="22"/>
          <w:szCs w:val="22"/>
        </w:rPr>
      </w:pPr>
    </w:p>
    <w:p w:rsidR="005B03D7" w:rsidRPr="00504D66" w:rsidRDefault="005B03D7" w:rsidP="00B172E4">
      <w:pPr>
        <w:jc w:val="both"/>
        <w:rPr>
          <w:rFonts w:ascii="Palatino Linotype" w:hAnsi="Palatino Linotype"/>
          <w:sz w:val="22"/>
          <w:szCs w:val="22"/>
        </w:rPr>
      </w:pPr>
      <w:r w:rsidRPr="00504D66">
        <w:rPr>
          <w:rFonts w:ascii="Palatino Linotype" w:hAnsi="Palatino Linotype"/>
          <w:sz w:val="22"/>
          <w:szCs w:val="22"/>
        </w:rPr>
        <w:t>Cindy Strong</w:t>
      </w:r>
      <w:r w:rsidR="00D776EF" w:rsidRPr="00504D66">
        <w:rPr>
          <w:rFonts w:ascii="Palatino Linotype" w:hAnsi="Palatino Linotype"/>
          <w:sz w:val="22"/>
          <w:szCs w:val="22"/>
        </w:rPr>
        <w:tab/>
      </w:r>
      <w:r w:rsidR="00D776EF" w:rsidRPr="00504D66">
        <w:rPr>
          <w:rFonts w:ascii="Palatino Linotype" w:hAnsi="Palatino Linotype"/>
          <w:sz w:val="22"/>
          <w:szCs w:val="22"/>
        </w:rPr>
        <w:tab/>
      </w:r>
      <w:r w:rsidR="00D776EF" w:rsidRPr="00504D66">
        <w:rPr>
          <w:rFonts w:ascii="Palatino Linotype" w:hAnsi="Palatino Linotype"/>
          <w:sz w:val="22"/>
          <w:szCs w:val="22"/>
        </w:rPr>
        <w:tab/>
      </w:r>
      <w:r w:rsidR="00D776EF" w:rsidRPr="00504D66">
        <w:rPr>
          <w:rFonts w:ascii="Palatino Linotype" w:hAnsi="Palatino Linotype"/>
          <w:sz w:val="22"/>
          <w:szCs w:val="22"/>
        </w:rPr>
        <w:tab/>
      </w:r>
      <w:r w:rsidR="00D776EF" w:rsidRPr="00504D66">
        <w:rPr>
          <w:rFonts w:ascii="Palatino Linotype" w:hAnsi="Palatino Linotype"/>
          <w:sz w:val="22"/>
          <w:szCs w:val="22"/>
        </w:rPr>
        <w:tab/>
      </w:r>
      <w:r w:rsidR="00D776EF" w:rsidRPr="00504D66">
        <w:rPr>
          <w:rFonts w:ascii="Palatino Linotype" w:hAnsi="Palatino Linotype"/>
          <w:sz w:val="22"/>
          <w:szCs w:val="22"/>
        </w:rPr>
        <w:tab/>
      </w:r>
      <w:r w:rsidR="00B172E4" w:rsidRPr="00504D66">
        <w:rPr>
          <w:rFonts w:ascii="Palatino Linotype" w:hAnsi="Palatino Linotype"/>
          <w:sz w:val="22"/>
          <w:szCs w:val="22"/>
        </w:rPr>
        <w:tab/>
      </w:r>
      <w:r w:rsidR="00B172E4" w:rsidRPr="00504D66">
        <w:rPr>
          <w:rFonts w:ascii="Palatino Linotype" w:hAnsi="Palatino Linotype"/>
          <w:sz w:val="22"/>
          <w:szCs w:val="22"/>
        </w:rPr>
        <w:tab/>
      </w:r>
      <w:r w:rsidR="00B172E4" w:rsidRPr="00504D66">
        <w:rPr>
          <w:rFonts w:ascii="Palatino Linotype" w:hAnsi="Palatino Linotype"/>
          <w:sz w:val="22"/>
          <w:szCs w:val="22"/>
        </w:rPr>
        <w:tab/>
      </w:r>
      <w:r w:rsidR="009D6C37">
        <w:rPr>
          <w:rFonts w:ascii="Palatino Linotype" w:hAnsi="Palatino Linotype"/>
          <w:sz w:val="22"/>
          <w:szCs w:val="22"/>
        </w:rPr>
        <w:t xml:space="preserve">           </w:t>
      </w:r>
      <w:r w:rsidR="007A56CB">
        <w:rPr>
          <w:rFonts w:ascii="Palatino Linotype" w:hAnsi="Palatino Linotype"/>
          <w:sz w:val="22"/>
          <w:szCs w:val="22"/>
        </w:rPr>
        <w:t xml:space="preserve">      Jeff </w:t>
      </w:r>
      <w:proofErr w:type="spellStart"/>
      <w:r w:rsidR="007A56CB">
        <w:rPr>
          <w:rFonts w:ascii="Palatino Linotype" w:hAnsi="Palatino Linotype"/>
          <w:sz w:val="22"/>
          <w:szCs w:val="22"/>
        </w:rPr>
        <w:t>Cardon</w:t>
      </w:r>
      <w:proofErr w:type="spellEnd"/>
    </w:p>
    <w:p w:rsidR="005B03D7" w:rsidRPr="00504D66" w:rsidRDefault="007A56CB" w:rsidP="00B172E4">
      <w:pPr>
        <w:jc w:val="both"/>
        <w:rPr>
          <w:rFonts w:ascii="Palatino Linotype" w:hAnsi="Palatino Linotype"/>
          <w:sz w:val="22"/>
          <w:szCs w:val="22"/>
        </w:rPr>
      </w:pPr>
      <w:r w:rsidRPr="00314CFC">
        <w:rPr>
          <w:rFonts w:ascii="Palatino Linotype" w:hAnsi="Palatino Linotype"/>
          <w:sz w:val="22"/>
          <w:szCs w:val="22"/>
        </w:rPr>
        <w:t>Russell Science Center 405</w:t>
      </w:r>
      <w:r w:rsidR="00D776EF" w:rsidRPr="00314CFC">
        <w:rPr>
          <w:rFonts w:ascii="Palatino Linotype" w:hAnsi="Palatino Linotype"/>
          <w:sz w:val="22"/>
          <w:szCs w:val="22"/>
        </w:rPr>
        <w:tab/>
      </w:r>
      <w:r w:rsidR="00D776EF" w:rsidRPr="00314CFC">
        <w:rPr>
          <w:rFonts w:ascii="Palatino Linotype" w:hAnsi="Palatino Linotype"/>
          <w:sz w:val="22"/>
          <w:szCs w:val="22"/>
        </w:rPr>
        <w:tab/>
      </w:r>
      <w:r w:rsidR="00D776EF" w:rsidRPr="00314CFC">
        <w:rPr>
          <w:rFonts w:ascii="Palatino Linotype" w:hAnsi="Palatino Linotype"/>
          <w:sz w:val="22"/>
          <w:szCs w:val="22"/>
        </w:rPr>
        <w:tab/>
      </w:r>
      <w:r w:rsidR="00D776EF" w:rsidRPr="00314CFC">
        <w:rPr>
          <w:rFonts w:ascii="Palatino Linotype" w:hAnsi="Palatino Linotype"/>
          <w:sz w:val="22"/>
          <w:szCs w:val="22"/>
        </w:rPr>
        <w:tab/>
      </w:r>
      <w:r w:rsidR="00D776EF" w:rsidRPr="00314CFC">
        <w:rPr>
          <w:rFonts w:ascii="Palatino Linotype" w:hAnsi="Palatino Linotype"/>
          <w:sz w:val="22"/>
          <w:szCs w:val="22"/>
        </w:rPr>
        <w:tab/>
      </w:r>
      <w:r w:rsidRPr="00314CFC">
        <w:rPr>
          <w:rFonts w:ascii="Palatino Linotype" w:hAnsi="Palatino Linotype"/>
          <w:sz w:val="22"/>
          <w:szCs w:val="22"/>
        </w:rPr>
        <w:tab/>
        <w:t xml:space="preserve">    Russell Science Center 303</w:t>
      </w:r>
    </w:p>
    <w:p w:rsidR="005B03D7" w:rsidRPr="00504D66" w:rsidRDefault="00D776EF" w:rsidP="00B172E4">
      <w:pPr>
        <w:jc w:val="both"/>
        <w:rPr>
          <w:rFonts w:ascii="Palatino Linotype" w:hAnsi="Palatino Linotype"/>
          <w:sz w:val="22"/>
          <w:szCs w:val="22"/>
        </w:rPr>
      </w:pPr>
      <w:r w:rsidRPr="00504D66">
        <w:rPr>
          <w:rFonts w:ascii="Palatino Linotype" w:hAnsi="Palatino Linotype"/>
          <w:sz w:val="22"/>
          <w:szCs w:val="22"/>
        </w:rPr>
        <w:t>(Office) 319-895-4316</w:t>
      </w:r>
      <w:r w:rsidRPr="00504D66">
        <w:rPr>
          <w:rFonts w:ascii="Palatino Linotype" w:hAnsi="Palatino Linotype"/>
          <w:sz w:val="22"/>
          <w:szCs w:val="22"/>
        </w:rPr>
        <w:tab/>
      </w:r>
      <w:r w:rsidRPr="00504D66">
        <w:rPr>
          <w:rFonts w:ascii="Palatino Linotype" w:hAnsi="Palatino Linotype"/>
          <w:sz w:val="22"/>
          <w:szCs w:val="22"/>
        </w:rPr>
        <w:tab/>
      </w:r>
      <w:r w:rsidRPr="00504D66">
        <w:rPr>
          <w:rFonts w:ascii="Palatino Linotype" w:hAnsi="Palatino Linotype"/>
          <w:sz w:val="22"/>
          <w:szCs w:val="22"/>
        </w:rPr>
        <w:tab/>
      </w:r>
      <w:r w:rsidRPr="00504D66">
        <w:rPr>
          <w:rFonts w:ascii="Palatino Linotype" w:hAnsi="Palatino Linotype"/>
          <w:sz w:val="22"/>
          <w:szCs w:val="22"/>
        </w:rPr>
        <w:tab/>
      </w:r>
      <w:r w:rsidR="00B172E4" w:rsidRPr="00504D66">
        <w:rPr>
          <w:rFonts w:ascii="Palatino Linotype" w:hAnsi="Palatino Linotype"/>
          <w:sz w:val="22"/>
          <w:szCs w:val="22"/>
        </w:rPr>
        <w:tab/>
      </w:r>
      <w:r w:rsidR="00B172E4" w:rsidRPr="00504D66">
        <w:rPr>
          <w:rFonts w:ascii="Palatino Linotype" w:hAnsi="Palatino Linotype"/>
          <w:sz w:val="22"/>
          <w:szCs w:val="22"/>
        </w:rPr>
        <w:tab/>
      </w:r>
      <w:r w:rsidR="009D6C37">
        <w:rPr>
          <w:rFonts w:ascii="Palatino Linotype" w:hAnsi="Palatino Linotype"/>
          <w:sz w:val="22"/>
          <w:szCs w:val="22"/>
        </w:rPr>
        <w:tab/>
      </w:r>
      <w:r w:rsidR="009D6C37">
        <w:rPr>
          <w:rFonts w:ascii="Palatino Linotype" w:hAnsi="Palatino Linotype"/>
          <w:sz w:val="22"/>
          <w:szCs w:val="22"/>
        </w:rPr>
        <w:tab/>
        <w:t xml:space="preserve"> </w:t>
      </w:r>
      <w:r w:rsidR="00ED0EAC">
        <w:rPr>
          <w:rFonts w:ascii="Palatino Linotype" w:hAnsi="Palatino Linotype"/>
          <w:sz w:val="22"/>
          <w:szCs w:val="22"/>
        </w:rPr>
        <w:t>(Office) 319-895-4413</w:t>
      </w:r>
    </w:p>
    <w:p w:rsidR="00D776EF" w:rsidRPr="00504D66" w:rsidRDefault="00D776EF" w:rsidP="00B172E4">
      <w:pPr>
        <w:jc w:val="both"/>
        <w:rPr>
          <w:rFonts w:ascii="Palatino Linotype" w:hAnsi="Palatino Linotype"/>
          <w:sz w:val="22"/>
          <w:szCs w:val="22"/>
        </w:rPr>
      </w:pPr>
      <w:r w:rsidRPr="00504D66">
        <w:rPr>
          <w:rFonts w:ascii="Palatino Linotype" w:hAnsi="Palatino Linotype"/>
          <w:sz w:val="22"/>
          <w:szCs w:val="22"/>
        </w:rPr>
        <w:t>cstrong@cornellcollege.edu</w:t>
      </w:r>
      <w:r w:rsidRPr="00504D66">
        <w:rPr>
          <w:rFonts w:ascii="Palatino Linotype" w:hAnsi="Palatino Linotype"/>
          <w:sz w:val="22"/>
          <w:szCs w:val="22"/>
        </w:rPr>
        <w:tab/>
      </w:r>
      <w:r w:rsidRPr="00504D66">
        <w:rPr>
          <w:rFonts w:ascii="Palatino Linotype" w:hAnsi="Palatino Linotype"/>
          <w:sz w:val="22"/>
          <w:szCs w:val="22"/>
        </w:rPr>
        <w:tab/>
      </w:r>
      <w:r w:rsidRPr="00504D66">
        <w:rPr>
          <w:rFonts w:ascii="Palatino Linotype" w:hAnsi="Palatino Linotype"/>
          <w:sz w:val="22"/>
          <w:szCs w:val="22"/>
        </w:rPr>
        <w:tab/>
      </w:r>
      <w:r w:rsidRPr="00504D66">
        <w:rPr>
          <w:rFonts w:ascii="Palatino Linotype" w:hAnsi="Palatino Linotype"/>
          <w:sz w:val="22"/>
          <w:szCs w:val="22"/>
        </w:rPr>
        <w:tab/>
      </w:r>
      <w:r w:rsidR="00B172E4" w:rsidRPr="00504D66">
        <w:rPr>
          <w:rFonts w:ascii="Palatino Linotype" w:hAnsi="Palatino Linotype"/>
          <w:sz w:val="22"/>
          <w:szCs w:val="22"/>
        </w:rPr>
        <w:tab/>
      </w:r>
      <w:r w:rsidR="00B172E4" w:rsidRPr="00504D66">
        <w:rPr>
          <w:rFonts w:ascii="Palatino Linotype" w:hAnsi="Palatino Linotype"/>
          <w:sz w:val="22"/>
          <w:szCs w:val="22"/>
        </w:rPr>
        <w:tab/>
      </w:r>
      <w:r w:rsidR="009D6C37">
        <w:rPr>
          <w:rFonts w:ascii="Palatino Linotype" w:hAnsi="Palatino Linotype"/>
          <w:sz w:val="22"/>
          <w:szCs w:val="22"/>
        </w:rPr>
        <w:t xml:space="preserve">  </w:t>
      </w:r>
      <w:r w:rsidR="007A56CB">
        <w:rPr>
          <w:rFonts w:ascii="Palatino Linotype" w:hAnsi="Palatino Linotype"/>
          <w:sz w:val="22"/>
          <w:szCs w:val="22"/>
        </w:rPr>
        <w:t xml:space="preserve"> jcardon</w:t>
      </w:r>
      <w:r w:rsidRPr="00504D66">
        <w:rPr>
          <w:rFonts w:ascii="Palatino Linotype" w:hAnsi="Palatino Linotype"/>
          <w:sz w:val="22"/>
          <w:szCs w:val="22"/>
        </w:rPr>
        <w:t>@cornellcollege.edu</w:t>
      </w:r>
    </w:p>
    <w:p w:rsidR="005B03D7" w:rsidRPr="00504D66" w:rsidRDefault="005B03D7" w:rsidP="004305FE">
      <w:pPr>
        <w:rPr>
          <w:rFonts w:ascii="Palatino Linotype" w:hAnsi="Palatino Linotype"/>
          <w:sz w:val="22"/>
          <w:szCs w:val="22"/>
        </w:rPr>
      </w:pPr>
      <w:r w:rsidRPr="00504D66">
        <w:rPr>
          <w:rFonts w:ascii="Palatino Linotype" w:hAnsi="Palatino Linotype"/>
          <w:sz w:val="22"/>
          <w:szCs w:val="22"/>
        </w:rPr>
        <w:tab/>
      </w:r>
    </w:p>
    <w:p w:rsidR="005B03D7" w:rsidRPr="00504D66" w:rsidRDefault="005B03D7" w:rsidP="0036641D">
      <w:pPr>
        <w:rPr>
          <w:rFonts w:ascii="Palatino Linotype" w:hAnsi="Palatino Linotype"/>
          <w:sz w:val="22"/>
          <w:szCs w:val="22"/>
        </w:rPr>
      </w:pPr>
      <w:r w:rsidRPr="00504D66">
        <w:rPr>
          <w:rFonts w:ascii="Palatino Linotype" w:hAnsi="Palatino Linotype"/>
          <w:b/>
          <w:bCs/>
          <w:iCs/>
          <w:color w:val="000000"/>
          <w:sz w:val="22"/>
          <w:szCs w:val="22"/>
        </w:rPr>
        <w:t>Office hours</w:t>
      </w:r>
      <w:r w:rsidR="00D776EF" w:rsidRPr="00504D66">
        <w:rPr>
          <w:rFonts w:ascii="Palatino Linotype" w:hAnsi="Palatino Linotype"/>
          <w:b/>
          <w:bCs/>
          <w:iCs/>
          <w:color w:val="000000"/>
          <w:sz w:val="22"/>
          <w:szCs w:val="22"/>
        </w:rPr>
        <w:t xml:space="preserve"> for Prof. Strong</w:t>
      </w:r>
      <w:r w:rsidRPr="00504D66">
        <w:rPr>
          <w:rFonts w:ascii="Palatino Linotype" w:hAnsi="Palatino Linotype"/>
          <w:b/>
          <w:color w:val="000000"/>
          <w:sz w:val="22"/>
          <w:szCs w:val="22"/>
        </w:rPr>
        <w:t>:</w:t>
      </w:r>
      <w:r w:rsidRPr="00504D66">
        <w:rPr>
          <w:rFonts w:ascii="Palatino Linotype" w:hAnsi="Palatino Linotype"/>
          <w:color w:val="000000"/>
          <w:sz w:val="22"/>
          <w:szCs w:val="22"/>
        </w:rPr>
        <w:t xml:space="preserve">  </w:t>
      </w:r>
      <w:r w:rsidR="0036641D" w:rsidRPr="00504D66">
        <w:rPr>
          <w:rFonts w:ascii="Palatino Linotype" w:hAnsi="Palatino Linotype"/>
          <w:color w:val="000000"/>
          <w:sz w:val="22"/>
          <w:szCs w:val="22"/>
        </w:rPr>
        <w:t xml:space="preserve">I’m usually in my office when we’re not in class, and I’ll announce office hours each day.  </w:t>
      </w:r>
      <w:r w:rsidR="0036641D" w:rsidRPr="00504D66">
        <w:rPr>
          <w:rFonts w:ascii="Palatino Linotype" w:hAnsi="Palatino Linotype"/>
          <w:sz w:val="22"/>
          <w:szCs w:val="22"/>
        </w:rPr>
        <w:t>Please stop by</w:t>
      </w:r>
      <w:r w:rsidR="00EE2CA7">
        <w:rPr>
          <w:rFonts w:ascii="Palatino Linotype" w:hAnsi="Palatino Linotype"/>
          <w:sz w:val="22"/>
          <w:szCs w:val="22"/>
        </w:rPr>
        <w:t xml:space="preserve"> my office</w:t>
      </w:r>
      <w:r w:rsidR="0036641D" w:rsidRPr="00504D66">
        <w:rPr>
          <w:rFonts w:ascii="Palatino Linotype" w:hAnsi="Palatino Linotype"/>
          <w:sz w:val="22"/>
          <w:szCs w:val="22"/>
        </w:rPr>
        <w:t>,</w:t>
      </w:r>
      <w:r w:rsidR="003401EA">
        <w:rPr>
          <w:rFonts w:ascii="Palatino Linotype" w:hAnsi="Palatino Linotype"/>
          <w:sz w:val="22"/>
          <w:szCs w:val="22"/>
        </w:rPr>
        <w:t xml:space="preserve"> talk to me after class</w:t>
      </w:r>
      <w:r w:rsidR="00EE2CA7">
        <w:rPr>
          <w:rFonts w:ascii="Palatino Linotype" w:hAnsi="Palatino Linotype"/>
          <w:sz w:val="22"/>
          <w:szCs w:val="22"/>
        </w:rPr>
        <w:t>,</w:t>
      </w:r>
      <w:r w:rsidR="003401EA">
        <w:rPr>
          <w:rFonts w:ascii="Palatino Linotype" w:hAnsi="Palatino Linotype"/>
          <w:sz w:val="22"/>
          <w:szCs w:val="22"/>
        </w:rPr>
        <w:t xml:space="preserve"> or</w:t>
      </w:r>
      <w:r w:rsidR="0036641D" w:rsidRPr="00504D66">
        <w:rPr>
          <w:rFonts w:ascii="Palatino Linotype" w:hAnsi="Palatino Linotype"/>
          <w:sz w:val="22"/>
          <w:szCs w:val="22"/>
        </w:rPr>
        <w:t xml:space="preserve"> email me to set up a time.</w:t>
      </w:r>
      <w:r w:rsidRPr="00504D66">
        <w:rPr>
          <w:rFonts w:ascii="Palatino Linotype" w:hAnsi="Palatino Linotype"/>
          <w:sz w:val="22"/>
          <w:szCs w:val="22"/>
        </w:rPr>
        <w:t xml:space="preserve">  </w:t>
      </w:r>
      <w:r w:rsidR="00D776EF" w:rsidRPr="00504D66">
        <w:rPr>
          <w:rFonts w:ascii="Palatino Linotype" w:hAnsi="Palatino Linotype"/>
          <w:sz w:val="22"/>
          <w:szCs w:val="22"/>
        </w:rPr>
        <w:t>I’ll be in th</w:t>
      </w:r>
      <w:r w:rsidR="0087238D" w:rsidRPr="00504D66">
        <w:rPr>
          <w:rFonts w:ascii="Palatino Linotype" w:hAnsi="Palatino Linotype"/>
          <w:sz w:val="22"/>
          <w:szCs w:val="22"/>
        </w:rPr>
        <w:t>e classroom each morning at 8:45</w:t>
      </w:r>
      <w:r w:rsidR="00D776EF" w:rsidRPr="00504D66">
        <w:rPr>
          <w:rFonts w:ascii="Palatino Linotype" w:hAnsi="Palatino Linotype"/>
          <w:sz w:val="22"/>
          <w:szCs w:val="22"/>
        </w:rPr>
        <w:t xml:space="preserve"> to answer questions</w:t>
      </w:r>
      <w:r w:rsidR="0091192D" w:rsidRPr="00504D66">
        <w:rPr>
          <w:rFonts w:ascii="Palatino Linotype" w:hAnsi="Palatino Linotype"/>
          <w:sz w:val="22"/>
          <w:szCs w:val="22"/>
        </w:rPr>
        <w:t>, and I can usually stay after class as well</w:t>
      </w:r>
      <w:r w:rsidR="00D776EF" w:rsidRPr="00504D66">
        <w:rPr>
          <w:rFonts w:ascii="Palatino Linotype" w:hAnsi="Palatino Linotype"/>
          <w:sz w:val="22"/>
          <w:szCs w:val="22"/>
        </w:rPr>
        <w:t>.  Also, I che</w:t>
      </w:r>
      <w:r w:rsidR="00BD67AA">
        <w:rPr>
          <w:rFonts w:ascii="Palatino Linotype" w:hAnsi="Palatino Linotype"/>
          <w:sz w:val="22"/>
          <w:szCs w:val="22"/>
        </w:rPr>
        <w:t>ck email frequently</w:t>
      </w:r>
      <w:r w:rsidR="00D776EF" w:rsidRPr="00504D66">
        <w:rPr>
          <w:rFonts w:ascii="Palatino Linotype" w:hAnsi="Palatino Linotype"/>
          <w:sz w:val="22"/>
          <w:szCs w:val="22"/>
        </w:rPr>
        <w:t>, and I’</w:t>
      </w:r>
      <w:r w:rsidR="00BD67AA">
        <w:rPr>
          <w:rFonts w:ascii="Palatino Linotype" w:hAnsi="Palatino Linotype"/>
          <w:sz w:val="22"/>
          <w:szCs w:val="22"/>
        </w:rPr>
        <w:t>m happy to answer questions via email</w:t>
      </w:r>
      <w:r w:rsidR="00D776EF" w:rsidRPr="00504D66">
        <w:rPr>
          <w:rFonts w:ascii="Palatino Linotype" w:hAnsi="Palatino Linotype"/>
          <w:sz w:val="22"/>
          <w:szCs w:val="22"/>
        </w:rPr>
        <w:t xml:space="preserve">.  If you are stuck on a problem, asking a question can save you a lot of time and frustration!  </w:t>
      </w:r>
    </w:p>
    <w:p w:rsidR="00B172E4" w:rsidRPr="00504D66" w:rsidRDefault="00B172E4" w:rsidP="0036641D">
      <w:pPr>
        <w:rPr>
          <w:rFonts w:ascii="Palatino Linotype" w:hAnsi="Palatino Linotype"/>
          <w:sz w:val="22"/>
          <w:szCs w:val="22"/>
        </w:rPr>
      </w:pPr>
    </w:p>
    <w:p w:rsidR="00B172E4" w:rsidRPr="00504D66" w:rsidRDefault="00B172E4" w:rsidP="00B172E4">
      <w:pPr>
        <w:jc w:val="center"/>
        <w:rPr>
          <w:rFonts w:ascii="Palatino Linotype" w:hAnsi="Palatino Linotype"/>
          <w:b/>
          <w:color w:val="000000"/>
          <w:sz w:val="22"/>
          <w:szCs w:val="22"/>
        </w:rPr>
      </w:pPr>
      <w:r w:rsidRPr="00504D66">
        <w:rPr>
          <w:rFonts w:ascii="Palatino Linotype" w:hAnsi="Palatino Linotype"/>
          <w:b/>
          <w:sz w:val="22"/>
          <w:szCs w:val="22"/>
        </w:rPr>
        <w:t>Course Description</w:t>
      </w:r>
      <w:r w:rsidR="001C307F">
        <w:rPr>
          <w:rFonts w:ascii="Palatino Linotype" w:hAnsi="Palatino Linotype"/>
          <w:b/>
          <w:sz w:val="22"/>
          <w:szCs w:val="22"/>
        </w:rPr>
        <w:t>, Objectives, and Meeting Times</w:t>
      </w:r>
    </w:p>
    <w:p w:rsidR="005B03D7" w:rsidRDefault="005B03D7" w:rsidP="004305FE">
      <w:pPr>
        <w:rPr>
          <w:rFonts w:ascii="Palatino Linotype" w:hAnsi="Palatino Linotype"/>
          <w:sz w:val="22"/>
          <w:szCs w:val="22"/>
        </w:rPr>
      </w:pPr>
    </w:p>
    <w:p w:rsidR="00BD67AA" w:rsidRPr="00BD67AA" w:rsidRDefault="00BD67AA" w:rsidP="00BD67AA">
      <w:pPr>
        <w:widowControl w:val="0"/>
        <w:tabs>
          <w:tab w:val="left" w:pos="1040"/>
          <w:tab w:val="left" w:pos="1220"/>
          <w:tab w:val="left" w:pos="1400"/>
          <w:tab w:val="left" w:pos="2660"/>
          <w:tab w:val="left" w:pos="4100"/>
        </w:tabs>
        <w:spacing w:after="40"/>
        <w:jc w:val="both"/>
        <w:rPr>
          <w:rFonts w:ascii="Palatino Linotype" w:hAnsi="Palatino Linotype"/>
          <w:b/>
          <w:color w:val="000000"/>
          <w:sz w:val="22"/>
          <w:szCs w:val="22"/>
        </w:rPr>
      </w:pPr>
      <w:r w:rsidRPr="00504D66">
        <w:rPr>
          <w:rFonts w:ascii="Palatino Linotype" w:hAnsi="Palatino Linotype"/>
          <w:b/>
          <w:color w:val="000000"/>
          <w:sz w:val="22"/>
          <w:szCs w:val="22"/>
        </w:rPr>
        <w:t>Learning Objectives (Educational Priorities and Outcomes):</w:t>
      </w:r>
    </w:p>
    <w:p w:rsidR="00BD67AA" w:rsidRPr="000C2DA3" w:rsidRDefault="000C2DA3" w:rsidP="000C2DA3">
      <w:pPr>
        <w:numPr>
          <w:ilvl w:val="0"/>
          <w:numId w:val="4"/>
        </w:numPr>
        <w:rPr>
          <w:rFonts w:ascii="Palatino Linotype" w:hAnsi="Palatino Linotype"/>
          <w:color w:val="000000"/>
          <w:sz w:val="22"/>
          <w:szCs w:val="22"/>
        </w:rPr>
      </w:pPr>
      <w:r>
        <w:rPr>
          <w:rFonts w:ascii="Palatino Linotype" w:hAnsi="Palatino Linotype"/>
          <w:color w:val="000000"/>
          <w:sz w:val="22"/>
          <w:szCs w:val="22"/>
        </w:rPr>
        <w:t>Use introductory concepts in</w:t>
      </w:r>
      <w:r w:rsidR="00BD67AA" w:rsidRPr="00BD67AA">
        <w:rPr>
          <w:rFonts w:ascii="Palatino Linotype" w:hAnsi="Palatino Linotype"/>
          <w:color w:val="000000"/>
          <w:sz w:val="22"/>
          <w:szCs w:val="22"/>
        </w:rPr>
        <w:t xml:space="preserve"> intermolecular forces, colligative properties, kinetics, chemical equilibria (including acid/base and solubility equilibria), thermodynamics, and electrochemistry </w:t>
      </w:r>
      <w:r>
        <w:rPr>
          <w:rFonts w:ascii="Palatino Linotype" w:hAnsi="Palatino Linotype"/>
          <w:color w:val="000000"/>
          <w:sz w:val="22"/>
          <w:szCs w:val="22"/>
        </w:rPr>
        <w:t xml:space="preserve">to solve problems and explain observations </w:t>
      </w:r>
      <w:r w:rsidR="00BD67AA" w:rsidRPr="00BD67AA">
        <w:rPr>
          <w:rFonts w:ascii="Palatino Linotype" w:hAnsi="Palatino Linotype"/>
          <w:color w:val="000000"/>
          <w:sz w:val="22"/>
          <w:szCs w:val="22"/>
        </w:rPr>
        <w:t>(Knowledge, Inquiry</w:t>
      </w:r>
      <w:r>
        <w:rPr>
          <w:rFonts w:ascii="Palatino Linotype" w:hAnsi="Palatino Linotype"/>
          <w:color w:val="000000"/>
          <w:sz w:val="22"/>
          <w:szCs w:val="22"/>
        </w:rPr>
        <w:t>, Reasoning</w:t>
      </w:r>
      <w:r w:rsidR="00BD67AA" w:rsidRPr="00BD67AA">
        <w:rPr>
          <w:rFonts w:ascii="Palatino Linotype" w:hAnsi="Palatino Linotype"/>
          <w:color w:val="000000"/>
          <w:sz w:val="22"/>
          <w:szCs w:val="22"/>
        </w:rPr>
        <w:t>)</w:t>
      </w:r>
    </w:p>
    <w:p w:rsidR="00BD67AA" w:rsidRPr="00BD67AA" w:rsidRDefault="000C2DA3" w:rsidP="00BD67AA">
      <w:pPr>
        <w:numPr>
          <w:ilvl w:val="0"/>
          <w:numId w:val="4"/>
        </w:numPr>
        <w:rPr>
          <w:rFonts w:ascii="Palatino Linotype" w:hAnsi="Palatino Linotype"/>
          <w:color w:val="000000"/>
          <w:sz w:val="22"/>
          <w:szCs w:val="22"/>
        </w:rPr>
      </w:pPr>
      <w:r>
        <w:rPr>
          <w:rFonts w:ascii="Palatino Linotype" w:hAnsi="Palatino Linotype"/>
          <w:color w:val="000000"/>
          <w:sz w:val="22"/>
          <w:szCs w:val="22"/>
        </w:rPr>
        <w:t>Demonstrate</w:t>
      </w:r>
      <w:r w:rsidR="00BD67AA" w:rsidRPr="00BD67AA">
        <w:rPr>
          <w:rFonts w:ascii="Palatino Linotype" w:hAnsi="Palatino Linotype"/>
          <w:color w:val="000000"/>
          <w:sz w:val="22"/>
          <w:szCs w:val="22"/>
        </w:rPr>
        <w:t xml:space="preserve"> accurate and precise lab technique, draw conclusions from data, and consider the error associated with results (Inquiry, Reasoning, Ethical Behavior)</w:t>
      </w:r>
    </w:p>
    <w:p w:rsidR="00BD67AA" w:rsidRPr="00BD67AA" w:rsidRDefault="00BD67AA" w:rsidP="00BD67AA">
      <w:pPr>
        <w:numPr>
          <w:ilvl w:val="0"/>
          <w:numId w:val="4"/>
        </w:numPr>
        <w:rPr>
          <w:rFonts w:ascii="Palatino Linotype" w:hAnsi="Palatino Linotype"/>
          <w:color w:val="000000"/>
          <w:sz w:val="22"/>
          <w:szCs w:val="22"/>
        </w:rPr>
      </w:pPr>
      <w:r w:rsidRPr="00BD67AA">
        <w:rPr>
          <w:rFonts w:ascii="Palatino Linotype" w:hAnsi="Palatino Linotype"/>
          <w:color w:val="000000"/>
          <w:sz w:val="22"/>
          <w:szCs w:val="22"/>
        </w:rPr>
        <w:t>Work effectively with others in the classroom and lab; communicate lab results clearly, both in writing and verbally (Communication, Ethical Behavior)</w:t>
      </w:r>
    </w:p>
    <w:p w:rsidR="001C307F" w:rsidRDefault="001C307F" w:rsidP="00BD67AA">
      <w:pPr>
        <w:widowControl w:val="0"/>
        <w:tabs>
          <w:tab w:val="left" w:pos="540"/>
          <w:tab w:val="left" w:pos="1400"/>
          <w:tab w:val="left" w:pos="2660"/>
          <w:tab w:val="left" w:pos="4100"/>
        </w:tabs>
        <w:rPr>
          <w:rFonts w:ascii="Palatino Linotype" w:hAnsi="Palatino Linotype"/>
          <w:color w:val="000000"/>
          <w:sz w:val="22"/>
          <w:szCs w:val="22"/>
        </w:rPr>
      </w:pPr>
    </w:p>
    <w:p w:rsidR="00504D66" w:rsidRDefault="00504D66" w:rsidP="003401EA">
      <w:pPr>
        <w:widowControl w:val="0"/>
        <w:tabs>
          <w:tab w:val="left" w:pos="540"/>
          <w:tab w:val="left" w:pos="1400"/>
          <w:tab w:val="left" w:pos="2660"/>
          <w:tab w:val="left" w:pos="4100"/>
        </w:tabs>
        <w:rPr>
          <w:rFonts w:ascii="Palatino Linotype" w:hAnsi="Palatino Linotype"/>
          <w:iCs/>
          <w:color w:val="000000"/>
          <w:sz w:val="22"/>
          <w:szCs w:val="22"/>
        </w:rPr>
      </w:pPr>
      <w:r w:rsidRPr="00504D66">
        <w:rPr>
          <w:rFonts w:ascii="Palatino Linotype" w:hAnsi="Palatino Linotype"/>
          <w:iCs/>
          <w:color w:val="000000"/>
          <w:sz w:val="22"/>
          <w:szCs w:val="22"/>
        </w:rPr>
        <w:t xml:space="preserve">This course supports the Educational Priorities and Outcomes of Cornell College with </w:t>
      </w:r>
      <w:r w:rsidR="001C307F">
        <w:rPr>
          <w:rFonts w:ascii="Palatino Linotype" w:hAnsi="Palatino Linotype"/>
          <w:iCs/>
          <w:color w:val="000000"/>
          <w:sz w:val="22"/>
          <w:szCs w:val="22"/>
        </w:rPr>
        <w:t>emphases on knowledge, inquiry, reasoning, and communication</w:t>
      </w:r>
      <w:r w:rsidRPr="00504D66">
        <w:rPr>
          <w:rFonts w:ascii="Palatino Linotype" w:hAnsi="Palatino Linotype"/>
          <w:iCs/>
          <w:color w:val="000000"/>
          <w:sz w:val="22"/>
          <w:szCs w:val="22"/>
        </w:rPr>
        <w:t>.</w:t>
      </w:r>
    </w:p>
    <w:p w:rsidR="001C307F" w:rsidRDefault="001C307F" w:rsidP="00504D66">
      <w:pPr>
        <w:widowControl w:val="0"/>
        <w:tabs>
          <w:tab w:val="left" w:pos="540"/>
          <w:tab w:val="left" w:pos="1400"/>
          <w:tab w:val="left" w:pos="2660"/>
          <w:tab w:val="left" w:pos="4100"/>
        </w:tabs>
        <w:ind w:left="180"/>
        <w:rPr>
          <w:rFonts w:ascii="Palatino Linotype" w:hAnsi="Palatino Linotype"/>
          <w:iCs/>
          <w:color w:val="000000"/>
          <w:sz w:val="22"/>
          <w:szCs w:val="22"/>
        </w:rPr>
      </w:pPr>
    </w:p>
    <w:p w:rsidR="00314CFC" w:rsidRDefault="001C307F" w:rsidP="00314CFC">
      <w:pPr>
        <w:rPr>
          <w:rFonts w:ascii="Palatino Linotype" w:hAnsi="Palatino Linotype"/>
          <w:sz w:val="22"/>
          <w:szCs w:val="22"/>
        </w:rPr>
      </w:pPr>
      <w:r w:rsidRPr="001C307F">
        <w:rPr>
          <w:rFonts w:ascii="Palatino Linotype" w:hAnsi="Palatino Linotype"/>
          <w:b/>
          <w:bCs/>
          <w:iCs/>
          <w:sz w:val="22"/>
          <w:szCs w:val="22"/>
        </w:rPr>
        <w:t>Class schedule</w:t>
      </w:r>
      <w:r w:rsidRPr="001C307F">
        <w:rPr>
          <w:rFonts w:ascii="Palatino Linotype" w:hAnsi="Palatino Linotype"/>
          <w:b/>
          <w:sz w:val="22"/>
          <w:szCs w:val="22"/>
        </w:rPr>
        <w:t>:</w:t>
      </w:r>
      <w:r w:rsidRPr="001C307F">
        <w:rPr>
          <w:rFonts w:ascii="Palatino Linotype" w:hAnsi="Palatino Linotype"/>
          <w:sz w:val="22"/>
          <w:szCs w:val="22"/>
        </w:rPr>
        <w:t xml:space="preserve">  Class will meet from 9:00 to 11:00 am and from 12:30 or 1:00 to 3:00 pm every day; see the schedule on the last page.  If you have questions about the problem set assignment, come early:  we will work on those questions from 8:45 to 9:00.  </w:t>
      </w:r>
      <w:r w:rsidR="00B82283">
        <w:rPr>
          <w:rFonts w:ascii="Palatino Linotype" w:hAnsi="Palatino Linotype"/>
          <w:sz w:val="22"/>
          <w:szCs w:val="22"/>
        </w:rPr>
        <w:t xml:space="preserve">Afternoons will be a mix of lab, class, and problem sessions; please see the attached schedule for more details. </w:t>
      </w:r>
      <w:r w:rsidR="00BD67AA">
        <w:rPr>
          <w:rFonts w:ascii="Palatino Linotype" w:hAnsi="Palatino Linotype"/>
          <w:sz w:val="22"/>
          <w:szCs w:val="22"/>
        </w:rPr>
        <w:t xml:space="preserve"> Prof. Jeff </w:t>
      </w:r>
      <w:proofErr w:type="spellStart"/>
      <w:r w:rsidR="00BD67AA">
        <w:rPr>
          <w:rFonts w:ascii="Palatino Linotype" w:hAnsi="Palatino Linotype"/>
          <w:sz w:val="22"/>
          <w:szCs w:val="22"/>
        </w:rPr>
        <w:t>Cardon</w:t>
      </w:r>
      <w:proofErr w:type="spellEnd"/>
      <w:r w:rsidRPr="001C307F">
        <w:rPr>
          <w:rFonts w:ascii="Palatino Linotype" w:hAnsi="Palatino Linotype"/>
          <w:sz w:val="22"/>
          <w:szCs w:val="22"/>
        </w:rPr>
        <w:t xml:space="preserve"> will teach the lab portion of the course</w:t>
      </w:r>
      <w:r w:rsidR="00C81C34">
        <w:rPr>
          <w:rFonts w:ascii="Palatino Linotype" w:hAnsi="Palatino Linotype"/>
          <w:sz w:val="22"/>
          <w:szCs w:val="22"/>
        </w:rPr>
        <w:t>; he will distribute more specific information regarding the lab</w:t>
      </w:r>
      <w:r w:rsidRPr="001C307F">
        <w:rPr>
          <w:rFonts w:ascii="Palatino Linotype" w:hAnsi="Palatino Linotype"/>
          <w:sz w:val="22"/>
          <w:szCs w:val="22"/>
        </w:rPr>
        <w:t>.</w:t>
      </w:r>
      <w:r w:rsidRPr="00504D66">
        <w:rPr>
          <w:rFonts w:ascii="Palatino Linotype" w:hAnsi="Palatino Linotype"/>
          <w:sz w:val="22"/>
          <w:szCs w:val="22"/>
        </w:rPr>
        <w:t xml:space="preserve">  </w:t>
      </w:r>
    </w:p>
    <w:p w:rsidR="00314CFC" w:rsidRDefault="00314CFC" w:rsidP="00314CFC">
      <w:pPr>
        <w:rPr>
          <w:rFonts w:ascii="Palatino Linotype" w:hAnsi="Palatino Linotype"/>
          <w:sz w:val="22"/>
          <w:szCs w:val="22"/>
        </w:rPr>
      </w:pPr>
    </w:p>
    <w:p w:rsidR="00774942" w:rsidRPr="00504D66" w:rsidRDefault="00774942" w:rsidP="00314CFC">
      <w:pPr>
        <w:jc w:val="center"/>
        <w:rPr>
          <w:rFonts w:ascii="Palatino Linotype" w:hAnsi="Palatino Linotype"/>
          <w:b/>
          <w:bCs/>
          <w:sz w:val="22"/>
          <w:szCs w:val="22"/>
        </w:rPr>
      </w:pPr>
      <w:r w:rsidRPr="00504D66">
        <w:rPr>
          <w:rFonts w:ascii="Palatino Linotype" w:hAnsi="Palatino Linotype"/>
          <w:b/>
          <w:bCs/>
          <w:sz w:val="22"/>
          <w:szCs w:val="22"/>
        </w:rPr>
        <w:t>Course Materials</w:t>
      </w:r>
      <w:r w:rsidR="001C307F">
        <w:rPr>
          <w:rFonts w:ascii="Palatino Linotype" w:hAnsi="Palatino Linotype"/>
          <w:b/>
          <w:bCs/>
          <w:sz w:val="22"/>
          <w:szCs w:val="22"/>
        </w:rPr>
        <w:t>,</w:t>
      </w:r>
      <w:r w:rsidRPr="00504D66">
        <w:rPr>
          <w:rFonts w:ascii="Palatino Linotype" w:hAnsi="Palatino Linotype"/>
          <w:b/>
          <w:bCs/>
          <w:sz w:val="22"/>
          <w:szCs w:val="22"/>
        </w:rPr>
        <w:t xml:space="preserve"> Assignments</w:t>
      </w:r>
      <w:r w:rsidR="001C307F">
        <w:rPr>
          <w:rFonts w:ascii="Palatino Linotype" w:hAnsi="Palatino Linotype"/>
          <w:b/>
          <w:bCs/>
          <w:sz w:val="22"/>
          <w:szCs w:val="22"/>
        </w:rPr>
        <w:t>, and Grading</w:t>
      </w:r>
    </w:p>
    <w:p w:rsidR="00774942" w:rsidRPr="00504D66" w:rsidRDefault="00774942" w:rsidP="004305FE">
      <w:pPr>
        <w:rPr>
          <w:rFonts w:ascii="Palatino Linotype" w:hAnsi="Palatino Linotype"/>
          <w:bCs/>
          <w:sz w:val="22"/>
          <w:szCs w:val="22"/>
        </w:rPr>
      </w:pPr>
    </w:p>
    <w:p w:rsidR="001C307F" w:rsidRDefault="00774942" w:rsidP="00774942">
      <w:pPr>
        <w:rPr>
          <w:rFonts w:ascii="Palatino Linotype" w:hAnsi="Palatino Linotype"/>
          <w:color w:val="000000"/>
          <w:sz w:val="22"/>
          <w:szCs w:val="22"/>
        </w:rPr>
      </w:pPr>
      <w:r w:rsidRPr="00504D66">
        <w:rPr>
          <w:rFonts w:ascii="Palatino Linotype" w:hAnsi="Palatino Linotype"/>
          <w:b/>
          <w:bCs/>
          <w:iCs/>
          <w:sz w:val="22"/>
          <w:szCs w:val="22"/>
        </w:rPr>
        <w:t>Text</w:t>
      </w:r>
      <w:r w:rsidRPr="00504D66">
        <w:rPr>
          <w:rFonts w:ascii="Palatino Linotype" w:hAnsi="Palatino Linotype"/>
          <w:b/>
          <w:sz w:val="22"/>
          <w:szCs w:val="22"/>
        </w:rPr>
        <w:t>:</w:t>
      </w:r>
      <w:r w:rsidRPr="00504D66">
        <w:rPr>
          <w:rFonts w:ascii="Palatino Linotype" w:hAnsi="Palatino Linotype"/>
          <w:sz w:val="22"/>
          <w:szCs w:val="22"/>
        </w:rPr>
        <w:t xml:space="preserve">  </w:t>
      </w:r>
      <w:r w:rsidRPr="000C2DA3">
        <w:rPr>
          <w:rFonts w:ascii="Palatino Linotype" w:hAnsi="Palatino Linotype"/>
          <w:i/>
          <w:sz w:val="22"/>
          <w:szCs w:val="22"/>
        </w:rPr>
        <w:t>Chemistry</w:t>
      </w:r>
      <w:r w:rsidRPr="00504D66">
        <w:rPr>
          <w:rFonts w:ascii="Palatino Linotype" w:hAnsi="Palatino Linotype"/>
          <w:sz w:val="22"/>
          <w:szCs w:val="22"/>
        </w:rPr>
        <w:t xml:space="preserve">, by Gilbert, </w:t>
      </w:r>
      <w:proofErr w:type="spellStart"/>
      <w:r w:rsidRPr="00504D66">
        <w:rPr>
          <w:rFonts w:ascii="Palatino Linotype" w:hAnsi="Palatino Linotype"/>
          <w:sz w:val="22"/>
          <w:szCs w:val="22"/>
        </w:rPr>
        <w:t>Kirss</w:t>
      </w:r>
      <w:proofErr w:type="spellEnd"/>
      <w:r w:rsidRPr="00504D66">
        <w:rPr>
          <w:rFonts w:ascii="Palatino Linotype" w:hAnsi="Palatino Linotype"/>
          <w:sz w:val="22"/>
          <w:szCs w:val="22"/>
        </w:rPr>
        <w:t>, Foster, and Davies, 4</w:t>
      </w:r>
      <w:r w:rsidRPr="00504D66">
        <w:rPr>
          <w:rFonts w:ascii="Palatino Linotype" w:hAnsi="Palatino Linotype"/>
          <w:sz w:val="22"/>
          <w:szCs w:val="22"/>
          <w:vertAlign w:val="superscript"/>
        </w:rPr>
        <w:t>th</w:t>
      </w:r>
      <w:r w:rsidRPr="00504D66">
        <w:rPr>
          <w:rFonts w:ascii="Palatino Linotype" w:hAnsi="Palatino Linotype"/>
          <w:sz w:val="22"/>
          <w:szCs w:val="22"/>
        </w:rPr>
        <w:t xml:space="preserve"> edition</w:t>
      </w:r>
      <w:r w:rsidRPr="00504D66">
        <w:rPr>
          <w:rFonts w:ascii="Palatino Linotype" w:hAnsi="Palatino Linotype"/>
          <w:color w:val="000000"/>
          <w:sz w:val="22"/>
          <w:szCs w:val="22"/>
        </w:rPr>
        <w:t xml:space="preserve">.  </w:t>
      </w:r>
    </w:p>
    <w:p w:rsidR="007644AF" w:rsidRDefault="007644AF" w:rsidP="00774942">
      <w:pPr>
        <w:rPr>
          <w:rFonts w:ascii="Palatino Linotype" w:hAnsi="Palatino Linotype"/>
          <w:color w:val="000000"/>
          <w:sz w:val="22"/>
          <w:szCs w:val="22"/>
        </w:rPr>
      </w:pPr>
    </w:p>
    <w:p w:rsidR="00774942" w:rsidRPr="00504D66" w:rsidRDefault="000C2DA3" w:rsidP="00774942">
      <w:pPr>
        <w:rPr>
          <w:rFonts w:ascii="Palatino Linotype" w:hAnsi="Palatino Linotype"/>
          <w:sz w:val="22"/>
          <w:szCs w:val="22"/>
        </w:rPr>
      </w:pPr>
      <w:r>
        <w:rPr>
          <w:rFonts w:ascii="Palatino Linotype" w:hAnsi="Palatino Linotype"/>
          <w:b/>
          <w:color w:val="000000"/>
          <w:sz w:val="22"/>
          <w:szCs w:val="22"/>
        </w:rPr>
        <w:t>Additional required</w:t>
      </w:r>
      <w:r w:rsidR="001C307F" w:rsidRPr="001C307F">
        <w:rPr>
          <w:rFonts w:ascii="Palatino Linotype" w:hAnsi="Palatino Linotype"/>
          <w:b/>
          <w:color w:val="000000"/>
          <w:sz w:val="22"/>
          <w:szCs w:val="22"/>
        </w:rPr>
        <w:t xml:space="preserve"> materials: </w:t>
      </w:r>
      <w:r w:rsidR="001C307F">
        <w:rPr>
          <w:rFonts w:ascii="Palatino Linotype" w:hAnsi="Palatino Linotype"/>
          <w:color w:val="000000"/>
          <w:sz w:val="22"/>
          <w:szCs w:val="22"/>
        </w:rPr>
        <w:t xml:space="preserve"> </w:t>
      </w:r>
      <w:r w:rsidR="00774942" w:rsidRPr="00504D66">
        <w:rPr>
          <w:rFonts w:ascii="Palatino Linotype" w:hAnsi="Palatino Linotype"/>
          <w:sz w:val="22"/>
          <w:szCs w:val="22"/>
        </w:rPr>
        <w:t>Lab goggles (UVEX stealth S3960C), a bound lab notebook (composition book), and a scienti</w:t>
      </w:r>
      <w:r>
        <w:rPr>
          <w:rFonts w:ascii="Palatino Linotype" w:hAnsi="Palatino Linotype"/>
          <w:sz w:val="22"/>
          <w:szCs w:val="22"/>
        </w:rPr>
        <w:t>fic calculator</w:t>
      </w:r>
      <w:r w:rsidR="00774942" w:rsidRPr="00504D66">
        <w:rPr>
          <w:rFonts w:ascii="Palatino Linotype" w:hAnsi="Palatino Linotype"/>
          <w:sz w:val="22"/>
          <w:szCs w:val="22"/>
        </w:rPr>
        <w:t>.</w:t>
      </w:r>
    </w:p>
    <w:p w:rsidR="000B6A99" w:rsidRDefault="007A729B" w:rsidP="00B82283">
      <w:pPr>
        <w:rPr>
          <w:rFonts w:ascii="Palatino Linotype" w:hAnsi="Palatino Linotype"/>
          <w:sz w:val="22"/>
          <w:szCs w:val="22"/>
        </w:rPr>
      </w:pPr>
      <w:r>
        <w:rPr>
          <w:rFonts w:ascii="Palatino Linotype" w:hAnsi="Palatino Linotype"/>
          <w:b/>
          <w:bCs/>
          <w:iCs/>
          <w:sz w:val="22"/>
          <w:szCs w:val="22"/>
        </w:rPr>
        <w:lastRenderedPageBreak/>
        <w:t>Skills, assignments, and lab activities</w:t>
      </w:r>
      <w:r w:rsidR="00774942" w:rsidRPr="00504D66">
        <w:rPr>
          <w:rFonts w:ascii="Palatino Linotype" w:hAnsi="Palatino Linotype"/>
          <w:b/>
          <w:sz w:val="22"/>
          <w:szCs w:val="22"/>
        </w:rPr>
        <w:t>:</w:t>
      </w:r>
      <w:r w:rsidR="00774942" w:rsidRPr="00504D66">
        <w:rPr>
          <w:rFonts w:ascii="Palatino Linotype" w:hAnsi="Palatino Linotype"/>
          <w:sz w:val="22"/>
          <w:szCs w:val="22"/>
        </w:rPr>
        <w:t xml:space="preserve">  </w:t>
      </w:r>
      <w:r w:rsidR="00D14690">
        <w:rPr>
          <w:rFonts w:ascii="Palatino Linotype" w:hAnsi="Palatino Linotype"/>
          <w:sz w:val="22"/>
          <w:szCs w:val="22"/>
        </w:rPr>
        <w:t>This course is organized around a set of specific skills (</w:t>
      </w:r>
      <w:r w:rsidR="009D2BCE">
        <w:rPr>
          <w:rFonts w:ascii="Palatino Linotype" w:hAnsi="Palatino Linotype"/>
          <w:sz w:val="22"/>
          <w:szCs w:val="22"/>
        </w:rPr>
        <w:t>or competencies),</w:t>
      </w:r>
      <w:r w:rsidR="00D14690">
        <w:rPr>
          <w:rFonts w:ascii="Palatino Linotype" w:hAnsi="Palatino Linotype"/>
          <w:sz w:val="22"/>
          <w:szCs w:val="22"/>
        </w:rPr>
        <w:t xml:space="preserve"> related assignments</w:t>
      </w:r>
      <w:r w:rsidR="009D2BCE">
        <w:rPr>
          <w:rFonts w:ascii="Palatino Linotype" w:hAnsi="Palatino Linotype"/>
          <w:sz w:val="22"/>
          <w:szCs w:val="22"/>
        </w:rPr>
        <w:t xml:space="preserve">, and lab activities.  </w:t>
      </w:r>
    </w:p>
    <w:p w:rsidR="007A729B" w:rsidRPr="007A729B" w:rsidRDefault="007A729B" w:rsidP="007A729B">
      <w:pPr>
        <w:numPr>
          <w:ilvl w:val="0"/>
          <w:numId w:val="2"/>
        </w:numPr>
        <w:tabs>
          <w:tab w:val="clear" w:pos="1080"/>
          <w:tab w:val="left" w:pos="720"/>
        </w:tabs>
        <w:ind w:left="720" w:hanging="180"/>
        <w:rPr>
          <w:rFonts w:ascii="Palatino Linotype" w:hAnsi="Palatino Linotype"/>
          <w:sz w:val="22"/>
          <w:szCs w:val="22"/>
        </w:rPr>
      </w:pPr>
      <w:r>
        <w:rPr>
          <w:rFonts w:ascii="Palatino Linotype" w:hAnsi="Palatino Linotype"/>
          <w:sz w:val="22"/>
          <w:szCs w:val="22"/>
        </w:rPr>
        <w:t xml:space="preserve">Skills:  You </w:t>
      </w:r>
      <w:r w:rsidR="00212077">
        <w:rPr>
          <w:rFonts w:ascii="Palatino Linotype" w:hAnsi="Palatino Linotype"/>
          <w:sz w:val="22"/>
          <w:szCs w:val="22"/>
        </w:rPr>
        <w:t xml:space="preserve">will </w:t>
      </w:r>
      <w:r>
        <w:rPr>
          <w:rFonts w:ascii="Palatino Linotype" w:hAnsi="Palatino Linotype"/>
          <w:sz w:val="22"/>
          <w:szCs w:val="22"/>
        </w:rPr>
        <w:t xml:space="preserve">have the opportunity to demonstrate your mastery of 30 skills over the course of the block.  Each skill will be discussed in class, practiced through problem sets </w:t>
      </w:r>
      <w:r w:rsidR="00212077">
        <w:rPr>
          <w:rFonts w:ascii="Palatino Linotype" w:hAnsi="Palatino Linotype"/>
          <w:sz w:val="22"/>
          <w:szCs w:val="22"/>
        </w:rPr>
        <w:t xml:space="preserve">and in-class group work </w:t>
      </w:r>
      <w:r>
        <w:rPr>
          <w:rFonts w:ascii="Palatino Linotype" w:hAnsi="Palatino Linotype"/>
          <w:sz w:val="22"/>
          <w:szCs w:val="22"/>
        </w:rPr>
        <w:t>(see below), and as</w:t>
      </w:r>
      <w:r w:rsidR="00212077">
        <w:rPr>
          <w:rFonts w:ascii="Palatino Linotype" w:hAnsi="Palatino Linotype"/>
          <w:sz w:val="22"/>
          <w:szCs w:val="22"/>
        </w:rPr>
        <w:t xml:space="preserve">sessed through a skill quiz; passing each quiz requires answering 80% of the questions correctly.  You will have multiple chances to pass each skill, except for the two skills that will be assessed only on the final exam.  </w:t>
      </w:r>
      <w:r w:rsidR="00D06A15">
        <w:rPr>
          <w:rFonts w:ascii="Palatino Linotype" w:hAnsi="Palatino Linotype"/>
          <w:sz w:val="22"/>
          <w:szCs w:val="22"/>
        </w:rPr>
        <w:t>Each skill is designated as Essential (19), Additional (7), or Integrated (4); see the list below.  Daily quizzes will assess the Essential skills, while the Additional and Integrated skills will be assessed on the exams.</w:t>
      </w:r>
    </w:p>
    <w:p w:rsidR="007A729B" w:rsidRDefault="007A729B" w:rsidP="00212077">
      <w:pPr>
        <w:numPr>
          <w:ilvl w:val="0"/>
          <w:numId w:val="2"/>
        </w:numPr>
        <w:tabs>
          <w:tab w:val="clear" w:pos="1080"/>
          <w:tab w:val="left" w:pos="720"/>
        </w:tabs>
        <w:ind w:left="720" w:hanging="180"/>
        <w:rPr>
          <w:rFonts w:ascii="Palatino Linotype" w:hAnsi="Palatino Linotype"/>
          <w:sz w:val="22"/>
          <w:szCs w:val="22"/>
        </w:rPr>
      </w:pPr>
      <w:r w:rsidRPr="00504D66">
        <w:rPr>
          <w:rFonts w:ascii="Palatino Linotype" w:hAnsi="Palatino Linotype"/>
          <w:sz w:val="22"/>
          <w:szCs w:val="22"/>
        </w:rPr>
        <w:t>Problem sets</w:t>
      </w:r>
      <w:r w:rsidR="00212077">
        <w:rPr>
          <w:rFonts w:ascii="Palatino Linotype" w:hAnsi="Palatino Linotype"/>
          <w:sz w:val="22"/>
          <w:szCs w:val="22"/>
        </w:rPr>
        <w:t>:  These will</w:t>
      </w:r>
      <w:r w:rsidRPr="00504D66">
        <w:rPr>
          <w:rFonts w:ascii="Palatino Linotype" w:hAnsi="Palatino Linotype"/>
          <w:sz w:val="22"/>
          <w:szCs w:val="22"/>
        </w:rPr>
        <w:t xml:space="preserve"> be </w:t>
      </w:r>
      <w:r w:rsidR="00212077">
        <w:rPr>
          <w:rFonts w:ascii="Palatino Linotype" w:hAnsi="Palatino Linotype"/>
          <w:sz w:val="22"/>
          <w:szCs w:val="22"/>
        </w:rPr>
        <w:t xml:space="preserve">posted on Moodle and </w:t>
      </w:r>
      <w:r w:rsidRPr="00504D66">
        <w:rPr>
          <w:rFonts w:ascii="Palatino Linotype" w:hAnsi="Palatino Linotype"/>
          <w:sz w:val="22"/>
          <w:szCs w:val="22"/>
        </w:rPr>
        <w:t xml:space="preserve">due two days after they are assigned, at 9:00 am.  For example, work Monday’s problem set on Monday, ask questions about it (if necessary) on Tuesday, finish it up on Tuesday, and turn it in on Wednesday at the beginning of class.  </w:t>
      </w:r>
      <w:r w:rsidR="00212077" w:rsidRPr="00504D66">
        <w:rPr>
          <w:rFonts w:ascii="Palatino Linotype" w:hAnsi="Palatino Linotype"/>
          <w:b/>
          <w:sz w:val="22"/>
          <w:szCs w:val="22"/>
        </w:rPr>
        <w:t>It is essential that you work the assigned problem set each night.</w:t>
      </w:r>
      <w:r w:rsidR="00212077" w:rsidRPr="00504D66">
        <w:rPr>
          <w:rFonts w:ascii="Palatino Linotype" w:hAnsi="Palatino Linotype"/>
          <w:sz w:val="22"/>
          <w:szCs w:val="22"/>
        </w:rPr>
        <w:t xml:space="preserve">  </w:t>
      </w:r>
      <w:r w:rsidRPr="00212077">
        <w:rPr>
          <w:rFonts w:ascii="Palatino Linotype" w:hAnsi="Palatino Linotype"/>
          <w:sz w:val="22"/>
          <w:szCs w:val="22"/>
        </w:rPr>
        <w:t xml:space="preserve">I will collect your problem sets and check to see that they are complete, but I will not correct them.  </w:t>
      </w:r>
      <w:r w:rsidR="00212077" w:rsidRPr="00504D66">
        <w:rPr>
          <w:rFonts w:ascii="Palatino Linotype" w:hAnsi="Palatino Linotype"/>
          <w:sz w:val="22"/>
          <w:szCs w:val="22"/>
        </w:rPr>
        <w:t xml:space="preserve">Answers for many of the questions are in the back of your textbook; I will post the answers to the remaining problems on Moodle.  </w:t>
      </w:r>
      <w:r w:rsidR="00212077" w:rsidRPr="00212077">
        <w:rPr>
          <w:rFonts w:ascii="Palatino Linotype" w:hAnsi="Palatino Linotype"/>
          <w:sz w:val="22"/>
          <w:szCs w:val="22"/>
        </w:rPr>
        <w:t>You are responsible for checking to be sure that your answers are correct.</w:t>
      </w:r>
      <w:r w:rsidR="00212077">
        <w:rPr>
          <w:rFonts w:ascii="Palatino Linotype" w:hAnsi="Palatino Linotype"/>
          <w:sz w:val="22"/>
          <w:szCs w:val="22"/>
        </w:rPr>
        <w:t xml:space="preserve">  </w:t>
      </w:r>
    </w:p>
    <w:p w:rsidR="00D14690" w:rsidRDefault="00212077" w:rsidP="00B82283">
      <w:pPr>
        <w:numPr>
          <w:ilvl w:val="0"/>
          <w:numId w:val="2"/>
        </w:numPr>
        <w:tabs>
          <w:tab w:val="clear" w:pos="1080"/>
          <w:tab w:val="left" w:pos="720"/>
        </w:tabs>
        <w:ind w:left="720" w:hanging="180"/>
        <w:rPr>
          <w:rFonts w:ascii="Palatino Linotype" w:hAnsi="Palatino Linotype"/>
          <w:sz w:val="22"/>
          <w:szCs w:val="22"/>
        </w:rPr>
      </w:pPr>
      <w:r>
        <w:rPr>
          <w:rFonts w:ascii="Palatino Linotype" w:hAnsi="Palatino Linotype"/>
          <w:sz w:val="22"/>
          <w:szCs w:val="22"/>
        </w:rPr>
        <w:t>Lab experiments</w:t>
      </w:r>
      <w:r w:rsidR="00D06A15">
        <w:rPr>
          <w:rFonts w:ascii="Palatino Linotype" w:hAnsi="Palatino Linotype"/>
          <w:sz w:val="22"/>
          <w:szCs w:val="22"/>
        </w:rPr>
        <w:t xml:space="preserve"> (9)</w:t>
      </w:r>
      <w:r>
        <w:rPr>
          <w:rFonts w:ascii="Palatino Linotype" w:hAnsi="Palatino Linotype"/>
          <w:sz w:val="22"/>
          <w:szCs w:val="22"/>
        </w:rPr>
        <w:t xml:space="preserve">:  </w:t>
      </w:r>
      <w:r w:rsidR="009D2BCE" w:rsidRPr="00212077">
        <w:rPr>
          <w:rFonts w:ascii="Palatino Linotype" w:hAnsi="Palatino Linotype"/>
          <w:sz w:val="22"/>
          <w:szCs w:val="22"/>
        </w:rPr>
        <w:t>You</w:t>
      </w:r>
      <w:r w:rsidR="00D14690" w:rsidRPr="00212077">
        <w:rPr>
          <w:rFonts w:ascii="Palatino Linotype" w:hAnsi="Palatino Linotype"/>
          <w:sz w:val="22"/>
          <w:szCs w:val="22"/>
        </w:rPr>
        <w:t xml:space="preserve"> will demo</w:t>
      </w:r>
      <w:r w:rsidR="00D06A15">
        <w:rPr>
          <w:rFonts w:ascii="Palatino Linotype" w:hAnsi="Palatino Linotype"/>
          <w:sz w:val="22"/>
          <w:szCs w:val="22"/>
        </w:rPr>
        <w:t>nstrate your understanding of each</w:t>
      </w:r>
      <w:r w:rsidR="00D14690" w:rsidRPr="00212077">
        <w:rPr>
          <w:rFonts w:ascii="Palatino Linotype" w:hAnsi="Palatino Linotype"/>
          <w:sz w:val="22"/>
          <w:szCs w:val="22"/>
        </w:rPr>
        <w:t xml:space="preserve"> lab activity by completing a worksheet, formal lab report, and/or lab notebook entry.  </w:t>
      </w:r>
      <w:r w:rsidR="009C373C">
        <w:rPr>
          <w:rFonts w:ascii="Palatino Linotype" w:hAnsi="Palatino Linotype"/>
          <w:sz w:val="22"/>
          <w:szCs w:val="22"/>
        </w:rPr>
        <w:t xml:space="preserve">Full participation in all lab activities will comprise a </w:t>
      </w:r>
      <w:r w:rsidR="00D06A15">
        <w:rPr>
          <w:rFonts w:ascii="Palatino Linotype" w:hAnsi="Palatino Linotype"/>
          <w:sz w:val="22"/>
          <w:szCs w:val="22"/>
        </w:rPr>
        <w:t>tenth lab component.</w:t>
      </w:r>
    </w:p>
    <w:p w:rsidR="00212077" w:rsidRDefault="00212077" w:rsidP="00212077">
      <w:pPr>
        <w:numPr>
          <w:ilvl w:val="0"/>
          <w:numId w:val="2"/>
        </w:numPr>
        <w:tabs>
          <w:tab w:val="clear" w:pos="1080"/>
          <w:tab w:val="left" w:pos="720"/>
        </w:tabs>
        <w:ind w:left="720" w:hanging="180"/>
        <w:rPr>
          <w:rFonts w:ascii="Palatino Linotype" w:hAnsi="Palatino Linotype"/>
          <w:sz w:val="22"/>
          <w:szCs w:val="22"/>
        </w:rPr>
      </w:pPr>
      <w:r w:rsidRPr="00212077">
        <w:rPr>
          <w:rFonts w:ascii="Palatino Linotype" w:hAnsi="Palatino Linotype"/>
          <w:sz w:val="22"/>
          <w:szCs w:val="22"/>
        </w:rPr>
        <w:t>Chemistry news mini-presentation:  Find a recent article (online or print) about a new development in chemistry and share it with the class.  This assignment will give you a chance to explore something that interests you and practice communicating about chemistry.  In approximately four slides, your presentation should (1) provide the ti</w:t>
      </w:r>
      <w:r>
        <w:rPr>
          <w:rFonts w:ascii="Palatino Linotype" w:hAnsi="Palatino Linotype"/>
          <w:sz w:val="22"/>
          <w:szCs w:val="22"/>
        </w:rPr>
        <w:t>tle, author(s), and source of</w:t>
      </w:r>
      <w:r w:rsidRPr="00212077">
        <w:rPr>
          <w:rFonts w:ascii="Palatino Linotype" w:hAnsi="Palatino Linotype"/>
          <w:sz w:val="22"/>
          <w:szCs w:val="22"/>
        </w:rPr>
        <w:t xml:space="preserve"> the article, (2) explain what the article is about, (3) describe why you found the article interesting, and (4) explain how the news is connected in some way to CHE 122.  (If you find an article that interests you but have trouble connecting it to our class, talk to me; I can help you find a connection.)  Please time your mini-presentation so that it is about 5 minutes long.  I’ll give a sample presentation on the first Tuesday.  Possible sources of articles and a sign-up sheet will be posted on Moodle.</w:t>
      </w:r>
    </w:p>
    <w:p w:rsidR="00D06A15" w:rsidRDefault="00D06A15" w:rsidP="00212077">
      <w:pPr>
        <w:numPr>
          <w:ilvl w:val="0"/>
          <w:numId w:val="2"/>
        </w:numPr>
        <w:tabs>
          <w:tab w:val="clear" w:pos="1080"/>
          <w:tab w:val="left" w:pos="720"/>
        </w:tabs>
        <w:ind w:left="720" w:hanging="180"/>
        <w:rPr>
          <w:rFonts w:ascii="Palatino Linotype" w:hAnsi="Palatino Linotype"/>
          <w:sz w:val="22"/>
          <w:szCs w:val="22"/>
        </w:rPr>
      </w:pPr>
      <w:r>
        <w:rPr>
          <w:rFonts w:ascii="Palatino Linotype" w:hAnsi="Palatino Linotype"/>
          <w:sz w:val="22"/>
          <w:szCs w:val="22"/>
        </w:rPr>
        <w:t xml:space="preserve">Group participation:  We will spend part of each class session solving problems and applying concepts in groups.  These activities will give you a chance to share problem-solving strategies and </w:t>
      </w:r>
      <w:r w:rsidR="00D9035F">
        <w:rPr>
          <w:rFonts w:ascii="Palatino Linotype" w:hAnsi="Palatino Linotype"/>
          <w:sz w:val="22"/>
          <w:szCs w:val="22"/>
        </w:rPr>
        <w:t>practice communicating about science.</w:t>
      </w:r>
    </w:p>
    <w:p w:rsidR="00D9035F" w:rsidRDefault="00D9035F" w:rsidP="00D9035F">
      <w:pPr>
        <w:numPr>
          <w:ilvl w:val="0"/>
          <w:numId w:val="2"/>
        </w:numPr>
        <w:tabs>
          <w:tab w:val="clear" w:pos="1080"/>
          <w:tab w:val="left" w:pos="720"/>
        </w:tabs>
        <w:ind w:left="720" w:hanging="180"/>
        <w:rPr>
          <w:rFonts w:ascii="Palatino Linotype" w:hAnsi="Palatino Linotype"/>
          <w:sz w:val="22"/>
          <w:szCs w:val="22"/>
        </w:rPr>
      </w:pPr>
      <w:r>
        <w:rPr>
          <w:rFonts w:ascii="Palatino Linotype" w:hAnsi="Palatino Linotype"/>
          <w:sz w:val="22"/>
          <w:szCs w:val="22"/>
        </w:rPr>
        <w:t xml:space="preserve">Study log and reflections:  Create a Google sheet and share it with your instructor.  Each day, add an entry with your reflections about your progress for the day.  Include the amount of time you spent working on chemistry outside of class and comment on the concepts or problems that gave you the most difficulty that day, study strategies that are working or not working for you, progress toward mastering </w:t>
      </w:r>
      <w:proofErr w:type="gramStart"/>
      <w:r>
        <w:rPr>
          <w:rFonts w:ascii="Palatino Linotype" w:hAnsi="Palatino Linotype"/>
          <w:sz w:val="22"/>
          <w:szCs w:val="22"/>
        </w:rPr>
        <w:t>particular skills</w:t>
      </w:r>
      <w:proofErr w:type="gramEnd"/>
      <w:r>
        <w:rPr>
          <w:rFonts w:ascii="Palatino Linotype" w:hAnsi="Palatino Linotype"/>
          <w:sz w:val="22"/>
          <w:szCs w:val="22"/>
        </w:rPr>
        <w:t>, and/or other reflections.</w:t>
      </w:r>
    </w:p>
    <w:p w:rsidR="00314CFC" w:rsidRDefault="00314CFC" w:rsidP="00314CFC">
      <w:pPr>
        <w:tabs>
          <w:tab w:val="left" w:pos="720"/>
        </w:tabs>
        <w:rPr>
          <w:rFonts w:ascii="Palatino Linotype" w:hAnsi="Palatino Linotype"/>
          <w:sz w:val="22"/>
          <w:szCs w:val="22"/>
        </w:rPr>
      </w:pPr>
    </w:p>
    <w:p w:rsidR="00314CFC" w:rsidRDefault="00314CFC" w:rsidP="00314CFC">
      <w:pPr>
        <w:tabs>
          <w:tab w:val="left" w:pos="720"/>
        </w:tabs>
        <w:rPr>
          <w:rFonts w:ascii="Palatino Linotype" w:hAnsi="Palatino Linotype"/>
          <w:sz w:val="22"/>
          <w:szCs w:val="22"/>
        </w:rPr>
      </w:pPr>
    </w:p>
    <w:p w:rsidR="007368A5" w:rsidRPr="00D9035F" w:rsidRDefault="007368A5" w:rsidP="007368A5">
      <w:pPr>
        <w:tabs>
          <w:tab w:val="left" w:pos="720"/>
        </w:tabs>
        <w:ind w:left="720"/>
        <w:rPr>
          <w:rFonts w:ascii="Palatino Linotype" w:hAnsi="Palatino Linotype"/>
          <w:sz w:val="22"/>
          <w:szCs w:val="22"/>
        </w:rPr>
      </w:pPr>
    </w:p>
    <w:tbl>
      <w:tblPr>
        <w:tblStyle w:val="TableGrid"/>
        <w:tblW w:w="0" w:type="auto"/>
        <w:tblLook w:val="04A0" w:firstRow="1" w:lastRow="0" w:firstColumn="1" w:lastColumn="0" w:noHBand="0" w:noVBand="1"/>
      </w:tblPr>
      <w:tblGrid>
        <w:gridCol w:w="530"/>
        <w:gridCol w:w="719"/>
        <w:gridCol w:w="8101"/>
      </w:tblGrid>
      <w:tr w:rsidR="007368A5" w:rsidRPr="007368A5" w:rsidTr="007368A5">
        <w:trPr>
          <w:trHeight w:val="310"/>
        </w:trPr>
        <w:tc>
          <w:tcPr>
            <w:tcW w:w="535" w:type="dxa"/>
          </w:tcPr>
          <w:p w:rsidR="007368A5" w:rsidRPr="007368A5" w:rsidRDefault="007368A5" w:rsidP="007368A5">
            <w:pPr>
              <w:jc w:val="center"/>
              <w:rPr>
                <w:rFonts w:ascii="Palatino Linotype" w:hAnsi="Palatino Linotype"/>
                <w:sz w:val="22"/>
                <w:szCs w:val="22"/>
              </w:rPr>
            </w:pPr>
            <w:r>
              <w:rPr>
                <w:rFonts w:ascii="Palatino Linotype" w:hAnsi="Palatino Linotype"/>
                <w:sz w:val="22"/>
                <w:szCs w:val="22"/>
              </w:rPr>
              <w:lastRenderedPageBreak/>
              <w:t>1</w:t>
            </w:r>
          </w:p>
        </w:tc>
        <w:tc>
          <w:tcPr>
            <w:tcW w:w="720" w:type="dxa"/>
            <w:hideMark/>
          </w:tcPr>
          <w:p w:rsidR="007368A5" w:rsidRPr="007368A5" w:rsidRDefault="007368A5" w:rsidP="007368A5">
            <w:pPr>
              <w:jc w:val="center"/>
              <w:rPr>
                <w:rFonts w:ascii="Palatino Linotype" w:hAnsi="Palatino Linotype"/>
                <w:sz w:val="22"/>
                <w:szCs w:val="22"/>
              </w:rPr>
            </w:pPr>
            <w:r w:rsidRPr="007368A5">
              <w:rPr>
                <w:rFonts w:ascii="Palatino Linotype" w:hAnsi="Palatino Linotype"/>
                <w:sz w:val="22"/>
                <w:szCs w:val="22"/>
              </w:rPr>
              <w:t>ES1</w:t>
            </w:r>
          </w:p>
        </w:tc>
        <w:tc>
          <w:tcPr>
            <w:tcW w:w="8383" w:type="dxa"/>
            <w:hideMark/>
          </w:tcPr>
          <w:p w:rsidR="007368A5" w:rsidRPr="007368A5" w:rsidRDefault="007368A5">
            <w:pPr>
              <w:rPr>
                <w:rFonts w:ascii="Palatino Linotype" w:hAnsi="Palatino Linotype"/>
                <w:sz w:val="22"/>
                <w:szCs w:val="22"/>
              </w:rPr>
            </w:pPr>
            <w:r w:rsidRPr="007368A5">
              <w:rPr>
                <w:rFonts w:ascii="Palatino Linotype" w:hAnsi="Palatino Linotype"/>
                <w:sz w:val="22"/>
                <w:szCs w:val="22"/>
              </w:rPr>
              <w:t xml:space="preserve">Predict and describe the attractive forces between molecules </w:t>
            </w:r>
          </w:p>
        </w:tc>
      </w:tr>
      <w:tr w:rsidR="007368A5" w:rsidRPr="007368A5" w:rsidTr="007368A5">
        <w:trPr>
          <w:trHeight w:val="620"/>
        </w:trPr>
        <w:tc>
          <w:tcPr>
            <w:tcW w:w="535" w:type="dxa"/>
          </w:tcPr>
          <w:p w:rsidR="007368A5" w:rsidRPr="007368A5" w:rsidRDefault="007368A5" w:rsidP="007368A5">
            <w:pPr>
              <w:jc w:val="center"/>
              <w:rPr>
                <w:rFonts w:ascii="Palatino Linotype" w:hAnsi="Palatino Linotype"/>
                <w:sz w:val="22"/>
                <w:szCs w:val="22"/>
              </w:rPr>
            </w:pPr>
            <w:r>
              <w:rPr>
                <w:rFonts w:ascii="Palatino Linotype" w:hAnsi="Palatino Linotype"/>
                <w:sz w:val="22"/>
                <w:szCs w:val="22"/>
              </w:rPr>
              <w:t>2</w:t>
            </w:r>
          </w:p>
        </w:tc>
        <w:tc>
          <w:tcPr>
            <w:tcW w:w="720" w:type="dxa"/>
            <w:hideMark/>
          </w:tcPr>
          <w:p w:rsidR="007368A5" w:rsidRPr="007368A5" w:rsidRDefault="007368A5" w:rsidP="007368A5">
            <w:pPr>
              <w:jc w:val="center"/>
              <w:rPr>
                <w:rFonts w:ascii="Palatino Linotype" w:hAnsi="Palatino Linotype"/>
                <w:sz w:val="22"/>
                <w:szCs w:val="22"/>
              </w:rPr>
            </w:pPr>
            <w:r w:rsidRPr="007368A5">
              <w:rPr>
                <w:rFonts w:ascii="Palatino Linotype" w:hAnsi="Palatino Linotype"/>
                <w:sz w:val="22"/>
                <w:szCs w:val="22"/>
              </w:rPr>
              <w:t>ES2</w:t>
            </w:r>
          </w:p>
        </w:tc>
        <w:tc>
          <w:tcPr>
            <w:tcW w:w="8383" w:type="dxa"/>
            <w:hideMark/>
          </w:tcPr>
          <w:p w:rsidR="007368A5" w:rsidRPr="007368A5" w:rsidRDefault="007368A5">
            <w:pPr>
              <w:rPr>
                <w:rFonts w:ascii="Palatino Linotype" w:hAnsi="Palatino Linotype"/>
                <w:sz w:val="22"/>
                <w:szCs w:val="22"/>
              </w:rPr>
            </w:pPr>
            <w:r w:rsidRPr="007368A5">
              <w:rPr>
                <w:rFonts w:ascii="Palatino Linotype" w:hAnsi="Palatino Linotype"/>
                <w:sz w:val="22"/>
                <w:szCs w:val="22"/>
              </w:rPr>
              <w:t>Explain the effect of intermolecular forces on the physical properties (boiling point, melting point, vapor pressure, solubility) of substances</w:t>
            </w:r>
          </w:p>
        </w:tc>
      </w:tr>
      <w:tr w:rsidR="007368A5" w:rsidRPr="007368A5" w:rsidTr="007368A5">
        <w:trPr>
          <w:trHeight w:val="620"/>
        </w:trPr>
        <w:tc>
          <w:tcPr>
            <w:tcW w:w="535" w:type="dxa"/>
          </w:tcPr>
          <w:p w:rsidR="007368A5" w:rsidRPr="007368A5" w:rsidRDefault="007368A5" w:rsidP="007368A5">
            <w:pPr>
              <w:jc w:val="center"/>
              <w:rPr>
                <w:rFonts w:ascii="Palatino Linotype" w:hAnsi="Palatino Linotype"/>
                <w:sz w:val="22"/>
                <w:szCs w:val="22"/>
              </w:rPr>
            </w:pPr>
            <w:r>
              <w:rPr>
                <w:rFonts w:ascii="Palatino Linotype" w:hAnsi="Palatino Linotype"/>
                <w:sz w:val="22"/>
                <w:szCs w:val="22"/>
              </w:rPr>
              <w:t>3</w:t>
            </w:r>
          </w:p>
        </w:tc>
        <w:tc>
          <w:tcPr>
            <w:tcW w:w="720" w:type="dxa"/>
            <w:hideMark/>
          </w:tcPr>
          <w:p w:rsidR="007368A5" w:rsidRPr="007368A5" w:rsidRDefault="007368A5" w:rsidP="007368A5">
            <w:pPr>
              <w:jc w:val="center"/>
              <w:rPr>
                <w:rFonts w:ascii="Palatino Linotype" w:hAnsi="Palatino Linotype"/>
                <w:sz w:val="22"/>
                <w:szCs w:val="22"/>
              </w:rPr>
            </w:pPr>
            <w:r w:rsidRPr="007368A5">
              <w:rPr>
                <w:rFonts w:ascii="Palatino Linotype" w:hAnsi="Palatino Linotype"/>
                <w:sz w:val="22"/>
                <w:szCs w:val="22"/>
              </w:rPr>
              <w:t>ES3</w:t>
            </w:r>
          </w:p>
        </w:tc>
        <w:tc>
          <w:tcPr>
            <w:tcW w:w="8383" w:type="dxa"/>
            <w:hideMark/>
          </w:tcPr>
          <w:p w:rsidR="007368A5" w:rsidRPr="007368A5" w:rsidRDefault="007368A5">
            <w:pPr>
              <w:rPr>
                <w:rFonts w:ascii="Palatino Linotype" w:hAnsi="Palatino Linotype"/>
                <w:sz w:val="22"/>
                <w:szCs w:val="22"/>
              </w:rPr>
            </w:pPr>
            <w:r w:rsidRPr="007368A5">
              <w:rPr>
                <w:rFonts w:ascii="Palatino Linotype" w:hAnsi="Palatino Linotype"/>
                <w:sz w:val="22"/>
                <w:szCs w:val="22"/>
              </w:rPr>
              <w:t>Describe the forces between particles in molecular, ionic, metallic, and covalent network solids and relate the forces to their physical properties</w:t>
            </w:r>
          </w:p>
        </w:tc>
      </w:tr>
      <w:tr w:rsidR="007368A5" w:rsidRPr="007368A5" w:rsidTr="007368A5">
        <w:trPr>
          <w:trHeight w:val="310"/>
        </w:trPr>
        <w:tc>
          <w:tcPr>
            <w:tcW w:w="535" w:type="dxa"/>
          </w:tcPr>
          <w:p w:rsidR="007368A5" w:rsidRPr="007368A5" w:rsidRDefault="007368A5" w:rsidP="007368A5">
            <w:pPr>
              <w:jc w:val="center"/>
              <w:rPr>
                <w:rFonts w:ascii="Palatino Linotype" w:hAnsi="Palatino Linotype"/>
                <w:sz w:val="22"/>
                <w:szCs w:val="22"/>
              </w:rPr>
            </w:pPr>
            <w:r>
              <w:rPr>
                <w:rFonts w:ascii="Palatino Linotype" w:hAnsi="Palatino Linotype"/>
                <w:sz w:val="22"/>
                <w:szCs w:val="22"/>
              </w:rPr>
              <w:t>4</w:t>
            </w:r>
          </w:p>
        </w:tc>
        <w:tc>
          <w:tcPr>
            <w:tcW w:w="720" w:type="dxa"/>
            <w:hideMark/>
          </w:tcPr>
          <w:p w:rsidR="007368A5" w:rsidRPr="007368A5" w:rsidRDefault="007368A5" w:rsidP="007368A5">
            <w:pPr>
              <w:jc w:val="center"/>
              <w:rPr>
                <w:rFonts w:ascii="Palatino Linotype" w:hAnsi="Palatino Linotype"/>
                <w:sz w:val="22"/>
                <w:szCs w:val="22"/>
              </w:rPr>
            </w:pPr>
            <w:r w:rsidRPr="007368A5">
              <w:rPr>
                <w:rFonts w:ascii="Palatino Linotype" w:hAnsi="Palatino Linotype"/>
                <w:sz w:val="22"/>
                <w:szCs w:val="22"/>
              </w:rPr>
              <w:t>ES4</w:t>
            </w:r>
          </w:p>
        </w:tc>
        <w:tc>
          <w:tcPr>
            <w:tcW w:w="8383" w:type="dxa"/>
            <w:hideMark/>
          </w:tcPr>
          <w:p w:rsidR="007368A5" w:rsidRPr="007368A5" w:rsidRDefault="007368A5">
            <w:pPr>
              <w:rPr>
                <w:rFonts w:ascii="Palatino Linotype" w:hAnsi="Palatino Linotype"/>
                <w:sz w:val="22"/>
                <w:szCs w:val="22"/>
              </w:rPr>
            </w:pPr>
            <w:r w:rsidRPr="007368A5">
              <w:rPr>
                <w:rFonts w:ascii="Palatino Linotype" w:hAnsi="Palatino Linotype"/>
                <w:sz w:val="22"/>
                <w:szCs w:val="22"/>
              </w:rPr>
              <w:t>Express the concentration of a solution in molality</w:t>
            </w:r>
          </w:p>
        </w:tc>
      </w:tr>
      <w:tr w:rsidR="007368A5" w:rsidRPr="007368A5" w:rsidTr="007368A5">
        <w:trPr>
          <w:trHeight w:val="310"/>
        </w:trPr>
        <w:tc>
          <w:tcPr>
            <w:tcW w:w="535" w:type="dxa"/>
          </w:tcPr>
          <w:p w:rsidR="007368A5" w:rsidRPr="007368A5" w:rsidRDefault="007368A5" w:rsidP="007368A5">
            <w:pPr>
              <w:jc w:val="center"/>
              <w:rPr>
                <w:rFonts w:ascii="Palatino Linotype" w:hAnsi="Palatino Linotype"/>
                <w:sz w:val="22"/>
                <w:szCs w:val="22"/>
              </w:rPr>
            </w:pPr>
            <w:r>
              <w:rPr>
                <w:rFonts w:ascii="Palatino Linotype" w:hAnsi="Palatino Linotype"/>
                <w:sz w:val="22"/>
                <w:szCs w:val="22"/>
              </w:rPr>
              <w:t>5</w:t>
            </w:r>
          </w:p>
        </w:tc>
        <w:tc>
          <w:tcPr>
            <w:tcW w:w="720" w:type="dxa"/>
            <w:hideMark/>
          </w:tcPr>
          <w:p w:rsidR="007368A5" w:rsidRPr="007368A5" w:rsidRDefault="007368A5" w:rsidP="007368A5">
            <w:pPr>
              <w:jc w:val="center"/>
              <w:rPr>
                <w:rFonts w:ascii="Palatino Linotype" w:hAnsi="Palatino Linotype"/>
                <w:sz w:val="22"/>
                <w:szCs w:val="22"/>
              </w:rPr>
            </w:pPr>
            <w:r w:rsidRPr="007368A5">
              <w:rPr>
                <w:rFonts w:ascii="Palatino Linotype" w:hAnsi="Palatino Linotype"/>
                <w:sz w:val="22"/>
                <w:szCs w:val="22"/>
              </w:rPr>
              <w:t>ES5</w:t>
            </w:r>
          </w:p>
        </w:tc>
        <w:tc>
          <w:tcPr>
            <w:tcW w:w="8383" w:type="dxa"/>
            <w:hideMark/>
          </w:tcPr>
          <w:p w:rsidR="007368A5" w:rsidRPr="007368A5" w:rsidRDefault="007368A5">
            <w:pPr>
              <w:rPr>
                <w:rFonts w:ascii="Palatino Linotype" w:hAnsi="Palatino Linotype"/>
                <w:sz w:val="22"/>
                <w:szCs w:val="22"/>
              </w:rPr>
            </w:pPr>
            <w:r w:rsidRPr="007368A5">
              <w:rPr>
                <w:rFonts w:ascii="Palatino Linotype" w:hAnsi="Palatino Linotype"/>
                <w:sz w:val="22"/>
                <w:szCs w:val="22"/>
              </w:rPr>
              <w:t xml:space="preserve">Calculate </w:t>
            </w:r>
            <w:r w:rsidR="009842E0">
              <w:rPr>
                <w:rFonts w:ascii="Palatino Linotype" w:hAnsi="Palatino Linotype"/>
                <w:sz w:val="22"/>
                <w:szCs w:val="22"/>
              </w:rPr>
              <w:t>the freezing</w:t>
            </w:r>
            <w:r w:rsidRPr="007368A5">
              <w:rPr>
                <w:rFonts w:ascii="Palatino Linotype" w:hAnsi="Palatino Linotype"/>
                <w:sz w:val="22"/>
                <w:szCs w:val="22"/>
              </w:rPr>
              <w:t xml:space="preserve"> and boiling point of a solution of a nonvolatile solute</w:t>
            </w:r>
          </w:p>
        </w:tc>
      </w:tr>
      <w:tr w:rsidR="007368A5" w:rsidRPr="007368A5" w:rsidTr="007368A5">
        <w:trPr>
          <w:trHeight w:val="310"/>
        </w:trPr>
        <w:tc>
          <w:tcPr>
            <w:tcW w:w="535" w:type="dxa"/>
          </w:tcPr>
          <w:p w:rsidR="007368A5" w:rsidRPr="007368A5" w:rsidRDefault="007368A5" w:rsidP="007368A5">
            <w:pPr>
              <w:jc w:val="center"/>
              <w:rPr>
                <w:rFonts w:ascii="Palatino Linotype" w:hAnsi="Palatino Linotype"/>
                <w:sz w:val="22"/>
                <w:szCs w:val="22"/>
              </w:rPr>
            </w:pPr>
            <w:r>
              <w:rPr>
                <w:rFonts w:ascii="Palatino Linotype" w:hAnsi="Palatino Linotype"/>
                <w:sz w:val="22"/>
                <w:szCs w:val="22"/>
              </w:rPr>
              <w:t>6</w:t>
            </w:r>
          </w:p>
        </w:tc>
        <w:tc>
          <w:tcPr>
            <w:tcW w:w="720" w:type="dxa"/>
            <w:hideMark/>
          </w:tcPr>
          <w:p w:rsidR="007368A5" w:rsidRPr="007368A5" w:rsidRDefault="007368A5" w:rsidP="007368A5">
            <w:pPr>
              <w:jc w:val="center"/>
              <w:rPr>
                <w:rFonts w:ascii="Palatino Linotype" w:hAnsi="Palatino Linotype"/>
                <w:sz w:val="22"/>
                <w:szCs w:val="22"/>
              </w:rPr>
            </w:pPr>
            <w:r w:rsidRPr="007368A5">
              <w:rPr>
                <w:rFonts w:ascii="Palatino Linotype" w:hAnsi="Palatino Linotype"/>
                <w:sz w:val="22"/>
                <w:szCs w:val="22"/>
              </w:rPr>
              <w:t>ES6</w:t>
            </w:r>
          </w:p>
        </w:tc>
        <w:tc>
          <w:tcPr>
            <w:tcW w:w="8383" w:type="dxa"/>
            <w:hideMark/>
          </w:tcPr>
          <w:p w:rsidR="007368A5" w:rsidRPr="007368A5" w:rsidRDefault="007368A5">
            <w:pPr>
              <w:rPr>
                <w:rFonts w:ascii="Palatino Linotype" w:hAnsi="Palatino Linotype"/>
                <w:sz w:val="22"/>
                <w:szCs w:val="22"/>
              </w:rPr>
            </w:pPr>
            <w:r w:rsidRPr="007368A5">
              <w:rPr>
                <w:rFonts w:ascii="Palatino Linotype" w:hAnsi="Palatino Linotype"/>
                <w:sz w:val="22"/>
                <w:szCs w:val="22"/>
              </w:rPr>
              <w:t>Derive a rate law from initial reaction rate data</w:t>
            </w:r>
          </w:p>
        </w:tc>
      </w:tr>
      <w:tr w:rsidR="007368A5" w:rsidRPr="007368A5" w:rsidTr="007368A5">
        <w:trPr>
          <w:trHeight w:val="310"/>
        </w:trPr>
        <w:tc>
          <w:tcPr>
            <w:tcW w:w="535" w:type="dxa"/>
          </w:tcPr>
          <w:p w:rsidR="007368A5" w:rsidRPr="007368A5" w:rsidRDefault="007368A5" w:rsidP="007368A5">
            <w:pPr>
              <w:jc w:val="center"/>
              <w:rPr>
                <w:rFonts w:ascii="Palatino Linotype" w:hAnsi="Palatino Linotype"/>
                <w:sz w:val="22"/>
                <w:szCs w:val="22"/>
              </w:rPr>
            </w:pPr>
            <w:r>
              <w:rPr>
                <w:rFonts w:ascii="Palatino Linotype" w:hAnsi="Palatino Linotype"/>
                <w:sz w:val="22"/>
                <w:szCs w:val="22"/>
              </w:rPr>
              <w:t>7</w:t>
            </w:r>
          </w:p>
        </w:tc>
        <w:tc>
          <w:tcPr>
            <w:tcW w:w="720" w:type="dxa"/>
            <w:hideMark/>
          </w:tcPr>
          <w:p w:rsidR="007368A5" w:rsidRPr="007368A5" w:rsidRDefault="007368A5" w:rsidP="007368A5">
            <w:pPr>
              <w:jc w:val="center"/>
              <w:rPr>
                <w:rFonts w:ascii="Palatino Linotype" w:hAnsi="Palatino Linotype"/>
                <w:sz w:val="22"/>
                <w:szCs w:val="22"/>
              </w:rPr>
            </w:pPr>
            <w:r w:rsidRPr="007368A5">
              <w:rPr>
                <w:rFonts w:ascii="Palatino Linotype" w:hAnsi="Palatino Linotype"/>
                <w:sz w:val="22"/>
                <w:szCs w:val="22"/>
              </w:rPr>
              <w:t>ES7</w:t>
            </w:r>
          </w:p>
        </w:tc>
        <w:tc>
          <w:tcPr>
            <w:tcW w:w="8383" w:type="dxa"/>
            <w:hideMark/>
          </w:tcPr>
          <w:p w:rsidR="007368A5" w:rsidRPr="007368A5" w:rsidRDefault="007368A5">
            <w:pPr>
              <w:rPr>
                <w:rFonts w:ascii="Palatino Linotype" w:hAnsi="Palatino Linotype"/>
                <w:sz w:val="22"/>
                <w:szCs w:val="22"/>
              </w:rPr>
            </w:pPr>
            <w:r w:rsidRPr="007368A5">
              <w:rPr>
                <w:rFonts w:ascii="Palatino Linotype" w:hAnsi="Palatino Linotype"/>
                <w:sz w:val="22"/>
                <w:szCs w:val="22"/>
              </w:rPr>
              <w:t>Explain the concept of activation energy and calculate the activation energy of a reaction</w:t>
            </w:r>
          </w:p>
        </w:tc>
      </w:tr>
      <w:tr w:rsidR="007368A5" w:rsidRPr="007368A5" w:rsidTr="007368A5">
        <w:trPr>
          <w:trHeight w:val="310"/>
        </w:trPr>
        <w:tc>
          <w:tcPr>
            <w:tcW w:w="535" w:type="dxa"/>
          </w:tcPr>
          <w:p w:rsidR="007368A5" w:rsidRPr="007368A5" w:rsidRDefault="007368A5" w:rsidP="007368A5">
            <w:pPr>
              <w:jc w:val="center"/>
              <w:rPr>
                <w:rFonts w:ascii="Palatino Linotype" w:hAnsi="Palatino Linotype"/>
                <w:sz w:val="22"/>
                <w:szCs w:val="22"/>
              </w:rPr>
            </w:pPr>
            <w:r>
              <w:rPr>
                <w:rFonts w:ascii="Palatino Linotype" w:hAnsi="Palatino Linotype"/>
                <w:sz w:val="22"/>
                <w:szCs w:val="22"/>
              </w:rPr>
              <w:t>8</w:t>
            </w:r>
          </w:p>
        </w:tc>
        <w:tc>
          <w:tcPr>
            <w:tcW w:w="720" w:type="dxa"/>
            <w:hideMark/>
          </w:tcPr>
          <w:p w:rsidR="007368A5" w:rsidRPr="007368A5" w:rsidRDefault="007368A5" w:rsidP="007368A5">
            <w:pPr>
              <w:jc w:val="center"/>
              <w:rPr>
                <w:rFonts w:ascii="Palatino Linotype" w:hAnsi="Palatino Linotype"/>
                <w:sz w:val="22"/>
                <w:szCs w:val="22"/>
              </w:rPr>
            </w:pPr>
            <w:r w:rsidRPr="007368A5">
              <w:rPr>
                <w:rFonts w:ascii="Palatino Linotype" w:hAnsi="Palatino Linotype"/>
                <w:sz w:val="22"/>
                <w:szCs w:val="22"/>
              </w:rPr>
              <w:t>ES8</w:t>
            </w:r>
          </w:p>
        </w:tc>
        <w:tc>
          <w:tcPr>
            <w:tcW w:w="8383" w:type="dxa"/>
            <w:hideMark/>
          </w:tcPr>
          <w:p w:rsidR="007368A5" w:rsidRPr="007368A5" w:rsidRDefault="007368A5">
            <w:pPr>
              <w:rPr>
                <w:rFonts w:ascii="Palatino Linotype" w:hAnsi="Palatino Linotype"/>
                <w:sz w:val="22"/>
                <w:szCs w:val="22"/>
              </w:rPr>
            </w:pPr>
            <w:r w:rsidRPr="007368A5">
              <w:rPr>
                <w:rFonts w:ascii="Palatino Linotype" w:hAnsi="Palatino Linotype"/>
                <w:sz w:val="22"/>
                <w:szCs w:val="22"/>
              </w:rPr>
              <w:t>Link mechanisms to rate laws and identify catalysts and catalysis</w:t>
            </w:r>
          </w:p>
        </w:tc>
      </w:tr>
      <w:tr w:rsidR="007368A5" w:rsidRPr="007368A5" w:rsidTr="007368A5">
        <w:trPr>
          <w:trHeight w:val="620"/>
        </w:trPr>
        <w:tc>
          <w:tcPr>
            <w:tcW w:w="535" w:type="dxa"/>
          </w:tcPr>
          <w:p w:rsidR="007368A5" w:rsidRPr="007368A5" w:rsidRDefault="007368A5" w:rsidP="007368A5">
            <w:pPr>
              <w:jc w:val="center"/>
              <w:rPr>
                <w:rFonts w:ascii="Palatino Linotype" w:hAnsi="Palatino Linotype"/>
                <w:sz w:val="22"/>
                <w:szCs w:val="22"/>
              </w:rPr>
            </w:pPr>
            <w:r>
              <w:rPr>
                <w:rFonts w:ascii="Palatino Linotype" w:hAnsi="Palatino Linotype"/>
                <w:sz w:val="22"/>
                <w:szCs w:val="22"/>
              </w:rPr>
              <w:t>9</w:t>
            </w:r>
          </w:p>
        </w:tc>
        <w:tc>
          <w:tcPr>
            <w:tcW w:w="720" w:type="dxa"/>
            <w:hideMark/>
          </w:tcPr>
          <w:p w:rsidR="007368A5" w:rsidRPr="007368A5" w:rsidRDefault="007368A5" w:rsidP="007368A5">
            <w:pPr>
              <w:jc w:val="center"/>
              <w:rPr>
                <w:rFonts w:ascii="Palatino Linotype" w:hAnsi="Palatino Linotype"/>
                <w:sz w:val="22"/>
                <w:szCs w:val="22"/>
              </w:rPr>
            </w:pPr>
            <w:r w:rsidRPr="007368A5">
              <w:rPr>
                <w:rFonts w:ascii="Palatino Linotype" w:hAnsi="Palatino Linotype"/>
                <w:sz w:val="22"/>
                <w:szCs w:val="22"/>
              </w:rPr>
              <w:t>ES9</w:t>
            </w:r>
          </w:p>
        </w:tc>
        <w:tc>
          <w:tcPr>
            <w:tcW w:w="8383" w:type="dxa"/>
            <w:hideMark/>
          </w:tcPr>
          <w:p w:rsidR="007368A5" w:rsidRPr="007368A5" w:rsidRDefault="007368A5">
            <w:pPr>
              <w:rPr>
                <w:rFonts w:ascii="Palatino Linotype" w:hAnsi="Palatino Linotype"/>
                <w:sz w:val="22"/>
                <w:szCs w:val="22"/>
              </w:rPr>
            </w:pPr>
            <w:r w:rsidRPr="007368A5">
              <w:rPr>
                <w:rFonts w:ascii="Palatino Linotype" w:hAnsi="Palatino Linotype"/>
                <w:sz w:val="22"/>
                <w:szCs w:val="22"/>
              </w:rPr>
              <w:t>Write equilibrium constant expressions for reversible reactions including those involving heterogeneous equilibria</w:t>
            </w:r>
          </w:p>
        </w:tc>
      </w:tr>
      <w:tr w:rsidR="007368A5" w:rsidRPr="007368A5" w:rsidTr="00314CFC">
        <w:trPr>
          <w:trHeight w:val="467"/>
        </w:trPr>
        <w:tc>
          <w:tcPr>
            <w:tcW w:w="535" w:type="dxa"/>
          </w:tcPr>
          <w:p w:rsidR="007368A5" w:rsidRPr="007368A5" w:rsidRDefault="007368A5" w:rsidP="009842E0">
            <w:pPr>
              <w:jc w:val="center"/>
              <w:rPr>
                <w:rFonts w:ascii="Palatino Linotype" w:hAnsi="Palatino Linotype"/>
                <w:sz w:val="22"/>
                <w:szCs w:val="22"/>
              </w:rPr>
            </w:pPr>
            <w:r>
              <w:rPr>
                <w:rFonts w:ascii="Palatino Linotype" w:hAnsi="Palatino Linotype"/>
                <w:sz w:val="22"/>
                <w:szCs w:val="22"/>
              </w:rPr>
              <w:t>10</w:t>
            </w:r>
          </w:p>
        </w:tc>
        <w:tc>
          <w:tcPr>
            <w:tcW w:w="720" w:type="dxa"/>
            <w:hideMark/>
          </w:tcPr>
          <w:p w:rsidR="007368A5" w:rsidRPr="007368A5" w:rsidRDefault="007368A5" w:rsidP="007368A5">
            <w:pPr>
              <w:jc w:val="center"/>
              <w:rPr>
                <w:rFonts w:ascii="Palatino Linotype" w:hAnsi="Palatino Linotype"/>
                <w:sz w:val="22"/>
                <w:szCs w:val="22"/>
              </w:rPr>
            </w:pPr>
            <w:r w:rsidRPr="007368A5">
              <w:rPr>
                <w:rFonts w:ascii="Palatino Linotype" w:hAnsi="Palatino Linotype"/>
                <w:sz w:val="22"/>
                <w:szCs w:val="22"/>
              </w:rPr>
              <w:t>ES10</w:t>
            </w:r>
          </w:p>
        </w:tc>
        <w:tc>
          <w:tcPr>
            <w:tcW w:w="8383" w:type="dxa"/>
            <w:hideMark/>
          </w:tcPr>
          <w:p w:rsidR="007368A5" w:rsidRPr="007368A5" w:rsidRDefault="007368A5">
            <w:pPr>
              <w:rPr>
                <w:rFonts w:ascii="Palatino Linotype" w:hAnsi="Palatino Linotype"/>
                <w:sz w:val="22"/>
                <w:szCs w:val="22"/>
              </w:rPr>
            </w:pPr>
            <w:r w:rsidRPr="007368A5">
              <w:rPr>
                <w:rFonts w:ascii="Palatino Linotype" w:hAnsi="Palatino Linotype"/>
                <w:sz w:val="22"/>
                <w:szCs w:val="22"/>
              </w:rPr>
              <w:t>Predict how a reaction at equilibrium responds to changes in conditions</w:t>
            </w:r>
          </w:p>
        </w:tc>
      </w:tr>
      <w:tr w:rsidR="007368A5" w:rsidRPr="007368A5" w:rsidTr="007368A5">
        <w:trPr>
          <w:trHeight w:val="620"/>
        </w:trPr>
        <w:tc>
          <w:tcPr>
            <w:tcW w:w="535" w:type="dxa"/>
          </w:tcPr>
          <w:p w:rsidR="007368A5" w:rsidRPr="007368A5" w:rsidRDefault="007368A5" w:rsidP="007368A5">
            <w:pPr>
              <w:jc w:val="center"/>
              <w:rPr>
                <w:rFonts w:ascii="Palatino Linotype" w:hAnsi="Palatino Linotype"/>
                <w:sz w:val="22"/>
                <w:szCs w:val="22"/>
              </w:rPr>
            </w:pPr>
            <w:r>
              <w:rPr>
                <w:rFonts w:ascii="Palatino Linotype" w:hAnsi="Palatino Linotype"/>
                <w:sz w:val="22"/>
                <w:szCs w:val="22"/>
              </w:rPr>
              <w:t>11</w:t>
            </w:r>
          </w:p>
        </w:tc>
        <w:tc>
          <w:tcPr>
            <w:tcW w:w="720" w:type="dxa"/>
            <w:hideMark/>
          </w:tcPr>
          <w:p w:rsidR="007368A5" w:rsidRPr="007368A5" w:rsidRDefault="007368A5" w:rsidP="007368A5">
            <w:pPr>
              <w:jc w:val="center"/>
              <w:rPr>
                <w:rFonts w:ascii="Palatino Linotype" w:hAnsi="Palatino Linotype"/>
                <w:sz w:val="22"/>
                <w:szCs w:val="22"/>
              </w:rPr>
            </w:pPr>
            <w:r w:rsidRPr="007368A5">
              <w:rPr>
                <w:rFonts w:ascii="Palatino Linotype" w:hAnsi="Palatino Linotype"/>
                <w:sz w:val="22"/>
                <w:szCs w:val="22"/>
              </w:rPr>
              <w:t>ES11</w:t>
            </w:r>
          </w:p>
        </w:tc>
        <w:tc>
          <w:tcPr>
            <w:tcW w:w="8383" w:type="dxa"/>
            <w:hideMark/>
          </w:tcPr>
          <w:p w:rsidR="007368A5" w:rsidRPr="007368A5" w:rsidRDefault="007368A5">
            <w:pPr>
              <w:rPr>
                <w:rFonts w:ascii="Palatino Linotype" w:hAnsi="Palatino Linotype"/>
                <w:sz w:val="22"/>
                <w:szCs w:val="22"/>
              </w:rPr>
            </w:pPr>
            <w:r w:rsidRPr="007368A5">
              <w:rPr>
                <w:rFonts w:ascii="Palatino Linotype" w:hAnsi="Palatino Linotype"/>
                <w:sz w:val="22"/>
                <w:szCs w:val="22"/>
              </w:rPr>
              <w:t>Calculate the concentrations or partial pressures of reactants and products in a reaction mixture at equilibrium from their starting values and the value of K</w:t>
            </w:r>
          </w:p>
        </w:tc>
      </w:tr>
      <w:tr w:rsidR="007368A5" w:rsidRPr="007368A5" w:rsidTr="007368A5">
        <w:trPr>
          <w:trHeight w:val="300"/>
        </w:trPr>
        <w:tc>
          <w:tcPr>
            <w:tcW w:w="535" w:type="dxa"/>
          </w:tcPr>
          <w:p w:rsidR="007368A5" w:rsidRPr="007368A5" w:rsidRDefault="007368A5" w:rsidP="007368A5">
            <w:pPr>
              <w:jc w:val="center"/>
              <w:rPr>
                <w:rFonts w:ascii="Palatino Linotype" w:hAnsi="Palatino Linotype"/>
                <w:sz w:val="22"/>
                <w:szCs w:val="22"/>
              </w:rPr>
            </w:pPr>
            <w:r>
              <w:rPr>
                <w:rFonts w:ascii="Palatino Linotype" w:hAnsi="Palatino Linotype"/>
                <w:sz w:val="22"/>
                <w:szCs w:val="22"/>
              </w:rPr>
              <w:t>12</w:t>
            </w:r>
          </w:p>
        </w:tc>
        <w:tc>
          <w:tcPr>
            <w:tcW w:w="720" w:type="dxa"/>
            <w:hideMark/>
          </w:tcPr>
          <w:p w:rsidR="007368A5" w:rsidRPr="007368A5" w:rsidRDefault="007368A5" w:rsidP="007368A5">
            <w:pPr>
              <w:jc w:val="center"/>
              <w:rPr>
                <w:rFonts w:ascii="Palatino Linotype" w:hAnsi="Palatino Linotype"/>
                <w:sz w:val="22"/>
                <w:szCs w:val="22"/>
              </w:rPr>
            </w:pPr>
            <w:r w:rsidRPr="007368A5">
              <w:rPr>
                <w:rFonts w:ascii="Palatino Linotype" w:hAnsi="Palatino Linotype"/>
                <w:sz w:val="22"/>
                <w:szCs w:val="22"/>
              </w:rPr>
              <w:t>ES12</w:t>
            </w:r>
          </w:p>
        </w:tc>
        <w:tc>
          <w:tcPr>
            <w:tcW w:w="8383" w:type="dxa"/>
            <w:hideMark/>
          </w:tcPr>
          <w:p w:rsidR="007368A5" w:rsidRPr="007368A5" w:rsidRDefault="007368A5">
            <w:pPr>
              <w:rPr>
                <w:rFonts w:ascii="Palatino Linotype" w:hAnsi="Palatino Linotype"/>
                <w:sz w:val="22"/>
                <w:szCs w:val="22"/>
              </w:rPr>
            </w:pPr>
            <w:r w:rsidRPr="007368A5">
              <w:rPr>
                <w:rFonts w:ascii="Palatino Linotype" w:hAnsi="Palatino Linotype"/>
                <w:sz w:val="22"/>
                <w:szCs w:val="22"/>
              </w:rPr>
              <w:t>Calculate, interpret, and interconvert pH and [H+] values for strong acids and bases</w:t>
            </w:r>
          </w:p>
        </w:tc>
      </w:tr>
      <w:tr w:rsidR="007368A5" w:rsidRPr="007368A5" w:rsidTr="007368A5">
        <w:trPr>
          <w:trHeight w:val="310"/>
        </w:trPr>
        <w:tc>
          <w:tcPr>
            <w:tcW w:w="535" w:type="dxa"/>
          </w:tcPr>
          <w:p w:rsidR="007368A5" w:rsidRPr="007368A5" w:rsidRDefault="007368A5" w:rsidP="007368A5">
            <w:pPr>
              <w:jc w:val="center"/>
              <w:rPr>
                <w:rFonts w:ascii="Palatino Linotype" w:hAnsi="Palatino Linotype"/>
                <w:sz w:val="22"/>
                <w:szCs w:val="22"/>
              </w:rPr>
            </w:pPr>
            <w:r>
              <w:rPr>
                <w:rFonts w:ascii="Palatino Linotype" w:hAnsi="Palatino Linotype"/>
                <w:sz w:val="22"/>
                <w:szCs w:val="22"/>
              </w:rPr>
              <w:t>13</w:t>
            </w:r>
          </w:p>
        </w:tc>
        <w:tc>
          <w:tcPr>
            <w:tcW w:w="720" w:type="dxa"/>
            <w:hideMark/>
          </w:tcPr>
          <w:p w:rsidR="007368A5" w:rsidRPr="007368A5" w:rsidRDefault="007368A5" w:rsidP="007368A5">
            <w:pPr>
              <w:jc w:val="center"/>
              <w:rPr>
                <w:rFonts w:ascii="Palatino Linotype" w:hAnsi="Palatino Linotype"/>
                <w:sz w:val="22"/>
                <w:szCs w:val="22"/>
              </w:rPr>
            </w:pPr>
            <w:r w:rsidRPr="007368A5">
              <w:rPr>
                <w:rFonts w:ascii="Palatino Linotype" w:hAnsi="Palatino Linotype"/>
                <w:sz w:val="22"/>
                <w:szCs w:val="22"/>
              </w:rPr>
              <w:t>ES13</w:t>
            </w:r>
          </w:p>
        </w:tc>
        <w:tc>
          <w:tcPr>
            <w:tcW w:w="8383" w:type="dxa"/>
            <w:hideMark/>
          </w:tcPr>
          <w:p w:rsidR="007368A5" w:rsidRPr="007368A5" w:rsidRDefault="007368A5">
            <w:pPr>
              <w:rPr>
                <w:rFonts w:ascii="Palatino Linotype" w:hAnsi="Palatino Linotype"/>
                <w:sz w:val="22"/>
                <w:szCs w:val="22"/>
              </w:rPr>
            </w:pPr>
            <w:r w:rsidRPr="007368A5">
              <w:rPr>
                <w:rFonts w:ascii="Palatino Linotype" w:hAnsi="Palatino Linotype"/>
                <w:sz w:val="22"/>
                <w:szCs w:val="22"/>
              </w:rPr>
              <w:t>Calculate the pH values of solutions of weak acids and bases</w:t>
            </w:r>
          </w:p>
        </w:tc>
      </w:tr>
      <w:tr w:rsidR="007368A5" w:rsidRPr="007368A5" w:rsidTr="007368A5">
        <w:trPr>
          <w:trHeight w:val="310"/>
        </w:trPr>
        <w:tc>
          <w:tcPr>
            <w:tcW w:w="535" w:type="dxa"/>
          </w:tcPr>
          <w:p w:rsidR="007368A5" w:rsidRPr="007368A5" w:rsidRDefault="007368A5" w:rsidP="007368A5">
            <w:pPr>
              <w:jc w:val="center"/>
              <w:rPr>
                <w:rFonts w:ascii="Palatino Linotype" w:hAnsi="Palatino Linotype"/>
                <w:sz w:val="22"/>
                <w:szCs w:val="22"/>
              </w:rPr>
            </w:pPr>
            <w:r>
              <w:rPr>
                <w:rFonts w:ascii="Palatino Linotype" w:hAnsi="Palatino Linotype"/>
                <w:sz w:val="22"/>
                <w:szCs w:val="22"/>
              </w:rPr>
              <w:t>14</w:t>
            </w:r>
          </w:p>
        </w:tc>
        <w:tc>
          <w:tcPr>
            <w:tcW w:w="720" w:type="dxa"/>
            <w:hideMark/>
          </w:tcPr>
          <w:p w:rsidR="007368A5" w:rsidRPr="007368A5" w:rsidRDefault="007368A5" w:rsidP="007368A5">
            <w:pPr>
              <w:jc w:val="center"/>
              <w:rPr>
                <w:rFonts w:ascii="Palatino Linotype" w:hAnsi="Palatino Linotype"/>
                <w:sz w:val="22"/>
                <w:szCs w:val="22"/>
              </w:rPr>
            </w:pPr>
            <w:r w:rsidRPr="007368A5">
              <w:rPr>
                <w:rFonts w:ascii="Palatino Linotype" w:hAnsi="Palatino Linotype"/>
                <w:sz w:val="22"/>
                <w:szCs w:val="22"/>
              </w:rPr>
              <w:t>ES14</w:t>
            </w:r>
          </w:p>
        </w:tc>
        <w:tc>
          <w:tcPr>
            <w:tcW w:w="8383" w:type="dxa"/>
            <w:hideMark/>
          </w:tcPr>
          <w:p w:rsidR="007368A5" w:rsidRPr="007368A5" w:rsidRDefault="007368A5">
            <w:pPr>
              <w:rPr>
                <w:rFonts w:ascii="Palatino Linotype" w:hAnsi="Palatino Linotype"/>
                <w:sz w:val="22"/>
                <w:szCs w:val="22"/>
              </w:rPr>
            </w:pPr>
            <w:r w:rsidRPr="007368A5">
              <w:rPr>
                <w:rFonts w:ascii="Palatino Linotype" w:hAnsi="Palatino Linotype"/>
                <w:sz w:val="22"/>
                <w:szCs w:val="22"/>
              </w:rPr>
              <w:t>Explain how buffers control pH and calculate the pH of a buffer mixture</w:t>
            </w:r>
          </w:p>
        </w:tc>
      </w:tr>
      <w:tr w:rsidR="007368A5" w:rsidRPr="007368A5" w:rsidTr="007368A5">
        <w:trPr>
          <w:trHeight w:val="310"/>
        </w:trPr>
        <w:tc>
          <w:tcPr>
            <w:tcW w:w="535" w:type="dxa"/>
          </w:tcPr>
          <w:p w:rsidR="007368A5" w:rsidRPr="007368A5" w:rsidRDefault="007368A5" w:rsidP="007368A5">
            <w:pPr>
              <w:jc w:val="center"/>
              <w:rPr>
                <w:rFonts w:ascii="Palatino Linotype" w:hAnsi="Palatino Linotype"/>
                <w:sz w:val="22"/>
                <w:szCs w:val="22"/>
              </w:rPr>
            </w:pPr>
            <w:r>
              <w:rPr>
                <w:rFonts w:ascii="Palatino Linotype" w:hAnsi="Palatino Linotype"/>
                <w:sz w:val="22"/>
                <w:szCs w:val="22"/>
              </w:rPr>
              <w:t>15</w:t>
            </w:r>
          </w:p>
        </w:tc>
        <w:tc>
          <w:tcPr>
            <w:tcW w:w="720" w:type="dxa"/>
            <w:hideMark/>
          </w:tcPr>
          <w:p w:rsidR="007368A5" w:rsidRPr="007368A5" w:rsidRDefault="007368A5" w:rsidP="007368A5">
            <w:pPr>
              <w:jc w:val="center"/>
              <w:rPr>
                <w:rFonts w:ascii="Palatino Linotype" w:hAnsi="Palatino Linotype"/>
                <w:sz w:val="22"/>
                <w:szCs w:val="22"/>
              </w:rPr>
            </w:pPr>
            <w:r w:rsidRPr="007368A5">
              <w:rPr>
                <w:rFonts w:ascii="Palatino Linotype" w:hAnsi="Palatino Linotype"/>
                <w:sz w:val="22"/>
                <w:szCs w:val="22"/>
              </w:rPr>
              <w:t>ES15</w:t>
            </w:r>
          </w:p>
        </w:tc>
        <w:tc>
          <w:tcPr>
            <w:tcW w:w="8383" w:type="dxa"/>
            <w:hideMark/>
          </w:tcPr>
          <w:p w:rsidR="007368A5" w:rsidRPr="007368A5" w:rsidRDefault="007368A5">
            <w:pPr>
              <w:rPr>
                <w:rFonts w:ascii="Palatino Linotype" w:hAnsi="Palatino Linotype"/>
                <w:sz w:val="22"/>
                <w:szCs w:val="22"/>
              </w:rPr>
            </w:pPr>
            <w:r w:rsidRPr="007368A5">
              <w:rPr>
                <w:rFonts w:ascii="Palatino Linotype" w:hAnsi="Palatino Linotype"/>
                <w:sz w:val="22"/>
                <w:szCs w:val="22"/>
              </w:rPr>
              <w:t>Relate the solubility of an ionic compound to its solubility product</w:t>
            </w:r>
          </w:p>
        </w:tc>
      </w:tr>
      <w:tr w:rsidR="007368A5" w:rsidRPr="007368A5" w:rsidTr="007368A5">
        <w:trPr>
          <w:trHeight w:val="620"/>
        </w:trPr>
        <w:tc>
          <w:tcPr>
            <w:tcW w:w="535" w:type="dxa"/>
          </w:tcPr>
          <w:p w:rsidR="007368A5" w:rsidRPr="007368A5" w:rsidRDefault="007368A5" w:rsidP="007368A5">
            <w:pPr>
              <w:jc w:val="center"/>
              <w:rPr>
                <w:rFonts w:ascii="Palatino Linotype" w:hAnsi="Palatino Linotype"/>
                <w:sz w:val="22"/>
                <w:szCs w:val="22"/>
              </w:rPr>
            </w:pPr>
            <w:r>
              <w:rPr>
                <w:rFonts w:ascii="Palatino Linotype" w:hAnsi="Palatino Linotype"/>
                <w:sz w:val="22"/>
                <w:szCs w:val="22"/>
              </w:rPr>
              <w:t>16</w:t>
            </w:r>
          </w:p>
        </w:tc>
        <w:tc>
          <w:tcPr>
            <w:tcW w:w="720" w:type="dxa"/>
            <w:hideMark/>
          </w:tcPr>
          <w:p w:rsidR="007368A5" w:rsidRPr="007368A5" w:rsidRDefault="007368A5" w:rsidP="007368A5">
            <w:pPr>
              <w:jc w:val="center"/>
              <w:rPr>
                <w:rFonts w:ascii="Palatino Linotype" w:hAnsi="Palatino Linotype"/>
                <w:sz w:val="22"/>
                <w:szCs w:val="22"/>
              </w:rPr>
            </w:pPr>
            <w:r w:rsidRPr="007368A5">
              <w:rPr>
                <w:rFonts w:ascii="Palatino Linotype" w:hAnsi="Palatino Linotype"/>
                <w:sz w:val="22"/>
                <w:szCs w:val="22"/>
              </w:rPr>
              <w:t>ES16</w:t>
            </w:r>
          </w:p>
        </w:tc>
        <w:tc>
          <w:tcPr>
            <w:tcW w:w="8383" w:type="dxa"/>
            <w:hideMark/>
          </w:tcPr>
          <w:p w:rsidR="007368A5" w:rsidRPr="007368A5" w:rsidRDefault="007368A5">
            <w:pPr>
              <w:rPr>
                <w:rFonts w:ascii="Palatino Linotype" w:hAnsi="Palatino Linotype"/>
                <w:sz w:val="22"/>
                <w:szCs w:val="22"/>
              </w:rPr>
            </w:pPr>
            <w:r w:rsidRPr="007368A5">
              <w:rPr>
                <w:rFonts w:ascii="Palatino Linotype" w:hAnsi="Palatino Linotype"/>
                <w:sz w:val="22"/>
                <w:szCs w:val="22"/>
              </w:rPr>
              <w:t>Use standard molar entropies and standard free energies of formation to calculate the standard entropy change and standard free energy change for a reaction</w:t>
            </w:r>
          </w:p>
        </w:tc>
      </w:tr>
      <w:tr w:rsidR="007368A5" w:rsidRPr="007368A5" w:rsidTr="007368A5">
        <w:trPr>
          <w:trHeight w:val="310"/>
        </w:trPr>
        <w:tc>
          <w:tcPr>
            <w:tcW w:w="535" w:type="dxa"/>
          </w:tcPr>
          <w:p w:rsidR="007368A5" w:rsidRPr="007368A5" w:rsidRDefault="007368A5" w:rsidP="007368A5">
            <w:pPr>
              <w:jc w:val="center"/>
              <w:rPr>
                <w:rFonts w:ascii="Palatino Linotype" w:hAnsi="Palatino Linotype"/>
                <w:sz w:val="22"/>
                <w:szCs w:val="22"/>
              </w:rPr>
            </w:pPr>
            <w:r>
              <w:rPr>
                <w:rFonts w:ascii="Palatino Linotype" w:hAnsi="Palatino Linotype"/>
                <w:sz w:val="22"/>
                <w:szCs w:val="22"/>
              </w:rPr>
              <w:t>17</w:t>
            </w:r>
          </w:p>
        </w:tc>
        <w:tc>
          <w:tcPr>
            <w:tcW w:w="720" w:type="dxa"/>
            <w:hideMark/>
          </w:tcPr>
          <w:p w:rsidR="007368A5" w:rsidRPr="007368A5" w:rsidRDefault="007368A5" w:rsidP="007368A5">
            <w:pPr>
              <w:jc w:val="center"/>
              <w:rPr>
                <w:rFonts w:ascii="Palatino Linotype" w:hAnsi="Palatino Linotype"/>
                <w:sz w:val="22"/>
                <w:szCs w:val="22"/>
              </w:rPr>
            </w:pPr>
            <w:r w:rsidRPr="007368A5">
              <w:rPr>
                <w:rFonts w:ascii="Palatino Linotype" w:hAnsi="Palatino Linotype"/>
                <w:sz w:val="22"/>
                <w:szCs w:val="22"/>
              </w:rPr>
              <w:t>ES17</w:t>
            </w:r>
          </w:p>
        </w:tc>
        <w:tc>
          <w:tcPr>
            <w:tcW w:w="8383" w:type="dxa"/>
            <w:hideMark/>
          </w:tcPr>
          <w:p w:rsidR="007368A5" w:rsidRPr="007368A5" w:rsidRDefault="007368A5">
            <w:pPr>
              <w:rPr>
                <w:rFonts w:ascii="Palatino Linotype" w:hAnsi="Palatino Linotype"/>
                <w:sz w:val="22"/>
                <w:szCs w:val="22"/>
              </w:rPr>
            </w:pPr>
            <w:r w:rsidRPr="007368A5">
              <w:rPr>
                <w:rFonts w:ascii="Palatino Linotype" w:hAnsi="Palatino Linotype"/>
                <w:sz w:val="22"/>
                <w:szCs w:val="22"/>
              </w:rPr>
              <w:t>Calculate free energy changes in chemical reactions</w:t>
            </w:r>
          </w:p>
        </w:tc>
      </w:tr>
      <w:tr w:rsidR="007368A5" w:rsidRPr="007368A5" w:rsidTr="007368A5">
        <w:trPr>
          <w:trHeight w:val="620"/>
        </w:trPr>
        <w:tc>
          <w:tcPr>
            <w:tcW w:w="535" w:type="dxa"/>
          </w:tcPr>
          <w:p w:rsidR="007368A5" w:rsidRPr="007368A5" w:rsidRDefault="007368A5" w:rsidP="007368A5">
            <w:pPr>
              <w:jc w:val="center"/>
              <w:rPr>
                <w:rFonts w:ascii="Palatino Linotype" w:hAnsi="Palatino Linotype"/>
                <w:sz w:val="22"/>
                <w:szCs w:val="22"/>
              </w:rPr>
            </w:pPr>
            <w:r>
              <w:rPr>
                <w:rFonts w:ascii="Palatino Linotype" w:hAnsi="Palatino Linotype"/>
                <w:sz w:val="22"/>
                <w:szCs w:val="22"/>
              </w:rPr>
              <w:t>18</w:t>
            </w:r>
          </w:p>
        </w:tc>
        <w:tc>
          <w:tcPr>
            <w:tcW w:w="720" w:type="dxa"/>
            <w:hideMark/>
          </w:tcPr>
          <w:p w:rsidR="007368A5" w:rsidRPr="007368A5" w:rsidRDefault="007368A5" w:rsidP="007368A5">
            <w:pPr>
              <w:jc w:val="center"/>
              <w:rPr>
                <w:rFonts w:ascii="Palatino Linotype" w:hAnsi="Palatino Linotype"/>
                <w:sz w:val="22"/>
                <w:szCs w:val="22"/>
              </w:rPr>
            </w:pPr>
            <w:r w:rsidRPr="007368A5">
              <w:rPr>
                <w:rFonts w:ascii="Palatino Linotype" w:hAnsi="Palatino Linotype"/>
                <w:sz w:val="22"/>
                <w:szCs w:val="22"/>
              </w:rPr>
              <w:t>ES18</w:t>
            </w:r>
          </w:p>
        </w:tc>
        <w:tc>
          <w:tcPr>
            <w:tcW w:w="8383" w:type="dxa"/>
            <w:hideMark/>
          </w:tcPr>
          <w:p w:rsidR="007368A5" w:rsidRPr="007368A5" w:rsidRDefault="007368A5">
            <w:pPr>
              <w:rPr>
                <w:rFonts w:ascii="Palatino Linotype" w:hAnsi="Palatino Linotype"/>
                <w:sz w:val="22"/>
                <w:szCs w:val="22"/>
              </w:rPr>
            </w:pPr>
            <w:r w:rsidRPr="007368A5">
              <w:rPr>
                <w:rFonts w:ascii="Palatino Linotype" w:hAnsi="Palatino Linotype"/>
                <w:sz w:val="22"/>
                <w:szCs w:val="22"/>
              </w:rPr>
              <w:t>Combine the appropriate half reactions and standard reduction potentials to write redox reactions and calculate standard cell potentials</w:t>
            </w:r>
          </w:p>
        </w:tc>
      </w:tr>
      <w:tr w:rsidR="007368A5" w:rsidRPr="007368A5" w:rsidTr="007368A5">
        <w:trPr>
          <w:trHeight w:val="310"/>
        </w:trPr>
        <w:tc>
          <w:tcPr>
            <w:tcW w:w="535" w:type="dxa"/>
          </w:tcPr>
          <w:p w:rsidR="007368A5" w:rsidRPr="007368A5" w:rsidRDefault="007368A5" w:rsidP="007368A5">
            <w:pPr>
              <w:jc w:val="center"/>
              <w:rPr>
                <w:rFonts w:ascii="Palatino Linotype" w:hAnsi="Palatino Linotype"/>
                <w:sz w:val="22"/>
                <w:szCs w:val="22"/>
              </w:rPr>
            </w:pPr>
            <w:r>
              <w:rPr>
                <w:rFonts w:ascii="Palatino Linotype" w:hAnsi="Palatino Linotype"/>
                <w:sz w:val="22"/>
                <w:szCs w:val="22"/>
              </w:rPr>
              <w:t>19</w:t>
            </w:r>
          </w:p>
        </w:tc>
        <w:tc>
          <w:tcPr>
            <w:tcW w:w="720" w:type="dxa"/>
            <w:hideMark/>
          </w:tcPr>
          <w:p w:rsidR="007368A5" w:rsidRPr="007368A5" w:rsidRDefault="007368A5" w:rsidP="007368A5">
            <w:pPr>
              <w:jc w:val="center"/>
              <w:rPr>
                <w:rFonts w:ascii="Palatino Linotype" w:hAnsi="Palatino Linotype"/>
                <w:sz w:val="22"/>
                <w:szCs w:val="22"/>
              </w:rPr>
            </w:pPr>
            <w:r w:rsidRPr="007368A5">
              <w:rPr>
                <w:rFonts w:ascii="Palatino Linotype" w:hAnsi="Palatino Linotype"/>
                <w:sz w:val="22"/>
                <w:szCs w:val="22"/>
              </w:rPr>
              <w:t>ES19</w:t>
            </w:r>
          </w:p>
        </w:tc>
        <w:tc>
          <w:tcPr>
            <w:tcW w:w="8383" w:type="dxa"/>
            <w:hideMark/>
          </w:tcPr>
          <w:p w:rsidR="007368A5" w:rsidRPr="007368A5" w:rsidRDefault="007368A5">
            <w:pPr>
              <w:rPr>
                <w:rFonts w:ascii="Palatino Linotype" w:hAnsi="Palatino Linotype"/>
                <w:sz w:val="22"/>
                <w:szCs w:val="22"/>
              </w:rPr>
            </w:pPr>
            <w:r w:rsidRPr="007368A5">
              <w:rPr>
                <w:rFonts w:ascii="Palatino Linotype" w:hAnsi="Palatino Linotype"/>
                <w:sz w:val="22"/>
                <w:szCs w:val="22"/>
              </w:rPr>
              <w:t>Use the Nernst equation to calculate a cell potential</w:t>
            </w:r>
          </w:p>
        </w:tc>
      </w:tr>
      <w:tr w:rsidR="007368A5" w:rsidRPr="007368A5" w:rsidTr="007368A5">
        <w:trPr>
          <w:trHeight w:val="310"/>
        </w:trPr>
        <w:tc>
          <w:tcPr>
            <w:tcW w:w="535" w:type="dxa"/>
            <w:shd w:val="clear" w:color="auto" w:fill="F2F2F2" w:themeFill="background1" w:themeFillShade="F2"/>
          </w:tcPr>
          <w:p w:rsidR="007368A5" w:rsidRPr="007368A5" w:rsidRDefault="007368A5" w:rsidP="007368A5">
            <w:pPr>
              <w:jc w:val="center"/>
              <w:rPr>
                <w:rFonts w:ascii="Palatino Linotype" w:hAnsi="Palatino Linotype"/>
                <w:sz w:val="22"/>
                <w:szCs w:val="22"/>
              </w:rPr>
            </w:pPr>
            <w:r>
              <w:rPr>
                <w:rFonts w:ascii="Palatino Linotype" w:hAnsi="Palatino Linotype"/>
                <w:sz w:val="22"/>
                <w:szCs w:val="22"/>
              </w:rPr>
              <w:t>20</w:t>
            </w:r>
          </w:p>
        </w:tc>
        <w:tc>
          <w:tcPr>
            <w:tcW w:w="720" w:type="dxa"/>
            <w:shd w:val="clear" w:color="auto" w:fill="F2F2F2" w:themeFill="background1" w:themeFillShade="F2"/>
            <w:hideMark/>
          </w:tcPr>
          <w:p w:rsidR="007368A5" w:rsidRPr="007368A5" w:rsidRDefault="007368A5" w:rsidP="007368A5">
            <w:pPr>
              <w:jc w:val="center"/>
              <w:rPr>
                <w:rFonts w:ascii="Palatino Linotype" w:hAnsi="Palatino Linotype"/>
                <w:sz w:val="22"/>
                <w:szCs w:val="22"/>
              </w:rPr>
            </w:pPr>
            <w:r w:rsidRPr="007368A5">
              <w:rPr>
                <w:rFonts w:ascii="Palatino Linotype" w:hAnsi="Palatino Linotype"/>
                <w:sz w:val="22"/>
                <w:szCs w:val="22"/>
              </w:rPr>
              <w:t>AS1</w:t>
            </w:r>
          </w:p>
        </w:tc>
        <w:tc>
          <w:tcPr>
            <w:tcW w:w="8383" w:type="dxa"/>
            <w:shd w:val="clear" w:color="auto" w:fill="F2F2F2" w:themeFill="background1" w:themeFillShade="F2"/>
            <w:hideMark/>
          </w:tcPr>
          <w:p w:rsidR="007368A5" w:rsidRPr="007368A5" w:rsidRDefault="007368A5">
            <w:pPr>
              <w:rPr>
                <w:rFonts w:ascii="Palatino Linotype" w:hAnsi="Palatino Linotype"/>
                <w:sz w:val="22"/>
                <w:szCs w:val="22"/>
              </w:rPr>
            </w:pPr>
            <w:r w:rsidRPr="007368A5">
              <w:rPr>
                <w:rFonts w:ascii="Palatino Linotype" w:hAnsi="Palatino Linotype"/>
                <w:sz w:val="22"/>
                <w:szCs w:val="22"/>
              </w:rPr>
              <w:t>Predict the direction of solvent flow in osmosis and calculate osmotic pressure</w:t>
            </w:r>
          </w:p>
        </w:tc>
      </w:tr>
      <w:tr w:rsidR="007368A5" w:rsidRPr="007368A5" w:rsidTr="007368A5">
        <w:trPr>
          <w:trHeight w:val="310"/>
        </w:trPr>
        <w:tc>
          <w:tcPr>
            <w:tcW w:w="535" w:type="dxa"/>
            <w:shd w:val="clear" w:color="auto" w:fill="F2F2F2" w:themeFill="background1" w:themeFillShade="F2"/>
          </w:tcPr>
          <w:p w:rsidR="007368A5" w:rsidRPr="007368A5" w:rsidRDefault="007368A5" w:rsidP="007368A5">
            <w:pPr>
              <w:jc w:val="center"/>
              <w:rPr>
                <w:rFonts w:ascii="Palatino Linotype" w:hAnsi="Palatino Linotype"/>
                <w:sz w:val="22"/>
                <w:szCs w:val="22"/>
              </w:rPr>
            </w:pPr>
            <w:r>
              <w:rPr>
                <w:rFonts w:ascii="Palatino Linotype" w:hAnsi="Palatino Linotype"/>
                <w:sz w:val="22"/>
                <w:szCs w:val="22"/>
              </w:rPr>
              <w:t>21</w:t>
            </w:r>
          </w:p>
        </w:tc>
        <w:tc>
          <w:tcPr>
            <w:tcW w:w="720" w:type="dxa"/>
            <w:shd w:val="clear" w:color="auto" w:fill="F2F2F2" w:themeFill="background1" w:themeFillShade="F2"/>
            <w:hideMark/>
          </w:tcPr>
          <w:p w:rsidR="007368A5" w:rsidRPr="007368A5" w:rsidRDefault="007368A5" w:rsidP="007368A5">
            <w:pPr>
              <w:jc w:val="center"/>
              <w:rPr>
                <w:rFonts w:ascii="Palatino Linotype" w:hAnsi="Palatino Linotype"/>
                <w:sz w:val="22"/>
                <w:szCs w:val="22"/>
              </w:rPr>
            </w:pPr>
            <w:r w:rsidRPr="007368A5">
              <w:rPr>
                <w:rFonts w:ascii="Palatino Linotype" w:hAnsi="Palatino Linotype"/>
                <w:sz w:val="22"/>
                <w:szCs w:val="22"/>
              </w:rPr>
              <w:t>AS2</w:t>
            </w:r>
          </w:p>
        </w:tc>
        <w:tc>
          <w:tcPr>
            <w:tcW w:w="8383" w:type="dxa"/>
            <w:shd w:val="clear" w:color="auto" w:fill="F2F2F2" w:themeFill="background1" w:themeFillShade="F2"/>
            <w:hideMark/>
          </w:tcPr>
          <w:p w:rsidR="007368A5" w:rsidRPr="007368A5" w:rsidRDefault="007368A5">
            <w:pPr>
              <w:rPr>
                <w:rFonts w:ascii="Palatino Linotype" w:hAnsi="Palatino Linotype"/>
                <w:sz w:val="22"/>
                <w:szCs w:val="22"/>
              </w:rPr>
            </w:pPr>
            <w:r w:rsidRPr="007368A5">
              <w:rPr>
                <w:rFonts w:ascii="Palatino Linotype" w:hAnsi="Palatino Linotype"/>
                <w:sz w:val="22"/>
                <w:szCs w:val="22"/>
              </w:rPr>
              <w:t xml:space="preserve">Use integrated rate laws and half-life equations </w:t>
            </w:r>
          </w:p>
        </w:tc>
      </w:tr>
      <w:tr w:rsidR="007368A5" w:rsidRPr="007368A5" w:rsidTr="007368A5">
        <w:trPr>
          <w:trHeight w:val="620"/>
        </w:trPr>
        <w:tc>
          <w:tcPr>
            <w:tcW w:w="535" w:type="dxa"/>
            <w:shd w:val="clear" w:color="auto" w:fill="F2F2F2" w:themeFill="background1" w:themeFillShade="F2"/>
          </w:tcPr>
          <w:p w:rsidR="007368A5" w:rsidRPr="007368A5" w:rsidRDefault="007368A5" w:rsidP="007368A5">
            <w:pPr>
              <w:jc w:val="center"/>
              <w:rPr>
                <w:rFonts w:ascii="Palatino Linotype" w:hAnsi="Palatino Linotype"/>
                <w:sz w:val="22"/>
                <w:szCs w:val="22"/>
              </w:rPr>
            </w:pPr>
            <w:r>
              <w:rPr>
                <w:rFonts w:ascii="Palatino Linotype" w:hAnsi="Palatino Linotype"/>
                <w:sz w:val="22"/>
                <w:szCs w:val="22"/>
              </w:rPr>
              <w:t>22</w:t>
            </w:r>
          </w:p>
        </w:tc>
        <w:tc>
          <w:tcPr>
            <w:tcW w:w="720" w:type="dxa"/>
            <w:shd w:val="clear" w:color="auto" w:fill="F2F2F2" w:themeFill="background1" w:themeFillShade="F2"/>
            <w:hideMark/>
          </w:tcPr>
          <w:p w:rsidR="007368A5" w:rsidRPr="007368A5" w:rsidRDefault="007368A5" w:rsidP="007368A5">
            <w:pPr>
              <w:jc w:val="center"/>
              <w:rPr>
                <w:rFonts w:ascii="Palatino Linotype" w:hAnsi="Palatino Linotype"/>
                <w:sz w:val="22"/>
                <w:szCs w:val="22"/>
              </w:rPr>
            </w:pPr>
            <w:r w:rsidRPr="007368A5">
              <w:rPr>
                <w:rFonts w:ascii="Palatino Linotype" w:hAnsi="Palatino Linotype"/>
                <w:sz w:val="22"/>
                <w:szCs w:val="22"/>
              </w:rPr>
              <w:t>AS3</w:t>
            </w:r>
          </w:p>
        </w:tc>
        <w:tc>
          <w:tcPr>
            <w:tcW w:w="8383" w:type="dxa"/>
            <w:shd w:val="clear" w:color="auto" w:fill="F2F2F2" w:themeFill="background1" w:themeFillShade="F2"/>
            <w:hideMark/>
          </w:tcPr>
          <w:p w:rsidR="007368A5" w:rsidRPr="007368A5" w:rsidRDefault="007368A5">
            <w:pPr>
              <w:rPr>
                <w:rFonts w:ascii="Palatino Linotype" w:hAnsi="Palatino Linotype"/>
                <w:sz w:val="22"/>
                <w:szCs w:val="22"/>
              </w:rPr>
            </w:pPr>
            <w:r w:rsidRPr="007368A5">
              <w:rPr>
                <w:rFonts w:ascii="Palatino Linotype" w:hAnsi="Palatino Linotype"/>
                <w:sz w:val="22"/>
                <w:szCs w:val="22"/>
              </w:rPr>
              <w:t>Calculate the value of an equilibrium constant or a reaction quotient and use it to predict the direction of a reversible chemical reaction</w:t>
            </w:r>
          </w:p>
        </w:tc>
      </w:tr>
      <w:tr w:rsidR="007368A5" w:rsidRPr="007368A5" w:rsidTr="007368A5">
        <w:trPr>
          <w:trHeight w:val="310"/>
        </w:trPr>
        <w:tc>
          <w:tcPr>
            <w:tcW w:w="535" w:type="dxa"/>
            <w:shd w:val="clear" w:color="auto" w:fill="F2F2F2" w:themeFill="background1" w:themeFillShade="F2"/>
          </w:tcPr>
          <w:p w:rsidR="007368A5" w:rsidRPr="007368A5" w:rsidRDefault="007368A5" w:rsidP="007368A5">
            <w:pPr>
              <w:jc w:val="center"/>
              <w:rPr>
                <w:rFonts w:ascii="Palatino Linotype" w:hAnsi="Palatino Linotype"/>
                <w:sz w:val="22"/>
                <w:szCs w:val="22"/>
              </w:rPr>
            </w:pPr>
            <w:r>
              <w:rPr>
                <w:rFonts w:ascii="Palatino Linotype" w:hAnsi="Palatino Linotype"/>
                <w:sz w:val="22"/>
                <w:szCs w:val="22"/>
              </w:rPr>
              <w:t>23</w:t>
            </w:r>
          </w:p>
        </w:tc>
        <w:tc>
          <w:tcPr>
            <w:tcW w:w="720" w:type="dxa"/>
            <w:shd w:val="clear" w:color="auto" w:fill="F2F2F2" w:themeFill="background1" w:themeFillShade="F2"/>
            <w:hideMark/>
          </w:tcPr>
          <w:p w:rsidR="007368A5" w:rsidRPr="007368A5" w:rsidRDefault="007368A5" w:rsidP="007368A5">
            <w:pPr>
              <w:jc w:val="center"/>
              <w:rPr>
                <w:rFonts w:ascii="Palatino Linotype" w:hAnsi="Palatino Linotype"/>
                <w:sz w:val="22"/>
                <w:szCs w:val="22"/>
              </w:rPr>
            </w:pPr>
            <w:r w:rsidRPr="007368A5">
              <w:rPr>
                <w:rFonts w:ascii="Palatino Linotype" w:hAnsi="Palatino Linotype"/>
                <w:sz w:val="22"/>
                <w:szCs w:val="22"/>
              </w:rPr>
              <w:t>AS4</w:t>
            </w:r>
          </w:p>
        </w:tc>
        <w:tc>
          <w:tcPr>
            <w:tcW w:w="8383" w:type="dxa"/>
            <w:shd w:val="clear" w:color="auto" w:fill="F2F2F2" w:themeFill="background1" w:themeFillShade="F2"/>
            <w:hideMark/>
          </w:tcPr>
          <w:p w:rsidR="007368A5" w:rsidRPr="007368A5" w:rsidRDefault="007368A5">
            <w:pPr>
              <w:rPr>
                <w:rFonts w:ascii="Palatino Linotype" w:hAnsi="Palatino Linotype"/>
                <w:sz w:val="22"/>
                <w:szCs w:val="22"/>
              </w:rPr>
            </w:pPr>
            <w:r w:rsidRPr="007368A5">
              <w:rPr>
                <w:rFonts w:ascii="Palatino Linotype" w:hAnsi="Palatino Linotype"/>
                <w:sz w:val="22"/>
                <w:szCs w:val="22"/>
              </w:rPr>
              <w:t>Predict whether a salt is acidic, basic, or neutral</w:t>
            </w:r>
          </w:p>
        </w:tc>
      </w:tr>
      <w:tr w:rsidR="007368A5" w:rsidRPr="007368A5" w:rsidTr="007368A5">
        <w:trPr>
          <w:trHeight w:val="310"/>
        </w:trPr>
        <w:tc>
          <w:tcPr>
            <w:tcW w:w="535" w:type="dxa"/>
            <w:shd w:val="clear" w:color="auto" w:fill="F2F2F2" w:themeFill="background1" w:themeFillShade="F2"/>
          </w:tcPr>
          <w:p w:rsidR="007368A5" w:rsidRPr="007368A5" w:rsidRDefault="007368A5" w:rsidP="007368A5">
            <w:pPr>
              <w:jc w:val="center"/>
              <w:rPr>
                <w:rFonts w:ascii="Palatino Linotype" w:hAnsi="Palatino Linotype"/>
                <w:sz w:val="22"/>
                <w:szCs w:val="22"/>
              </w:rPr>
            </w:pPr>
            <w:r>
              <w:rPr>
                <w:rFonts w:ascii="Palatino Linotype" w:hAnsi="Palatino Linotype"/>
                <w:sz w:val="22"/>
                <w:szCs w:val="22"/>
              </w:rPr>
              <w:t>24</w:t>
            </w:r>
          </w:p>
        </w:tc>
        <w:tc>
          <w:tcPr>
            <w:tcW w:w="720" w:type="dxa"/>
            <w:shd w:val="clear" w:color="auto" w:fill="F2F2F2" w:themeFill="background1" w:themeFillShade="F2"/>
            <w:hideMark/>
          </w:tcPr>
          <w:p w:rsidR="007368A5" w:rsidRPr="007368A5" w:rsidRDefault="007368A5" w:rsidP="007368A5">
            <w:pPr>
              <w:jc w:val="center"/>
              <w:rPr>
                <w:rFonts w:ascii="Palatino Linotype" w:hAnsi="Palatino Linotype"/>
                <w:sz w:val="22"/>
                <w:szCs w:val="22"/>
              </w:rPr>
            </w:pPr>
            <w:r w:rsidRPr="007368A5">
              <w:rPr>
                <w:rFonts w:ascii="Palatino Linotype" w:hAnsi="Palatino Linotype"/>
                <w:sz w:val="22"/>
                <w:szCs w:val="22"/>
              </w:rPr>
              <w:t>AS5</w:t>
            </w:r>
          </w:p>
        </w:tc>
        <w:tc>
          <w:tcPr>
            <w:tcW w:w="8383" w:type="dxa"/>
            <w:shd w:val="clear" w:color="auto" w:fill="F2F2F2" w:themeFill="background1" w:themeFillShade="F2"/>
            <w:hideMark/>
          </w:tcPr>
          <w:p w:rsidR="007368A5" w:rsidRPr="007368A5" w:rsidRDefault="007368A5">
            <w:pPr>
              <w:rPr>
                <w:rFonts w:ascii="Palatino Linotype" w:hAnsi="Palatino Linotype"/>
                <w:sz w:val="22"/>
                <w:szCs w:val="22"/>
              </w:rPr>
            </w:pPr>
            <w:r w:rsidRPr="007368A5">
              <w:rPr>
                <w:rFonts w:ascii="Palatino Linotype" w:hAnsi="Palatino Linotype"/>
                <w:sz w:val="22"/>
                <w:szCs w:val="22"/>
              </w:rPr>
              <w:t>Predict the signs of entropy changes for chemical reactions and physical processes</w:t>
            </w:r>
          </w:p>
        </w:tc>
      </w:tr>
      <w:tr w:rsidR="007368A5" w:rsidRPr="007368A5" w:rsidTr="007368A5">
        <w:trPr>
          <w:trHeight w:val="620"/>
        </w:trPr>
        <w:tc>
          <w:tcPr>
            <w:tcW w:w="535" w:type="dxa"/>
            <w:shd w:val="clear" w:color="auto" w:fill="F2F2F2" w:themeFill="background1" w:themeFillShade="F2"/>
          </w:tcPr>
          <w:p w:rsidR="007368A5" w:rsidRPr="007368A5" w:rsidRDefault="007368A5" w:rsidP="007368A5">
            <w:pPr>
              <w:jc w:val="center"/>
              <w:rPr>
                <w:rFonts w:ascii="Palatino Linotype" w:hAnsi="Palatino Linotype"/>
                <w:sz w:val="22"/>
                <w:szCs w:val="22"/>
              </w:rPr>
            </w:pPr>
            <w:r>
              <w:rPr>
                <w:rFonts w:ascii="Palatino Linotype" w:hAnsi="Palatino Linotype"/>
                <w:sz w:val="22"/>
                <w:szCs w:val="22"/>
              </w:rPr>
              <w:t>25</w:t>
            </w:r>
          </w:p>
        </w:tc>
        <w:tc>
          <w:tcPr>
            <w:tcW w:w="720" w:type="dxa"/>
            <w:shd w:val="clear" w:color="auto" w:fill="F2F2F2" w:themeFill="background1" w:themeFillShade="F2"/>
            <w:hideMark/>
          </w:tcPr>
          <w:p w:rsidR="007368A5" w:rsidRPr="007368A5" w:rsidRDefault="007368A5" w:rsidP="007368A5">
            <w:pPr>
              <w:jc w:val="center"/>
              <w:rPr>
                <w:rFonts w:ascii="Palatino Linotype" w:hAnsi="Palatino Linotype"/>
                <w:sz w:val="22"/>
                <w:szCs w:val="22"/>
              </w:rPr>
            </w:pPr>
            <w:r w:rsidRPr="007368A5">
              <w:rPr>
                <w:rFonts w:ascii="Palatino Linotype" w:hAnsi="Palatino Linotype"/>
                <w:sz w:val="22"/>
                <w:szCs w:val="22"/>
              </w:rPr>
              <w:t>AS6</w:t>
            </w:r>
          </w:p>
        </w:tc>
        <w:tc>
          <w:tcPr>
            <w:tcW w:w="8383" w:type="dxa"/>
            <w:shd w:val="clear" w:color="auto" w:fill="F2F2F2" w:themeFill="background1" w:themeFillShade="F2"/>
            <w:hideMark/>
          </w:tcPr>
          <w:p w:rsidR="007368A5" w:rsidRPr="007368A5" w:rsidRDefault="007368A5">
            <w:pPr>
              <w:rPr>
                <w:rFonts w:ascii="Palatino Linotype" w:hAnsi="Palatino Linotype"/>
                <w:sz w:val="22"/>
                <w:szCs w:val="22"/>
              </w:rPr>
            </w:pPr>
            <w:r w:rsidRPr="007368A5">
              <w:rPr>
                <w:rFonts w:ascii="Palatino Linotype" w:hAnsi="Palatino Linotype"/>
                <w:sz w:val="22"/>
                <w:szCs w:val="22"/>
              </w:rPr>
              <w:t>Draw cell diagrams and describe the components of electrochemical cells and their roles in interconverting chemical and electrical energy</w:t>
            </w:r>
          </w:p>
        </w:tc>
      </w:tr>
      <w:tr w:rsidR="007368A5" w:rsidRPr="007368A5" w:rsidTr="007368A5">
        <w:trPr>
          <w:trHeight w:val="620"/>
        </w:trPr>
        <w:tc>
          <w:tcPr>
            <w:tcW w:w="535" w:type="dxa"/>
            <w:shd w:val="clear" w:color="auto" w:fill="F2F2F2" w:themeFill="background1" w:themeFillShade="F2"/>
          </w:tcPr>
          <w:p w:rsidR="007368A5" w:rsidRPr="007368A5" w:rsidRDefault="007368A5" w:rsidP="007368A5">
            <w:pPr>
              <w:jc w:val="center"/>
              <w:rPr>
                <w:rFonts w:ascii="Palatino Linotype" w:hAnsi="Palatino Linotype"/>
                <w:sz w:val="22"/>
                <w:szCs w:val="22"/>
              </w:rPr>
            </w:pPr>
            <w:r>
              <w:rPr>
                <w:rFonts w:ascii="Palatino Linotype" w:hAnsi="Palatino Linotype"/>
                <w:sz w:val="22"/>
                <w:szCs w:val="22"/>
              </w:rPr>
              <w:t>26</w:t>
            </w:r>
          </w:p>
        </w:tc>
        <w:tc>
          <w:tcPr>
            <w:tcW w:w="720" w:type="dxa"/>
            <w:shd w:val="clear" w:color="auto" w:fill="F2F2F2" w:themeFill="background1" w:themeFillShade="F2"/>
            <w:hideMark/>
          </w:tcPr>
          <w:p w:rsidR="007368A5" w:rsidRPr="007368A5" w:rsidRDefault="007368A5" w:rsidP="007368A5">
            <w:pPr>
              <w:jc w:val="center"/>
              <w:rPr>
                <w:rFonts w:ascii="Palatino Linotype" w:hAnsi="Palatino Linotype"/>
                <w:sz w:val="22"/>
                <w:szCs w:val="22"/>
              </w:rPr>
            </w:pPr>
            <w:r w:rsidRPr="007368A5">
              <w:rPr>
                <w:rFonts w:ascii="Palatino Linotype" w:hAnsi="Palatino Linotype"/>
                <w:sz w:val="22"/>
                <w:szCs w:val="22"/>
              </w:rPr>
              <w:t>AS7</w:t>
            </w:r>
          </w:p>
        </w:tc>
        <w:tc>
          <w:tcPr>
            <w:tcW w:w="8383" w:type="dxa"/>
            <w:shd w:val="clear" w:color="auto" w:fill="F2F2F2" w:themeFill="background1" w:themeFillShade="F2"/>
            <w:hideMark/>
          </w:tcPr>
          <w:p w:rsidR="007368A5" w:rsidRPr="007368A5" w:rsidRDefault="007368A5">
            <w:pPr>
              <w:rPr>
                <w:rFonts w:ascii="Palatino Linotype" w:hAnsi="Palatino Linotype"/>
                <w:sz w:val="22"/>
                <w:szCs w:val="22"/>
              </w:rPr>
            </w:pPr>
            <w:r w:rsidRPr="007368A5">
              <w:rPr>
                <w:rFonts w:ascii="Palatino Linotype" w:hAnsi="Palatino Linotype"/>
                <w:sz w:val="22"/>
                <w:szCs w:val="22"/>
              </w:rPr>
              <w:t>Relate the standard cell potential for a reaction to the equilibrium constant and the standard free energy change for the reaction</w:t>
            </w:r>
          </w:p>
        </w:tc>
      </w:tr>
      <w:tr w:rsidR="007368A5" w:rsidRPr="007368A5" w:rsidTr="007368A5">
        <w:trPr>
          <w:trHeight w:val="310"/>
        </w:trPr>
        <w:tc>
          <w:tcPr>
            <w:tcW w:w="535" w:type="dxa"/>
          </w:tcPr>
          <w:p w:rsidR="007368A5" w:rsidRPr="007368A5" w:rsidRDefault="007368A5" w:rsidP="007368A5">
            <w:pPr>
              <w:jc w:val="center"/>
              <w:rPr>
                <w:rFonts w:ascii="Palatino Linotype" w:hAnsi="Palatino Linotype"/>
                <w:sz w:val="22"/>
                <w:szCs w:val="22"/>
              </w:rPr>
            </w:pPr>
            <w:r>
              <w:rPr>
                <w:rFonts w:ascii="Palatino Linotype" w:hAnsi="Palatino Linotype"/>
                <w:sz w:val="22"/>
                <w:szCs w:val="22"/>
              </w:rPr>
              <w:t>27</w:t>
            </w:r>
          </w:p>
        </w:tc>
        <w:tc>
          <w:tcPr>
            <w:tcW w:w="720" w:type="dxa"/>
            <w:hideMark/>
          </w:tcPr>
          <w:p w:rsidR="007368A5" w:rsidRPr="007368A5" w:rsidRDefault="007368A5" w:rsidP="007368A5">
            <w:pPr>
              <w:jc w:val="center"/>
              <w:rPr>
                <w:rFonts w:ascii="Palatino Linotype" w:hAnsi="Palatino Linotype"/>
                <w:sz w:val="22"/>
                <w:szCs w:val="22"/>
              </w:rPr>
            </w:pPr>
            <w:r w:rsidRPr="007368A5">
              <w:rPr>
                <w:rFonts w:ascii="Palatino Linotype" w:hAnsi="Palatino Linotype"/>
                <w:sz w:val="22"/>
                <w:szCs w:val="22"/>
              </w:rPr>
              <w:t>IS1</w:t>
            </w:r>
          </w:p>
        </w:tc>
        <w:tc>
          <w:tcPr>
            <w:tcW w:w="8383" w:type="dxa"/>
            <w:hideMark/>
          </w:tcPr>
          <w:p w:rsidR="007368A5" w:rsidRPr="007368A5" w:rsidRDefault="007368A5">
            <w:pPr>
              <w:rPr>
                <w:rFonts w:ascii="Palatino Linotype" w:hAnsi="Palatino Linotype"/>
                <w:sz w:val="22"/>
                <w:szCs w:val="22"/>
              </w:rPr>
            </w:pPr>
            <w:r w:rsidRPr="007368A5">
              <w:rPr>
                <w:rFonts w:ascii="Palatino Linotype" w:hAnsi="Palatino Linotype"/>
                <w:sz w:val="22"/>
                <w:szCs w:val="22"/>
              </w:rPr>
              <w:t>Solve an integrated problem applying ES1-ES7 and AS1-AS2 (part of Exam #1)</w:t>
            </w:r>
          </w:p>
        </w:tc>
      </w:tr>
      <w:tr w:rsidR="007368A5" w:rsidRPr="007368A5" w:rsidTr="007368A5">
        <w:trPr>
          <w:trHeight w:val="310"/>
        </w:trPr>
        <w:tc>
          <w:tcPr>
            <w:tcW w:w="535" w:type="dxa"/>
          </w:tcPr>
          <w:p w:rsidR="007368A5" w:rsidRPr="007368A5" w:rsidRDefault="007368A5" w:rsidP="007368A5">
            <w:pPr>
              <w:jc w:val="center"/>
              <w:rPr>
                <w:rFonts w:ascii="Palatino Linotype" w:hAnsi="Palatino Linotype"/>
                <w:sz w:val="22"/>
                <w:szCs w:val="22"/>
              </w:rPr>
            </w:pPr>
            <w:r>
              <w:rPr>
                <w:rFonts w:ascii="Palatino Linotype" w:hAnsi="Palatino Linotype"/>
                <w:sz w:val="22"/>
                <w:szCs w:val="22"/>
              </w:rPr>
              <w:lastRenderedPageBreak/>
              <w:t>28</w:t>
            </w:r>
          </w:p>
        </w:tc>
        <w:tc>
          <w:tcPr>
            <w:tcW w:w="720" w:type="dxa"/>
            <w:hideMark/>
          </w:tcPr>
          <w:p w:rsidR="007368A5" w:rsidRPr="007368A5" w:rsidRDefault="007368A5" w:rsidP="007368A5">
            <w:pPr>
              <w:jc w:val="center"/>
              <w:rPr>
                <w:rFonts w:ascii="Palatino Linotype" w:hAnsi="Palatino Linotype"/>
                <w:sz w:val="22"/>
                <w:szCs w:val="22"/>
              </w:rPr>
            </w:pPr>
            <w:r w:rsidRPr="007368A5">
              <w:rPr>
                <w:rFonts w:ascii="Palatino Linotype" w:hAnsi="Palatino Linotype"/>
                <w:sz w:val="22"/>
                <w:szCs w:val="22"/>
              </w:rPr>
              <w:t>IS2</w:t>
            </w:r>
          </w:p>
        </w:tc>
        <w:tc>
          <w:tcPr>
            <w:tcW w:w="8383" w:type="dxa"/>
            <w:hideMark/>
          </w:tcPr>
          <w:p w:rsidR="007368A5" w:rsidRPr="007368A5" w:rsidRDefault="007368A5">
            <w:pPr>
              <w:rPr>
                <w:rFonts w:ascii="Palatino Linotype" w:hAnsi="Palatino Linotype"/>
                <w:sz w:val="22"/>
                <w:szCs w:val="22"/>
              </w:rPr>
            </w:pPr>
            <w:r w:rsidRPr="007368A5">
              <w:rPr>
                <w:rFonts w:ascii="Palatino Linotype" w:hAnsi="Palatino Linotype"/>
                <w:sz w:val="22"/>
                <w:szCs w:val="22"/>
              </w:rPr>
              <w:t>Solve an integrated problem applying ES8-ES13 and AS3-AS4 (part of Exam #2)</w:t>
            </w:r>
          </w:p>
        </w:tc>
      </w:tr>
      <w:tr w:rsidR="007368A5" w:rsidRPr="007368A5" w:rsidTr="007368A5">
        <w:trPr>
          <w:trHeight w:val="310"/>
        </w:trPr>
        <w:tc>
          <w:tcPr>
            <w:tcW w:w="535" w:type="dxa"/>
          </w:tcPr>
          <w:p w:rsidR="007368A5" w:rsidRPr="007368A5" w:rsidRDefault="007368A5" w:rsidP="007368A5">
            <w:pPr>
              <w:jc w:val="center"/>
              <w:rPr>
                <w:rFonts w:ascii="Palatino Linotype" w:hAnsi="Palatino Linotype"/>
                <w:sz w:val="22"/>
                <w:szCs w:val="22"/>
              </w:rPr>
            </w:pPr>
            <w:r>
              <w:rPr>
                <w:rFonts w:ascii="Palatino Linotype" w:hAnsi="Palatino Linotype"/>
                <w:sz w:val="22"/>
                <w:szCs w:val="22"/>
              </w:rPr>
              <w:t>29</w:t>
            </w:r>
          </w:p>
        </w:tc>
        <w:tc>
          <w:tcPr>
            <w:tcW w:w="720" w:type="dxa"/>
            <w:hideMark/>
          </w:tcPr>
          <w:p w:rsidR="007368A5" w:rsidRPr="007368A5" w:rsidRDefault="007368A5" w:rsidP="007368A5">
            <w:pPr>
              <w:jc w:val="center"/>
              <w:rPr>
                <w:rFonts w:ascii="Palatino Linotype" w:hAnsi="Palatino Linotype"/>
                <w:sz w:val="22"/>
                <w:szCs w:val="22"/>
              </w:rPr>
            </w:pPr>
            <w:r w:rsidRPr="007368A5">
              <w:rPr>
                <w:rFonts w:ascii="Palatino Linotype" w:hAnsi="Palatino Linotype"/>
                <w:sz w:val="22"/>
                <w:szCs w:val="22"/>
              </w:rPr>
              <w:t>IS3</w:t>
            </w:r>
          </w:p>
        </w:tc>
        <w:tc>
          <w:tcPr>
            <w:tcW w:w="8383" w:type="dxa"/>
            <w:hideMark/>
          </w:tcPr>
          <w:p w:rsidR="007368A5" w:rsidRPr="007368A5" w:rsidRDefault="007368A5">
            <w:pPr>
              <w:rPr>
                <w:rFonts w:ascii="Palatino Linotype" w:hAnsi="Palatino Linotype"/>
                <w:sz w:val="22"/>
                <w:szCs w:val="22"/>
              </w:rPr>
            </w:pPr>
            <w:r w:rsidRPr="007368A5">
              <w:rPr>
                <w:rFonts w:ascii="Palatino Linotype" w:hAnsi="Palatino Linotype"/>
                <w:sz w:val="22"/>
                <w:szCs w:val="22"/>
              </w:rPr>
              <w:t>Solve an integrated problem applying ES14-ES19</w:t>
            </w:r>
            <w:r w:rsidR="009842E0">
              <w:rPr>
                <w:rFonts w:ascii="Palatino Linotype" w:hAnsi="Palatino Linotype"/>
                <w:sz w:val="22"/>
                <w:szCs w:val="22"/>
              </w:rPr>
              <w:t xml:space="preserve"> and AS5-AS6 (part of Final</w:t>
            </w:r>
            <w:r w:rsidRPr="007368A5">
              <w:rPr>
                <w:rFonts w:ascii="Palatino Linotype" w:hAnsi="Palatino Linotype"/>
                <w:sz w:val="22"/>
                <w:szCs w:val="22"/>
              </w:rPr>
              <w:t>)</w:t>
            </w:r>
          </w:p>
        </w:tc>
      </w:tr>
      <w:tr w:rsidR="007368A5" w:rsidRPr="007368A5" w:rsidTr="007368A5">
        <w:trPr>
          <w:trHeight w:val="310"/>
        </w:trPr>
        <w:tc>
          <w:tcPr>
            <w:tcW w:w="535" w:type="dxa"/>
          </w:tcPr>
          <w:p w:rsidR="007368A5" w:rsidRPr="007368A5" w:rsidRDefault="007368A5" w:rsidP="007368A5">
            <w:pPr>
              <w:jc w:val="center"/>
              <w:rPr>
                <w:rFonts w:ascii="Palatino Linotype" w:hAnsi="Palatino Linotype"/>
                <w:sz w:val="22"/>
                <w:szCs w:val="22"/>
              </w:rPr>
            </w:pPr>
            <w:r>
              <w:rPr>
                <w:rFonts w:ascii="Palatino Linotype" w:hAnsi="Palatino Linotype"/>
                <w:sz w:val="22"/>
                <w:szCs w:val="22"/>
              </w:rPr>
              <w:t>30</w:t>
            </w:r>
          </w:p>
        </w:tc>
        <w:tc>
          <w:tcPr>
            <w:tcW w:w="720" w:type="dxa"/>
            <w:hideMark/>
          </w:tcPr>
          <w:p w:rsidR="007368A5" w:rsidRPr="007368A5" w:rsidRDefault="007368A5" w:rsidP="007368A5">
            <w:pPr>
              <w:jc w:val="center"/>
              <w:rPr>
                <w:rFonts w:ascii="Palatino Linotype" w:hAnsi="Palatino Linotype"/>
                <w:sz w:val="22"/>
                <w:szCs w:val="22"/>
              </w:rPr>
            </w:pPr>
            <w:r w:rsidRPr="007368A5">
              <w:rPr>
                <w:rFonts w:ascii="Palatino Linotype" w:hAnsi="Palatino Linotype"/>
                <w:sz w:val="22"/>
                <w:szCs w:val="22"/>
              </w:rPr>
              <w:t>IS4</w:t>
            </w:r>
          </w:p>
        </w:tc>
        <w:tc>
          <w:tcPr>
            <w:tcW w:w="8383" w:type="dxa"/>
            <w:hideMark/>
          </w:tcPr>
          <w:p w:rsidR="007368A5" w:rsidRPr="007368A5" w:rsidRDefault="007368A5">
            <w:pPr>
              <w:rPr>
                <w:rFonts w:ascii="Palatino Linotype" w:hAnsi="Palatino Linotype"/>
                <w:sz w:val="22"/>
                <w:szCs w:val="22"/>
              </w:rPr>
            </w:pPr>
            <w:r w:rsidRPr="007368A5">
              <w:rPr>
                <w:rFonts w:ascii="Palatino Linotype" w:hAnsi="Palatino Linotype"/>
                <w:sz w:val="22"/>
                <w:szCs w:val="22"/>
              </w:rPr>
              <w:t>Solve an integrated problem applying ES14-ES19</w:t>
            </w:r>
            <w:r w:rsidR="009842E0">
              <w:rPr>
                <w:rFonts w:ascii="Palatino Linotype" w:hAnsi="Palatino Linotype"/>
                <w:sz w:val="22"/>
                <w:szCs w:val="22"/>
              </w:rPr>
              <w:t xml:space="preserve"> and AS5-AS6 (part of Final</w:t>
            </w:r>
            <w:r w:rsidRPr="007368A5">
              <w:rPr>
                <w:rFonts w:ascii="Palatino Linotype" w:hAnsi="Palatino Linotype"/>
                <w:sz w:val="22"/>
                <w:szCs w:val="22"/>
              </w:rPr>
              <w:t>)</w:t>
            </w:r>
          </w:p>
        </w:tc>
      </w:tr>
      <w:tr w:rsidR="007368A5" w:rsidRPr="007368A5" w:rsidTr="007368A5">
        <w:trPr>
          <w:trHeight w:val="310"/>
        </w:trPr>
        <w:tc>
          <w:tcPr>
            <w:tcW w:w="535" w:type="dxa"/>
            <w:shd w:val="clear" w:color="auto" w:fill="F2F2F2" w:themeFill="background1" w:themeFillShade="F2"/>
          </w:tcPr>
          <w:p w:rsidR="007368A5" w:rsidRPr="007368A5" w:rsidRDefault="007368A5" w:rsidP="007368A5">
            <w:pPr>
              <w:jc w:val="center"/>
              <w:rPr>
                <w:rFonts w:ascii="Palatino Linotype" w:hAnsi="Palatino Linotype"/>
                <w:sz w:val="22"/>
                <w:szCs w:val="22"/>
              </w:rPr>
            </w:pPr>
            <w:r>
              <w:rPr>
                <w:rFonts w:ascii="Palatino Linotype" w:hAnsi="Palatino Linotype"/>
                <w:sz w:val="22"/>
                <w:szCs w:val="22"/>
              </w:rPr>
              <w:t>31</w:t>
            </w:r>
          </w:p>
        </w:tc>
        <w:tc>
          <w:tcPr>
            <w:tcW w:w="720" w:type="dxa"/>
            <w:shd w:val="clear" w:color="auto" w:fill="F2F2F2" w:themeFill="background1" w:themeFillShade="F2"/>
            <w:hideMark/>
          </w:tcPr>
          <w:p w:rsidR="007368A5" w:rsidRPr="007368A5" w:rsidRDefault="007368A5" w:rsidP="007368A5">
            <w:pPr>
              <w:jc w:val="center"/>
              <w:rPr>
                <w:rFonts w:ascii="Palatino Linotype" w:hAnsi="Palatino Linotype"/>
                <w:sz w:val="22"/>
                <w:szCs w:val="22"/>
              </w:rPr>
            </w:pPr>
            <w:r w:rsidRPr="007368A5">
              <w:rPr>
                <w:rFonts w:ascii="Palatino Linotype" w:hAnsi="Palatino Linotype"/>
                <w:sz w:val="22"/>
                <w:szCs w:val="22"/>
              </w:rPr>
              <w:t>L1</w:t>
            </w:r>
          </w:p>
        </w:tc>
        <w:tc>
          <w:tcPr>
            <w:tcW w:w="8383" w:type="dxa"/>
            <w:shd w:val="clear" w:color="auto" w:fill="F2F2F2" w:themeFill="background1" w:themeFillShade="F2"/>
            <w:hideMark/>
          </w:tcPr>
          <w:p w:rsidR="007368A5" w:rsidRPr="007368A5" w:rsidRDefault="007368A5">
            <w:pPr>
              <w:rPr>
                <w:rFonts w:ascii="Palatino Linotype" w:hAnsi="Palatino Linotype"/>
                <w:sz w:val="22"/>
                <w:szCs w:val="22"/>
              </w:rPr>
            </w:pPr>
            <w:r w:rsidRPr="007368A5">
              <w:rPr>
                <w:rFonts w:ascii="Palatino Linotype" w:hAnsi="Palatino Linotype"/>
                <w:sz w:val="22"/>
                <w:szCs w:val="22"/>
              </w:rPr>
              <w:t>Alum synthesis</w:t>
            </w:r>
          </w:p>
        </w:tc>
      </w:tr>
      <w:tr w:rsidR="007368A5" w:rsidRPr="007368A5" w:rsidTr="007368A5">
        <w:trPr>
          <w:trHeight w:val="310"/>
        </w:trPr>
        <w:tc>
          <w:tcPr>
            <w:tcW w:w="535" w:type="dxa"/>
            <w:shd w:val="clear" w:color="auto" w:fill="F2F2F2" w:themeFill="background1" w:themeFillShade="F2"/>
          </w:tcPr>
          <w:p w:rsidR="007368A5" w:rsidRPr="007368A5" w:rsidRDefault="007368A5" w:rsidP="007368A5">
            <w:pPr>
              <w:jc w:val="center"/>
              <w:rPr>
                <w:rFonts w:ascii="Palatino Linotype" w:hAnsi="Palatino Linotype"/>
                <w:sz w:val="22"/>
                <w:szCs w:val="22"/>
              </w:rPr>
            </w:pPr>
            <w:r>
              <w:rPr>
                <w:rFonts w:ascii="Palatino Linotype" w:hAnsi="Palatino Linotype"/>
                <w:sz w:val="22"/>
                <w:szCs w:val="22"/>
              </w:rPr>
              <w:t>32</w:t>
            </w:r>
          </w:p>
        </w:tc>
        <w:tc>
          <w:tcPr>
            <w:tcW w:w="720" w:type="dxa"/>
            <w:shd w:val="clear" w:color="auto" w:fill="F2F2F2" w:themeFill="background1" w:themeFillShade="F2"/>
            <w:hideMark/>
          </w:tcPr>
          <w:p w:rsidR="007368A5" w:rsidRPr="007368A5" w:rsidRDefault="007368A5" w:rsidP="007368A5">
            <w:pPr>
              <w:jc w:val="center"/>
              <w:rPr>
                <w:rFonts w:ascii="Palatino Linotype" w:hAnsi="Palatino Linotype"/>
                <w:sz w:val="22"/>
                <w:szCs w:val="22"/>
              </w:rPr>
            </w:pPr>
            <w:r w:rsidRPr="007368A5">
              <w:rPr>
                <w:rFonts w:ascii="Palatino Linotype" w:hAnsi="Palatino Linotype"/>
                <w:sz w:val="22"/>
                <w:szCs w:val="22"/>
              </w:rPr>
              <w:t>L2</w:t>
            </w:r>
          </w:p>
        </w:tc>
        <w:tc>
          <w:tcPr>
            <w:tcW w:w="8383" w:type="dxa"/>
            <w:shd w:val="clear" w:color="auto" w:fill="F2F2F2" w:themeFill="background1" w:themeFillShade="F2"/>
            <w:hideMark/>
          </w:tcPr>
          <w:p w:rsidR="007368A5" w:rsidRPr="007368A5" w:rsidRDefault="007368A5">
            <w:pPr>
              <w:rPr>
                <w:rFonts w:ascii="Palatino Linotype" w:hAnsi="Palatino Linotype"/>
                <w:sz w:val="22"/>
                <w:szCs w:val="22"/>
              </w:rPr>
            </w:pPr>
            <w:r w:rsidRPr="007368A5">
              <w:rPr>
                <w:rFonts w:ascii="Palatino Linotype" w:hAnsi="Palatino Linotype"/>
                <w:sz w:val="22"/>
                <w:szCs w:val="22"/>
              </w:rPr>
              <w:t>Properties of Solids</w:t>
            </w:r>
          </w:p>
        </w:tc>
      </w:tr>
      <w:tr w:rsidR="007368A5" w:rsidRPr="007368A5" w:rsidTr="007368A5">
        <w:trPr>
          <w:trHeight w:val="310"/>
        </w:trPr>
        <w:tc>
          <w:tcPr>
            <w:tcW w:w="535" w:type="dxa"/>
            <w:shd w:val="clear" w:color="auto" w:fill="F2F2F2" w:themeFill="background1" w:themeFillShade="F2"/>
          </w:tcPr>
          <w:p w:rsidR="007368A5" w:rsidRPr="007368A5" w:rsidRDefault="007368A5" w:rsidP="007368A5">
            <w:pPr>
              <w:jc w:val="center"/>
              <w:rPr>
                <w:rFonts w:ascii="Palatino Linotype" w:hAnsi="Palatino Linotype"/>
                <w:sz w:val="22"/>
                <w:szCs w:val="22"/>
              </w:rPr>
            </w:pPr>
            <w:r>
              <w:rPr>
                <w:rFonts w:ascii="Palatino Linotype" w:hAnsi="Palatino Linotype"/>
                <w:sz w:val="22"/>
                <w:szCs w:val="22"/>
              </w:rPr>
              <w:t>33</w:t>
            </w:r>
          </w:p>
        </w:tc>
        <w:tc>
          <w:tcPr>
            <w:tcW w:w="720" w:type="dxa"/>
            <w:shd w:val="clear" w:color="auto" w:fill="F2F2F2" w:themeFill="background1" w:themeFillShade="F2"/>
            <w:hideMark/>
          </w:tcPr>
          <w:p w:rsidR="007368A5" w:rsidRPr="007368A5" w:rsidRDefault="007368A5" w:rsidP="007368A5">
            <w:pPr>
              <w:jc w:val="center"/>
              <w:rPr>
                <w:rFonts w:ascii="Palatino Linotype" w:hAnsi="Palatino Linotype"/>
                <w:sz w:val="22"/>
                <w:szCs w:val="22"/>
              </w:rPr>
            </w:pPr>
            <w:r w:rsidRPr="007368A5">
              <w:rPr>
                <w:rFonts w:ascii="Palatino Linotype" w:hAnsi="Palatino Linotype"/>
                <w:sz w:val="22"/>
                <w:szCs w:val="22"/>
              </w:rPr>
              <w:t>L3</w:t>
            </w:r>
          </w:p>
        </w:tc>
        <w:tc>
          <w:tcPr>
            <w:tcW w:w="8383" w:type="dxa"/>
            <w:shd w:val="clear" w:color="auto" w:fill="F2F2F2" w:themeFill="background1" w:themeFillShade="F2"/>
            <w:hideMark/>
          </w:tcPr>
          <w:p w:rsidR="007368A5" w:rsidRPr="007368A5" w:rsidRDefault="007368A5">
            <w:pPr>
              <w:rPr>
                <w:rFonts w:ascii="Palatino Linotype" w:hAnsi="Palatino Linotype"/>
                <w:sz w:val="22"/>
                <w:szCs w:val="22"/>
              </w:rPr>
            </w:pPr>
            <w:r w:rsidRPr="007368A5">
              <w:rPr>
                <w:rFonts w:ascii="Palatino Linotype" w:hAnsi="Palatino Linotype"/>
                <w:sz w:val="22"/>
                <w:szCs w:val="22"/>
              </w:rPr>
              <w:t>Kinetics – Decomposition of hydrogen peroxide</w:t>
            </w:r>
          </w:p>
        </w:tc>
      </w:tr>
      <w:tr w:rsidR="007368A5" w:rsidRPr="007368A5" w:rsidTr="007368A5">
        <w:trPr>
          <w:trHeight w:val="310"/>
        </w:trPr>
        <w:tc>
          <w:tcPr>
            <w:tcW w:w="535" w:type="dxa"/>
            <w:shd w:val="clear" w:color="auto" w:fill="F2F2F2" w:themeFill="background1" w:themeFillShade="F2"/>
          </w:tcPr>
          <w:p w:rsidR="007368A5" w:rsidRPr="007368A5" w:rsidRDefault="007368A5" w:rsidP="007368A5">
            <w:pPr>
              <w:jc w:val="center"/>
              <w:rPr>
                <w:rFonts w:ascii="Palatino Linotype" w:hAnsi="Palatino Linotype"/>
                <w:sz w:val="22"/>
                <w:szCs w:val="22"/>
              </w:rPr>
            </w:pPr>
            <w:r>
              <w:rPr>
                <w:rFonts w:ascii="Palatino Linotype" w:hAnsi="Palatino Linotype"/>
                <w:sz w:val="22"/>
                <w:szCs w:val="22"/>
              </w:rPr>
              <w:t>34</w:t>
            </w:r>
          </w:p>
        </w:tc>
        <w:tc>
          <w:tcPr>
            <w:tcW w:w="720" w:type="dxa"/>
            <w:shd w:val="clear" w:color="auto" w:fill="F2F2F2" w:themeFill="background1" w:themeFillShade="F2"/>
            <w:hideMark/>
          </w:tcPr>
          <w:p w:rsidR="007368A5" w:rsidRPr="007368A5" w:rsidRDefault="007368A5" w:rsidP="007368A5">
            <w:pPr>
              <w:jc w:val="center"/>
              <w:rPr>
                <w:rFonts w:ascii="Palatino Linotype" w:hAnsi="Palatino Linotype"/>
                <w:sz w:val="22"/>
                <w:szCs w:val="22"/>
              </w:rPr>
            </w:pPr>
            <w:r w:rsidRPr="007368A5">
              <w:rPr>
                <w:rFonts w:ascii="Palatino Linotype" w:hAnsi="Palatino Linotype"/>
                <w:sz w:val="22"/>
                <w:szCs w:val="22"/>
              </w:rPr>
              <w:t>L4</w:t>
            </w:r>
          </w:p>
        </w:tc>
        <w:tc>
          <w:tcPr>
            <w:tcW w:w="8383" w:type="dxa"/>
            <w:shd w:val="clear" w:color="auto" w:fill="F2F2F2" w:themeFill="background1" w:themeFillShade="F2"/>
            <w:hideMark/>
          </w:tcPr>
          <w:p w:rsidR="007368A5" w:rsidRPr="007368A5" w:rsidRDefault="007368A5">
            <w:pPr>
              <w:rPr>
                <w:rFonts w:ascii="Palatino Linotype" w:hAnsi="Palatino Linotype"/>
                <w:sz w:val="22"/>
                <w:szCs w:val="22"/>
              </w:rPr>
            </w:pPr>
            <w:r w:rsidRPr="007368A5">
              <w:rPr>
                <w:rFonts w:ascii="Palatino Linotype" w:hAnsi="Palatino Linotype"/>
                <w:sz w:val="22"/>
                <w:szCs w:val="22"/>
              </w:rPr>
              <w:t>Alum Analysis Part 1</w:t>
            </w:r>
          </w:p>
        </w:tc>
      </w:tr>
      <w:tr w:rsidR="007368A5" w:rsidRPr="007368A5" w:rsidTr="007368A5">
        <w:trPr>
          <w:trHeight w:val="310"/>
        </w:trPr>
        <w:tc>
          <w:tcPr>
            <w:tcW w:w="535" w:type="dxa"/>
            <w:shd w:val="clear" w:color="auto" w:fill="F2F2F2" w:themeFill="background1" w:themeFillShade="F2"/>
          </w:tcPr>
          <w:p w:rsidR="007368A5" w:rsidRPr="007368A5" w:rsidRDefault="007368A5" w:rsidP="007368A5">
            <w:pPr>
              <w:jc w:val="center"/>
              <w:rPr>
                <w:rFonts w:ascii="Palatino Linotype" w:hAnsi="Palatino Linotype"/>
                <w:sz w:val="22"/>
                <w:szCs w:val="22"/>
              </w:rPr>
            </w:pPr>
            <w:r>
              <w:rPr>
                <w:rFonts w:ascii="Palatino Linotype" w:hAnsi="Palatino Linotype"/>
                <w:sz w:val="22"/>
                <w:szCs w:val="22"/>
              </w:rPr>
              <w:t>35</w:t>
            </w:r>
          </w:p>
        </w:tc>
        <w:tc>
          <w:tcPr>
            <w:tcW w:w="720" w:type="dxa"/>
            <w:shd w:val="clear" w:color="auto" w:fill="F2F2F2" w:themeFill="background1" w:themeFillShade="F2"/>
            <w:hideMark/>
          </w:tcPr>
          <w:p w:rsidR="007368A5" w:rsidRPr="007368A5" w:rsidRDefault="007368A5" w:rsidP="007368A5">
            <w:pPr>
              <w:jc w:val="center"/>
              <w:rPr>
                <w:rFonts w:ascii="Palatino Linotype" w:hAnsi="Palatino Linotype"/>
                <w:sz w:val="22"/>
                <w:szCs w:val="22"/>
              </w:rPr>
            </w:pPr>
            <w:r w:rsidRPr="007368A5">
              <w:rPr>
                <w:rFonts w:ascii="Palatino Linotype" w:hAnsi="Palatino Linotype"/>
                <w:sz w:val="22"/>
                <w:szCs w:val="22"/>
              </w:rPr>
              <w:t>L5</w:t>
            </w:r>
          </w:p>
        </w:tc>
        <w:tc>
          <w:tcPr>
            <w:tcW w:w="8383" w:type="dxa"/>
            <w:shd w:val="clear" w:color="auto" w:fill="F2F2F2" w:themeFill="background1" w:themeFillShade="F2"/>
            <w:hideMark/>
          </w:tcPr>
          <w:p w:rsidR="007368A5" w:rsidRPr="007368A5" w:rsidRDefault="007368A5">
            <w:pPr>
              <w:rPr>
                <w:rFonts w:ascii="Palatino Linotype" w:hAnsi="Palatino Linotype"/>
                <w:sz w:val="22"/>
                <w:szCs w:val="22"/>
              </w:rPr>
            </w:pPr>
            <w:r w:rsidRPr="007368A5">
              <w:rPr>
                <w:rFonts w:ascii="Palatino Linotype" w:hAnsi="Palatino Linotype"/>
                <w:sz w:val="22"/>
                <w:szCs w:val="22"/>
              </w:rPr>
              <w:t>Titrations:  Identifying Unknowns</w:t>
            </w:r>
          </w:p>
        </w:tc>
      </w:tr>
      <w:tr w:rsidR="007368A5" w:rsidRPr="007368A5" w:rsidTr="007368A5">
        <w:trPr>
          <w:trHeight w:val="310"/>
        </w:trPr>
        <w:tc>
          <w:tcPr>
            <w:tcW w:w="535" w:type="dxa"/>
            <w:shd w:val="clear" w:color="auto" w:fill="F2F2F2" w:themeFill="background1" w:themeFillShade="F2"/>
          </w:tcPr>
          <w:p w:rsidR="007368A5" w:rsidRPr="007368A5" w:rsidRDefault="007368A5" w:rsidP="007368A5">
            <w:pPr>
              <w:jc w:val="center"/>
              <w:rPr>
                <w:rFonts w:ascii="Palatino Linotype" w:hAnsi="Palatino Linotype"/>
                <w:sz w:val="22"/>
                <w:szCs w:val="22"/>
              </w:rPr>
            </w:pPr>
            <w:r>
              <w:rPr>
                <w:rFonts w:ascii="Palatino Linotype" w:hAnsi="Palatino Linotype"/>
                <w:sz w:val="22"/>
                <w:szCs w:val="22"/>
              </w:rPr>
              <w:t>36</w:t>
            </w:r>
          </w:p>
        </w:tc>
        <w:tc>
          <w:tcPr>
            <w:tcW w:w="720" w:type="dxa"/>
            <w:shd w:val="clear" w:color="auto" w:fill="F2F2F2" w:themeFill="background1" w:themeFillShade="F2"/>
            <w:hideMark/>
          </w:tcPr>
          <w:p w:rsidR="007368A5" w:rsidRPr="007368A5" w:rsidRDefault="007368A5" w:rsidP="007368A5">
            <w:pPr>
              <w:jc w:val="center"/>
              <w:rPr>
                <w:rFonts w:ascii="Palatino Linotype" w:hAnsi="Palatino Linotype"/>
                <w:sz w:val="22"/>
                <w:szCs w:val="22"/>
              </w:rPr>
            </w:pPr>
            <w:r w:rsidRPr="007368A5">
              <w:rPr>
                <w:rFonts w:ascii="Palatino Linotype" w:hAnsi="Palatino Linotype"/>
                <w:sz w:val="22"/>
                <w:szCs w:val="22"/>
              </w:rPr>
              <w:t>L6</w:t>
            </w:r>
          </w:p>
        </w:tc>
        <w:tc>
          <w:tcPr>
            <w:tcW w:w="8383" w:type="dxa"/>
            <w:shd w:val="clear" w:color="auto" w:fill="F2F2F2" w:themeFill="background1" w:themeFillShade="F2"/>
            <w:hideMark/>
          </w:tcPr>
          <w:p w:rsidR="007368A5" w:rsidRPr="007368A5" w:rsidRDefault="007368A5">
            <w:pPr>
              <w:rPr>
                <w:rFonts w:ascii="Palatino Linotype" w:hAnsi="Palatino Linotype"/>
                <w:sz w:val="22"/>
                <w:szCs w:val="22"/>
              </w:rPr>
            </w:pPr>
            <w:r w:rsidRPr="007368A5">
              <w:rPr>
                <w:rFonts w:ascii="Palatino Linotype" w:hAnsi="Palatino Linotype"/>
                <w:sz w:val="22"/>
                <w:szCs w:val="22"/>
              </w:rPr>
              <w:t>Salts</w:t>
            </w:r>
          </w:p>
        </w:tc>
      </w:tr>
      <w:tr w:rsidR="007368A5" w:rsidRPr="007368A5" w:rsidTr="007368A5">
        <w:trPr>
          <w:trHeight w:val="310"/>
        </w:trPr>
        <w:tc>
          <w:tcPr>
            <w:tcW w:w="535" w:type="dxa"/>
            <w:shd w:val="clear" w:color="auto" w:fill="F2F2F2" w:themeFill="background1" w:themeFillShade="F2"/>
          </w:tcPr>
          <w:p w:rsidR="007368A5" w:rsidRPr="007368A5" w:rsidRDefault="007368A5" w:rsidP="007368A5">
            <w:pPr>
              <w:jc w:val="center"/>
              <w:rPr>
                <w:rFonts w:ascii="Palatino Linotype" w:hAnsi="Palatino Linotype"/>
                <w:sz w:val="22"/>
                <w:szCs w:val="22"/>
              </w:rPr>
            </w:pPr>
            <w:r>
              <w:rPr>
                <w:rFonts w:ascii="Palatino Linotype" w:hAnsi="Palatino Linotype"/>
                <w:sz w:val="22"/>
                <w:szCs w:val="22"/>
              </w:rPr>
              <w:t>37</w:t>
            </w:r>
          </w:p>
        </w:tc>
        <w:tc>
          <w:tcPr>
            <w:tcW w:w="720" w:type="dxa"/>
            <w:shd w:val="clear" w:color="auto" w:fill="F2F2F2" w:themeFill="background1" w:themeFillShade="F2"/>
            <w:hideMark/>
          </w:tcPr>
          <w:p w:rsidR="007368A5" w:rsidRPr="007368A5" w:rsidRDefault="007368A5" w:rsidP="007368A5">
            <w:pPr>
              <w:jc w:val="center"/>
              <w:rPr>
                <w:rFonts w:ascii="Palatino Linotype" w:hAnsi="Palatino Linotype"/>
                <w:sz w:val="22"/>
                <w:szCs w:val="22"/>
              </w:rPr>
            </w:pPr>
            <w:r w:rsidRPr="007368A5">
              <w:rPr>
                <w:rFonts w:ascii="Palatino Linotype" w:hAnsi="Palatino Linotype"/>
                <w:sz w:val="22"/>
                <w:szCs w:val="22"/>
              </w:rPr>
              <w:t>L7</w:t>
            </w:r>
          </w:p>
        </w:tc>
        <w:tc>
          <w:tcPr>
            <w:tcW w:w="8383" w:type="dxa"/>
            <w:shd w:val="clear" w:color="auto" w:fill="F2F2F2" w:themeFill="background1" w:themeFillShade="F2"/>
            <w:hideMark/>
          </w:tcPr>
          <w:p w:rsidR="007368A5" w:rsidRPr="007368A5" w:rsidRDefault="007368A5">
            <w:pPr>
              <w:rPr>
                <w:rFonts w:ascii="Palatino Linotype" w:hAnsi="Palatino Linotype"/>
                <w:sz w:val="22"/>
                <w:szCs w:val="22"/>
              </w:rPr>
            </w:pPr>
            <w:r w:rsidRPr="007368A5">
              <w:rPr>
                <w:rFonts w:ascii="Palatino Linotype" w:hAnsi="Palatino Linotype"/>
                <w:sz w:val="22"/>
                <w:szCs w:val="22"/>
              </w:rPr>
              <w:t>Alum Analysis Part 2</w:t>
            </w:r>
          </w:p>
        </w:tc>
      </w:tr>
      <w:tr w:rsidR="007368A5" w:rsidRPr="007368A5" w:rsidTr="007368A5">
        <w:trPr>
          <w:trHeight w:val="310"/>
        </w:trPr>
        <w:tc>
          <w:tcPr>
            <w:tcW w:w="535" w:type="dxa"/>
            <w:shd w:val="clear" w:color="auto" w:fill="F2F2F2" w:themeFill="background1" w:themeFillShade="F2"/>
          </w:tcPr>
          <w:p w:rsidR="007368A5" w:rsidRPr="007368A5" w:rsidRDefault="007368A5" w:rsidP="007368A5">
            <w:pPr>
              <w:jc w:val="center"/>
              <w:rPr>
                <w:rFonts w:ascii="Palatino Linotype" w:hAnsi="Palatino Linotype"/>
                <w:sz w:val="22"/>
                <w:szCs w:val="22"/>
              </w:rPr>
            </w:pPr>
            <w:r>
              <w:rPr>
                <w:rFonts w:ascii="Palatino Linotype" w:hAnsi="Palatino Linotype"/>
                <w:sz w:val="22"/>
                <w:szCs w:val="22"/>
              </w:rPr>
              <w:t>38</w:t>
            </w:r>
          </w:p>
        </w:tc>
        <w:tc>
          <w:tcPr>
            <w:tcW w:w="720" w:type="dxa"/>
            <w:shd w:val="clear" w:color="auto" w:fill="F2F2F2" w:themeFill="background1" w:themeFillShade="F2"/>
            <w:hideMark/>
          </w:tcPr>
          <w:p w:rsidR="007368A5" w:rsidRPr="007368A5" w:rsidRDefault="007368A5" w:rsidP="007368A5">
            <w:pPr>
              <w:jc w:val="center"/>
              <w:rPr>
                <w:rFonts w:ascii="Palatino Linotype" w:hAnsi="Palatino Linotype"/>
                <w:sz w:val="22"/>
                <w:szCs w:val="22"/>
              </w:rPr>
            </w:pPr>
            <w:r w:rsidRPr="007368A5">
              <w:rPr>
                <w:rFonts w:ascii="Palatino Linotype" w:hAnsi="Palatino Linotype"/>
                <w:sz w:val="22"/>
                <w:szCs w:val="22"/>
              </w:rPr>
              <w:t>L8</w:t>
            </w:r>
          </w:p>
        </w:tc>
        <w:tc>
          <w:tcPr>
            <w:tcW w:w="8383" w:type="dxa"/>
            <w:shd w:val="clear" w:color="auto" w:fill="F2F2F2" w:themeFill="background1" w:themeFillShade="F2"/>
            <w:hideMark/>
          </w:tcPr>
          <w:p w:rsidR="007368A5" w:rsidRPr="007368A5" w:rsidRDefault="007368A5">
            <w:pPr>
              <w:rPr>
                <w:rFonts w:ascii="Palatino Linotype" w:hAnsi="Palatino Linotype"/>
                <w:sz w:val="22"/>
                <w:szCs w:val="22"/>
              </w:rPr>
            </w:pPr>
            <w:r w:rsidRPr="007368A5">
              <w:rPr>
                <w:rFonts w:ascii="Palatino Linotype" w:hAnsi="Palatino Linotype"/>
                <w:sz w:val="22"/>
                <w:szCs w:val="22"/>
              </w:rPr>
              <w:t xml:space="preserve">Alum Project </w:t>
            </w:r>
          </w:p>
        </w:tc>
      </w:tr>
      <w:tr w:rsidR="007368A5" w:rsidRPr="007368A5" w:rsidTr="007368A5">
        <w:trPr>
          <w:trHeight w:val="310"/>
        </w:trPr>
        <w:tc>
          <w:tcPr>
            <w:tcW w:w="535" w:type="dxa"/>
            <w:shd w:val="clear" w:color="auto" w:fill="F2F2F2" w:themeFill="background1" w:themeFillShade="F2"/>
          </w:tcPr>
          <w:p w:rsidR="007368A5" w:rsidRPr="007368A5" w:rsidRDefault="007368A5" w:rsidP="007368A5">
            <w:pPr>
              <w:jc w:val="center"/>
              <w:rPr>
                <w:rFonts w:ascii="Palatino Linotype" w:hAnsi="Palatino Linotype"/>
                <w:sz w:val="22"/>
                <w:szCs w:val="22"/>
              </w:rPr>
            </w:pPr>
            <w:r>
              <w:rPr>
                <w:rFonts w:ascii="Palatino Linotype" w:hAnsi="Palatino Linotype"/>
                <w:sz w:val="22"/>
                <w:szCs w:val="22"/>
              </w:rPr>
              <w:t>39</w:t>
            </w:r>
          </w:p>
        </w:tc>
        <w:tc>
          <w:tcPr>
            <w:tcW w:w="720" w:type="dxa"/>
            <w:shd w:val="clear" w:color="auto" w:fill="F2F2F2" w:themeFill="background1" w:themeFillShade="F2"/>
            <w:hideMark/>
          </w:tcPr>
          <w:p w:rsidR="007368A5" w:rsidRPr="007368A5" w:rsidRDefault="007368A5" w:rsidP="007368A5">
            <w:pPr>
              <w:jc w:val="center"/>
              <w:rPr>
                <w:rFonts w:ascii="Palatino Linotype" w:hAnsi="Palatino Linotype"/>
                <w:sz w:val="22"/>
                <w:szCs w:val="22"/>
              </w:rPr>
            </w:pPr>
            <w:r w:rsidRPr="007368A5">
              <w:rPr>
                <w:rFonts w:ascii="Palatino Linotype" w:hAnsi="Palatino Linotype"/>
                <w:sz w:val="22"/>
                <w:szCs w:val="22"/>
              </w:rPr>
              <w:t>L9</w:t>
            </w:r>
          </w:p>
        </w:tc>
        <w:tc>
          <w:tcPr>
            <w:tcW w:w="8383" w:type="dxa"/>
            <w:shd w:val="clear" w:color="auto" w:fill="F2F2F2" w:themeFill="background1" w:themeFillShade="F2"/>
            <w:hideMark/>
          </w:tcPr>
          <w:p w:rsidR="007368A5" w:rsidRPr="007368A5" w:rsidRDefault="007368A5">
            <w:pPr>
              <w:rPr>
                <w:rFonts w:ascii="Palatino Linotype" w:hAnsi="Palatino Linotype"/>
                <w:sz w:val="22"/>
                <w:szCs w:val="22"/>
              </w:rPr>
            </w:pPr>
            <w:r w:rsidRPr="007368A5">
              <w:rPr>
                <w:rFonts w:ascii="Palatino Linotype" w:hAnsi="Palatino Linotype"/>
                <w:sz w:val="22"/>
                <w:szCs w:val="22"/>
              </w:rPr>
              <w:t>Electrochemical Series</w:t>
            </w:r>
          </w:p>
        </w:tc>
      </w:tr>
      <w:tr w:rsidR="007368A5" w:rsidRPr="007368A5" w:rsidTr="007368A5">
        <w:trPr>
          <w:trHeight w:val="310"/>
        </w:trPr>
        <w:tc>
          <w:tcPr>
            <w:tcW w:w="535" w:type="dxa"/>
            <w:shd w:val="clear" w:color="auto" w:fill="F2F2F2" w:themeFill="background1" w:themeFillShade="F2"/>
          </w:tcPr>
          <w:p w:rsidR="007368A5" w:rsidRPr="007368A5" w:rsidRDefault="007368A5" w:rsidP="007368A5">
            <w:pPr>
              <w:jc w:val="center"/>
              <w:rPr>
                <w:rFonts w:ascii="Palatino Linotype" w:hAnsi="Palatino Linotype"/>
                <w:sz w:val="22"/>
                <w:szCs w:val="22"/>
              </w:rPr>
            </w:pPr>
            <w:r>
              <w:rPr>
                <w:rFonts w:ascii="Palatino Linotype" w:hAnsi="Palatino Linotype"/>
                <w:sz w:val="22"/>
                <w:szCs w:val="22"/>
              </w:rPr>
              <w:t>40</w:t>
            </w:r>
          </w:p>
        </w:tc>
        <w:tc>
          <w:tcPr>
            <w:tcW w:w="720" w:type="dxa"/>
            <w:shd w:val="clear" w:color="auto" w:fill="F2F2F2" w:themeFill="background1" w:themeFillShade="F2"/>
            <w:hideMark/>
          </w:tcPr>
          <w:p w:rsidR="007368A5" w:rsidRPr="007368A5" w:rsidRDefault="007368A5" w:rsidP="007368A5">
            <w:pPr>
              <w:jc w:val="center"/>
              <w:rPr>
                <w:rFonts w:ascii="Palatino Linotype" w:hAnsi="Palatino Linotype"/>
                <w:sz w:val="22"/>
                <w:szCs w:val="22"/>
              </w:rPr>
            </w:pPr>
            <w:r w:rsidRPr="007368A5">
              <w:rPr>
                <w:rFonts w:ascii="Palatino Linotype" w:hAnsi="Palatino Linotype"/>
                <w:sz w:val="22"/>
                <w:szCs w:val="22"/>
              </w:rPr>
              <w:t>L10</w:t>
            </w:r>
          </w:p>
        </w:tc>
        <w:tc>
          <w:tcPr>
            <w:tcW w:w="8383" w:type="dxa"/>
            <w:shd w:val="clear" w:color="auto" w:fill="F2F2F2" w:themeFill="background1" w:themeFillShade="F2"/>
            <w:hideMark/>
          </w:tcPr>
          <w:p w:rsidR="007368A5" w:rsidRPr="007368A5" w:rsidRDefault="007368A5">
            <w:pPr>
              <w:rPr>
                <w:rFonts w:ascii="Palatino Linotype" w:hAnsi="Palatino Linotype"/>
                <w:sz w:val="22"/>
                <w:szCs w:val="22"/>
              </w:rPr>
            </w:pPr>
            <w:r w:rsidRPr="007368A5">
              <w:rPr>
                <w:rFonts w:ascii="Palatino Linotype" w:hAnsi="Palatino Linotype"/>
                <w:sz w:val="22"/>
                <w:szCs w:val="22"/>
              </w:rPr>
              <w:t>Lab participation</w:t>
            </w:r>
          </w:p>
        </w:tc>
      </w:tr>
      <w:tr w:rsidR="007368A5" w:rsidRPr="007368A5" w:rsidTr="007368A5">
        <w:trPr>
          <w:trHeight w:val="310"/>
        </w:trPr>
        <w:tc>
          <w:tcPr>
            <w:tcW w:w="535" w:type="dxa"/>
          </w:tcPr>
          <w:p w:rsidR="007368A5" w:rsidRPr="007368A5" w:rsidRDefault="007368A5" w:rsidP="007368A5">
            <w:pPr>
              <w:jc w:val="center"/>
              <w:rPr>
                <w:rFonts w:ascii="Palatino Linotype" w:hAnsi="Palatino Linotype"/>
                <w:sz w:val="22"/>
                <w:szCs w:val="22"/>
              </w:rPr>
            </w:pPr>
            <w:r>
              <w:rPr>
                <w:rFonts w:ascii="Palatino Linotype" w:hAnsi="Palatino Linotype"/>
                <w:sz w:val="22"/>
                <w:szCs w:val="22"/>
              </w:rPr>
              <w:t>41</w:t>
            </w:r>
          </w:p>
        </w:tc>
        <w:tc>
          <w:tcPr>
            <w:tcW w:w="720" w:type="dxa"/>
            <w:hideMark/>
          </w:tcPr>
          <w:p w:rsidR="007368A5" w:rsidRPr="007368A5" w:rsidRDefault="007368A5" w:rsidP="007368A5">
            <w:pPr>
              <w:jc w:val="center"/>
              <w:rPr>
                <w:rFonts w:ascii="Palatino Linotype" w:hAnsi="Palatino Linotype"/>
                <w:sz w:val="22"/>
                <w:szCs w:val="22"/>
              </w:rPr>
            </w:pPr>
            <w:r w:rsidRPr="007368A5">
              <w:rPr>
                <w:rFonts w:ascii="Palatino Linotype" w:hAnsi="Palatino Linotype"/>
                <w:sz w:val="22"/>
                <w:szCs w:val="22"/>
              </w:rPr>
              <w:t>GP</w:t>
            </w:r>
          </w:p>
        </w:tc>
        <w:tc>
          <w:tcPr>
            <w:tcW w:w="8383" w:type="dxa"/>
            <w:hideMark/>
          </w:tcPr>
          <w:p w:rsidR="007368A5" w:rsidRPr="007368A5" w:rsidRDefault="007368A5">
            <w:pPr>
              <w:rPr>
                <w:rFonts w:ascii="Palatino Linotype" w:hAnsi="Palatino Linotype"/>
                <w:sz w:val="22"/>
                <w:szCs w:val="22"/>
              </w:rPr>
            </w:pPr>
            <w:r w:rsidRPr="007368A5">
              <w:rPr>
                <w:rFonts w:ascii="Palatino Linotype" w:hAnsi="Palatino Linotype"/>
                <w:sz w:val="22"/>
                <w:szCs w:val="22"/>
              </w:rPr>
              <w:t>Group participation in class (Days 1-17)</w:t>
            </w:r>
          </w:p>
        </w:tc>
      </w:tr>
      <w:tr w:rsidR="007368A5" w:rsidRPr="007368A5" w:rsidTr="007368A5">
        <w:trPr>
          <w:trHeight w:val="310"/>
        </w:trPr>
        <w:tc>
          <w:tcPr>
            <w:tcW w:w="535" w:type="dxa"/>
            <w:shd w:val="clear" w:color="auto" w:fill="F2F2F2" w:themeFill="background1" w:themeFillShade="F2"/>
          </w:tcPr>
          <w:p w:rsidR="007368A5" w:rsidRPr="007368A5" w:rsidRDefault="007368A5" w:rsidP="007368A5">
            <w:pPr>
              <w:jc w:val="center"/>
              <w:rPr>
                <w:rFonts w:ascii="Palatino Linotype" w:hAnsi="Palatino Linotype"/>
                <w:sz w:val="22"/>
                <w:szCs w:val="22"/>
              </w:rPr>
            </w:pPr>
            <w:r>
              <w:rPr>
                <w:rFonts w:ascii="Palatino Linotype" w:hAnsi="Palatino Linotype"/>
                <w:sz w:val="22"/>
                <w:szCs w:val="22"/>
              </w:rPr>
              <w:t>42</w:t>
            </w:r>
          </w:p>
        </w:tc>
        <w:tc>
          <w:tcPr>
            <w:tcW w:w="720" w:type="dxa"/>
            <w:shd w:val="clear" w:color="auto" w:fill="F2F2F2" w:themeFill="background1" w:themeFillShade="F2"/>
            <w:hideMark/>
          </w:tcPr>
          <w:p w:rsidR="007368A5" w:rsidRPr="007368A5" w:rsidRDefault="007368A5" w:rsidP="007368A5">
            <w:pPr>
              <w:jc w:val="center"/>
              <w:rPr>
                <w:rFonts w:ascii="Palatino Linotype" w:hAnsi="Palatino Linotype"/>
                <w:sz w:val="22"/>
                <w:szCs w:val="22"/>
              </w:rPr>
            </w:pPr>
            <w:r w:rsidRPr="007368A5">
              <w:rPr>
                <w:rFonts w:ascii="Palatino Linotype" w:hAnsi="Palatino Linotype"/>
                <w:sz w:val="22"/>
                <w:szCs w:val="22"/>
              </w:rPr>
              <w:t>SL</w:t>
            </w:r>
          </w:p>
        </w:tc>
        <w:tc>
          <w:tcPr>
            <w:tcW w:w="8383" w:type="dxa"/>
            <w:shd w:val="clear" w:color="auto" w:fill="F2F2F2" w:themeFill="background1" w:themeFillShade="F2"/>
            <w:hideMark/>
          </w:tcPr>
          <w:p w:rsidR="007368A5" w:rsidRPr="007368A5" w:rsidRDefault="007368A5">
            <w:pPr>
              <w:rPr>
                <w:rFonts w:ascii="Palatino Linotype" w:hAnsi="Palatino Linotype"/>
                <w:sz w:val="22"/>
                <w:szCs w:val="22"/>
              </w:rPr>
            </w:pPr>
            <w:r w:rsidRPr="007368A5">
              <w:rPr>
                <w:rFonts w:ascii="Palatino Linotype" w:hAnsi="Palatino Linotype"/>
                <w:sz w:val="22"/>
                <w:szCs w:val="22"/>
              </w:rPr>
              <w:t>Study log and reflections (Days 1-17)</w:t>
            </w:r>
          </w:p>
        </w:tc>
      </w:tr>
      <w:tr w:rsidR="007368A5" w:rsidRPr="007368A5" w:rsidTr="007368A5">
        <w:trPr>
          <w:trHeight w:val="310"/>
        </w:trPr>
        <w:tc>
          <w:tcPr>
            <w:tcW w:w="535" w:type="dxa"/>
          </w:tcPr>
          <w:p w:rsidR="007368A5" w:rsidRPr="007368A5" w:rsidRDefault="007368A5" w:rsidP="007368A5">
            <w:pPr>
              <w:jc w:val="center"/>
              <w:rPr>
                <w:rFonts w:ascii="Palatino Linotype" w:hAnsi="Palatino Linotype"/>
                <w:sz w:val="22"/>
                <w:szCs w:val="22"/>
              </w:rPr>
            </w:pPr>
            <w:r>
              <w:rPr>
                <w:rFonts w:ascii="Palatino Linotype" w:hAnsi="Palatino Linotype"/>
                <w:sz w:val="22"/>
                <w:szCs w:val="22"/>
              </w:rPr>
              <w:t>43</w:t>
            </w:r>
          </w:p>
        </w:tc>
        <w:tc>
          <w:tcPr>
            <w:tcW w:w="720" w:type="dxa"/>
            <w:hideMark/>
          </w:tcPr>
          <w:p w:rsidR="007368A5" w:rsidRPr="007368A5" w:rsidRDefault="007368A5" w:rsidP="007368A5">
            <w:pPr>
              <w:jc w:val="center"/>
              <w:rPr>
                <w:rFonts w:ascii="Palatino Linotype" w:hAnsi="Palatino Linotype"/>
                <w:sz w:val="22"/>
                <w:szCs w:val="22"/>
              </w:rPr>
            </w:pPr>
            <w:r w:rsidRPr="007368A5">
              <w:rPr>
                <w:rFonts w:ascii="Palatino Linotype" w:hAnsi="Palatino Linotype"/>
                <w:sz w:val="22"/>
                <w:szCs w:val="22"/>
              </w:rPr>
              <w:t>PS1</w:t>
            </w:r>
          </w:p>
        </w:tc>
        <w:tc>
          <w:tcPr>
            <w:tcW w:w="8383" w:type="dxa"/>
            <w:hideMark/>
          </w:tcPr>
          <w:p w:rsidR="007368A5" w:rsidRPr="007368A5" w:rsidRDefault="007368A5">
            <w:pPr>
              <w:rPr>
                <w:rFonts w:ascii="Palatino Linotype" w:hAnsi="Palatino Linotype"/>
                <w:sz w:val="22"/>
                <w:szCs w:val="22"/>
              </w:rPr>
            </w:pPr>
            <w:r w:rsidRPr="007368A5">
              <w:rPr>
                <w:rFonts w:ascii="Palatino Linotype" w:hAnsi="Palatino Linotype"/>
                <w:sz w:val="22"/>
                <w:szCs w:val="22"/>
              </w:rPr>
              <w:t>Problem sets 1a and 1b</w:t>
            </w:r>
          </w:p>
        </w:tc>
      </w:tr>
      <w:tr w:rsidR="007368A5" w:rsidRPr="007368A5" w:rsidTr="007368A5">
        <w:trPr>
          <w:trHeight w:val="310"/>
        </w:trPr>
        <w:tc>
          <w:tcPr>
            <w:tcW w:w="535" w:type="dxa"/>
          </w:tcPr>
          <w:p w:rsidR="007368A5" w:rsidRPr="007368A5" w:rsidRDefault="007368A5" w:rsidP="007368A5">
            <w:pPr>
              <w:jc w:val="center"/>
              <w:rPr>
                <w:rFonts w:ascii="Palatino Linotype" w:hAnsi="Palatino Linotype"/>
                <w:sz w:val="22"/>
                <w:szCs w:val="22"/>
              </w:rPr>
            </w:pPr>
            <w:r>
              <w:rPr>
                <w:rFonts w:ascii="Palatino Linotype" w:hAnsi="Palatino Linotype"/>
                <w:sz w:val="22"/>
                <w:szCs w:val="22"/>
              </w:rPr>
              <w:t>44</w:t>
            </w:r>
          </w:p>
        </w:tc>
        <w:tc>
          <w:tcPr>
            <w:tcW w:w="720" w:type="dxa"/>
            <w:hideMark/>
          </w:tcPr>
          <w:p w:rsidR="007368A5" w:rsidRPr="007368A5" w:rsidRDefault="007368A5" w:rsidP="007368A5">
            <w:pPr>
              <w:jc w:val="center"/>
              <w:rPr>
                <w:rFonts w:ascii="Palatino Linotype" w:hAnsi="Palatino Linotype"/>
                <w:sz w:val="22"/>
                <w:szCs w:val="22"/>
              </w:rPr>
            </w:pPr>
            <w:r w:rsidRPr="007368A5">
              <w:rPr>
                <w:rFonts w:ascii="Palatino Linotype" w:hAnsi="Palatino Linotype"/>
                <w:sz w:val="22"/>
                <w:szCs w:val="22"/>
              </w:rPr>
              <w:t>PS2</w:t>
            </w:r>
          </w:p>
        </w:tc>
        <w:tc>
          <w:tcPr>
            <w:tcW w:w="8383" w:type="dxa"/>
            <w:hideMark/>
          </w:tcPr>
          <w:p w:rsidR="007368A5" w:rsidRPr="007368A5" w:rsidRDefault="007368A5">
            <w:pPr>
              <w:rPr>
                <w:rFonts w:ascii="Palatino Linotype" w:hAnsi="Palatino Linotype"/>
                <w:sz w:val="22"/>
                <w:szCs w:val="22"/>
              </w:rPr>
            </w:pPr>
            <w:r w:rsidRPr="007368A5">
              <w:rPr>
                <w:rFonts w:ascii="Palatino Linotype" w:hAnsi="Palatino Linotype"/>
                <w:sz w:val="22"/>
                <w:szCs w:val="22"/>
              </w:rPr>
              <w:t>Problem sets 2a and 2b</w:t>
            </w:r>
          </w:p>
        </w:tc>
      </w:tr>
      <w:tr w:rsidR="007368A5" w:rsidRPr="007368A5" w:rsidTr="007368A5">
        <w:trPr>
          <w:trHeight w:val="310"/>
        </w:trPr>
        <w:tc>
          <w:tcPr>
            <w:tcW w:w="535" w:type="dxa"/>
          </w:tcPr>
          <w:p w:rsidR="007368A5" w:rsidRPr="007368A5" w:rsidRDefault="007368A5" w:rsidP="007368A5">
            <w:pPr>
              <w:jc w:val="center"/>
              <w:rPr>
                <w:rFonts w:ascii="Palatino Linotype" w:hAnsi="Palatino Linotype"/>
                <w:sz w:val="22"/>
                <w:szCs w:val="22"/>
              </w:rPr>
            </w:pPr>
            <w:r>
              <w:rPr>
                <w:rFonts w:ascii="Palatino Linotype" w:hAnsi="Palatino Linotype"/>
                <w:sz w:val="22"/>
                <w:szCs w:val="22"/>
              </w:rPr>
              <w:t>45</w:t>
            </w:r>
          </w:p>
        </w:tc>
        <w:tc>
          <w:tcPr>
            <w:tcW w:w="720" w:type="dxa"/>
            <w:hideMark/>
          </w:tcPr>
          <w:p w:rsidR="007368A5" w:rsidRPr="007368A5" w:rsidRDefault="007368A5" w:rsidP="007368A5">
            <w:pPr>
              <w:jc w:val="center"/>
              <w:rPr>
                <w:rFonts w:ascii="Palatino Linotype" w:hAnsi="Palatino Linotype"/>
                <w:sz w:val="22"/>
                <w:szCs w:val="22"/>
              </w:rPr>
            </w:pPr>
            <w:r w:rsidRPr="007368A5">
              <w:rPr>
                <w:rFonts w:ascii="Palatino Linotype" w:hAnsi="Palatino Linotype"/>
                <w:sz w:val="22"/>
                <w:szCs w:val="22"/>
              </w:rPr>
              <w:t>PS3</w:t>
            </w:r>
          </w:p>
        </w:tc>
        <w:tc>
          <w:tcPr>
            <w:tcW w:w="8383" w:type="dxa"/>
            <w:hideMark/>
          </w:tcPr>
          <w:p w:rsidR="007368A5" w:rsidRPr="007368A5" w:rsidRDefault="007368A5">
            <w:pPr>
              <w:rPr>
                <w:rFonts w:ascii="Palatino Linotype" w:hAnsi="Palatino Linotype"/>
                <w:sz w:val="22"/>
                <w:szCs w:val="22"/>
              </w:rPr>
            </w:pPr>
            <w:r w:rsidRPr="007368A5">
              <w:rPr>
                <w:rFonts w:ascii="Palatino Linotype" w:hAnsi="Palatino Linotype"/>
                <w:sz w:val="22"/>
                <w:szCs w:val="22"/>
              </w:rPr>
              <w:t>Problem sets 3a, 3b, and 3c</w:t>
            </w:r>
          </w:p>
        </w:tc>
      </w:tr>
      <w:tr w:rsidR="007368A5" w:rsidRPr="007368A5" w:rsidTr="007368A5">
        <w:trPr>
          <w:trHeight w:val="310"/>
        </w:trPr>
        <w:tc>
          <w:tcPr>
            <w:tcW w:w="535" w:type="dxa"/>
          </w:tcPr>
          <w:p w:rsidR="007368A5" w:rsidRPr="007368A5" w:rsidRDefault="007368A5" w:rsidP="007368A5">
            <w:pPr>
              <w:jc w:val="center"/>
              <w:rPr>
                <w:rFonts w:ascii="Palatino Linotype" w:hAnsi="Palatino Linotype"/>
                <w:sz w:val="22"/>
                <w:szCs w:val="22"/>
              </w:rPr>
            </w:pPr>
            <w:r>
              <w:rPr>
                <w:rFonts w:ascii="Palatino Linotype" w:hAnsi="Palatino Linotype"/>
                <w:sz w:val="22"/>
                <w:szCs w:val="22"/>
              </w:rPr>
              <w:t>46</w:t>
            </w:r>
          </w:p>
        </w:tc>
        <w:tc>
          <w:tcPr>
            <w:tcW w:w="720" w:type="dxa"/>
            <w:hideMark/>
          </w:tcPr>
          <w:p w:rsidR="007368A5" w:rsidRPr="007368A5" w:rsidRDefault="007368A5" w:rsidP="007368A5">
            <w:pPr>
              <w:jc w:val="center"/>
              <w:rPr>
                <w:rFonts w:ascii="Palatino Linotype" w:hAnsi="Palatino Linotype"/>
                <w:sz w:val="22"/>
                <w:szCs w:val="22"/>
              </w:rPr>
            </w:pPr>
            <w:r w:rsidRPr="007368A5">
              <w:rPr>
                <w:rFonts w:ascii="Palatino Linotype" w:hAnsi="Palatino Linotype"/>
                <w:sz w:val="22"/>
                <w:szCs w:val="22"/>
              </w:rPr>
              <w:t>PS4</w:t>
            </w:r>
          </w:p>
        </w:tc>
        <w:tc>
          <w:tcPr>
            <w:tcW w:w="8383" w:type="dxa"/>
            <w:hideMark/>
          </w:tcPr>
          <w:p w:rsidR="007368A5" w:rsidRPr="007368A5" w:rsidRDefault="007368A5">
            <w:pPr>
              <w:rPr>
                <w:rFonts w:ascii="Palatino Linotype" w:hAnsi="Palatino Linotype"/>
                <w:sz w:val="22"/>
                <w:szCs w:val="22"/>
              </w:rPr>
            </w:pPr>
            <w:r w:rsidRPr="007368A5">
              <w:rPr>
                <w:rFonts w:ascii="Palatino Linotype" w:hAnsi="Palatino Linotype"/>
                <w:sz w:val="22"/>
                <w:szCs w:val="22"/>
              </w:rPr>
              <w:t>Problem sets 4a and 4b</w:t>
            </w:r>
          </w:p>
        </w:tc>
      </w:tr>
      <w:tr w:rsidR="007368A5" w:rsidRPr="007368A5" w:rsidTr="007368A5">
        <w:trPr>
          <w:trHeight w:val="310"/>
        </w:trPr>
        <w:tc>
          <w:tcPr>
            <w:tcW w:w="535" w:type="dxa"/>
          </w:tcPr>
          <w:p w:rsidR="007368A5" w:rsidRPr="007368A5" w:rsidRDefault="007368A5" w:rsidP="007368A5">
            <w:pPr>
              <w:jc w:val="center"/>
              <w:rPr>
                <w:rFonts w:ascii="Palatino Linotype" w:hAnsi="Palatino Linotype"/>
                <w:sz w:val="22"/>
                <w:szCs w:val="22"/>
              </w:rPr>
            </w:pPr>
            <w:r>
              <w:rPr>
                <w:rFonts w:ascii="Palatino Linotype" w:hAnsi="Palatino Linotype"/>
                <w:sz w:val="22"/>
                <w:szCs w:val="22"/>
              </w:rPr>
              <w:t>47</w:t>
            </w:r>
          </w:p>
        </w:tc>
        <w:tc>
          <w:tcPr>
            <w:tcW w:w="720" w:type="dxa"/>
            <w:hideMark/>
          </w:tcPr>
          <w:p w:rsidR="007368A5" w:rsidRPr="007368A5" w:rsidRDefault="007368A5" w:rsidP="007368A5">
            <w:pPr>
              <w:jc w:val="center"/>
              <w:rPr>
                <w:rFonts w:ascii="Palatino Linotype" w:hAnsi="Palatino Linotype"/>
                <w:sz w:val="22"/>
                <w:szCs w:val="22"/>
              </w:rPr>
            </w:pPr>
            <w:r w:rsidRPr="007368A5">
              <w:rPr>
                <w:rFonts w:ascii="Palatino Linotype" w:hAnsi="Palatino Linotype"/>
                <w:sz w:val="22"/>
                <w:szCs w:val="22"/>
              </w:rPr>
              <w:t>PS5</w:t>
            </w:r>
          </w:p>
        </w:tc>
        <w:tc>
          <w:tcPr>
            <w:tcW w:w="8383" w:type="dxa"/>
            <w:hideMark/>
          </w:tcPr>
          <w:p w:rsidR="007368A5" w:rsidRPr="007368A5" w:rsidRDefault="007368A5">
            <w:pPr>
              <w:rPr>
                <w:rFonts w:ascii="Palatino Linotype" w:hAnsi="Palatino Linotype"/>
                <w:sz w:val="22"/>
                <w:szCs w:val="22"/>
              </w:rPr>
            </w:pPr>
            <w:r w:rsidRPr="007368A5">
              <w:rPr>
                <w:rFonts w:ascii="Palatino Linotype" w:hAnsi="Palatino Linotype"/>
                <w:sz w:val="22"/>
                <w:szCs w:val="22"/>
              </w:rPr>
              <w:t>Problem sets 5a, 5b, and 5c</w:t>
            </w:r>
          </w:p>
        </w:tc>
      </w:tr>
      <w:tr w:rsidR="007368A5" w:rsidRPr="007368A5" w:rsidTr="007368A5">
        <w:trPr>
          <w:trHeight w:val="310"/>
        </w:trPr>
        <w:tc>
          <w:tcPr>
            <w:tcW w:w="535" w:type="dxa"/>
          </w:tcPr>
          <w:p w:rsidR="007368A5" w:rsidRPr="007368A5" w:rsidRDefault="007368A5" w:rsidP="007368A5">
            <w:pPr>
              <w:jc w:val="center"/>
              <w:rPr>
                <w:rFonts w:ascii="Palatino Linotype" w:hAnsi="Palatino Linotype"/>
                <w:sz w:val="22"/>
                <w:szCs w:val="22"/>
              </w:rPr>
            </w:pPr>
            <w:r>
              <w:rPr>
                <w:rFonts w:ascii="Palatino Linotype" w:hAnsi="Palatino Linotype"/>
                <w:sz w:val="22"/>
                <w:szCs w:val="22"/>
              </w:rPr>
              <w:t>48</w:t>
            </w:r>
          </w:p>
        </w:tc>
        <w:tc>
          <w:tcPr>
            <w:tcW w:w="720" w:type="dxa"/>
            <w:hideMark/>
          </w:tcPr>
          <w:p w:rsidR="007368A5" w:rsidRPr="007368A5" w:rsidRDefault="007368A5" w:rsidP="007368A5">
            <w:pPr>
              <w:jc w:val="center"/>
              <w:rPr>
                <w:rFonts w:ascii="Palatino Linotype" w:hAnsi="Palatino Linotype"/>
                <w:sz w:val="22"/>
                <w:szCs w:val="22"/>
              </w:rPr>
            </w:pPr>
            <w:r w:rsidRPr="007368A5">
              <w:rPr>
                <w:rFonts w:ascii="Palatino Linotype" w:hAnsi="Palatino Linotype"/>
                <w:sz w:val="22"/>
                <w:szCs w:val="22"/>
              </w:rPr>
              <w:t>PS6</w:t>
            </w:r>
          </w:p>
        </w:tc>
        <w:tc>
          <w:tcPr>
            <w:tcW w:w="8383" w:type="dxa"/>
            <w:hideMark/>
          </w:tcPr>
          <w:p w:rsidR="007368A5" w:rsidRPr="007368A5" w:rsidRDefault="007368A5">
            <w:pPr>
              <w:rPr>
                <w:rFonts w:ascii="Palatino Linotype" w:hAnsi="Palatino Linotype"/>
                <w:sz w:val="22"/>
                <w:szCs w:val="22"/>
              </w:rPr>
            </w:pPr>
            <w:r w:rsidRPr="007368A5">
              <w:rPr>
                <w:rFonts w:ascii="Palatino Linotype" w:hAnsi="Palatino Linotype"/>
                <w:sz w:val="22"/>
                <w:szCs w:val="22"/>
              </w:rPr>
              <w:t>Problem sets 6a and 6b</w:t>
            </w:r>
          </w:p>
        </w:tc>
      </w:tr>
      <w:tr w:rsidR="007368A5" w:rsidRPr="007368A5" w:rsidTr="007368A5">
        <w:trPr>
          <w:trHeight w:val="310"/>
        </w:trPr>
        <w:tc>
          <w:tcPr>
            <w:tcW w:w="535" w:type="dxa"/>
          </w:tcPr>
          <w:p w:rsidR="007368A5" w:rsidRPr="007368A5" w:rsidRDefault="007368A5" w:rsidP="007368A5">
            <w:pPr>
              <w:jc w:val="center"/>
              <w:rPr>
                <w:rFonts w:ascii="Palatino Linotype" w:hAnsi="Palatino Linotype"/>
                <w:sz w:val="22"/>
                <w:szCs w:val="22"/>
              </w:rPr>
            </w:pPr>
            <w:r>
              <w:rPr>
                <w:rFonts w:ascii="Palatino Linotype" w:hAnsi="Palatino Linotype"/>
                <w:sz w:val="22"/>
                <w:szCs w:val="22"/>
              </w:rPr>
              <w:t>49</w:t>
            </w:r>
          </w:p>
        </w:tc>
        <w:tc>
          <w:tcPr>
            <w:tcW w:w="720" w:type="dxa"/>
            <w:hideMark/>
          </w:tcPr>
          <w:p w:rsidR="007368A5" w:rsidRPr="007368A5" w:rsidRDefault="007368A5" w:rsidP="007368A5">
            <w:pPr>
              <w:jc w:val="center"/>
              <w:rPr>
                <w:rFonts w:ascii="Palatino Linotype" w:hAnsi="Palatino Linotype"/>
                <w:sz w:val="22"/>
                <w:szCs w:val="22"/>
              </w:rPr>
            </w:pPr>
            <w:r w:rsidRPr="007368A5">
              <w:rPr>
                <w:rFonts w:ascii="Palatino Linotype" w:hAnsi="Palatino Linotype"/>
                <w:sz w:val="22"/>
                <w:szCs w:val="22"/>
              </w:rPr>
              <w:t>PS7</w:t>
            </w:r>
          </w:p>
        </w:tc>
        <w:tc>
          <w:tcPr>
            <w:tcW w:w="8383" w:type="dxa"/>
            <w:hideMark/>
          </w:tcPr>
          <w:p w:rsidR="007368A5" w:rsidRPr="007368A5" w:rsidRDefault="007368A5">
            <w:pPr>
              <w:rPr>
                <w:rFonts w:ascii="Palatino Linotype" w:hAnsi="Palatino Linotype"/>
                <w:sz w:val="22"/>
                <w:szCs w:val="22"/>
              </w:rPr>
            </w:pPr>
            <w:r w:rsidRPr="007368A5">
              <w:rPr>
                <w:rFonts w:ascii="Palatino Linotype" w:hAnsi="Palatino Linotype"/>
                <w:sz w:val="22"/>
                <w:szCs w:val="22"/>
              </w:rPr>
              <w:t>Problem sets 7a and 7b</w:t>
            </w:r>
          </w:p>
        </w:tc>
      </w:tr>
      <w:tr w:rsidR="007368A5" w:rsidRPr="007368A5" w:rsidTr="007368A5">
        <w:trPr>
          <w:trHeight w:val="310"/>
        </w:trPr>
        <w:tc>
          <w:tcPr>
            <w:tcW w:w="535" w:type="dxa"/>
            <w:shd w:val="clear" w:color="auto" w:fill="F2F2F2" w:themeFill="background1" w:themeFillShade="F2"/>
          </w:tcPr>
          <w:p w:rsidR="007368A5" w:rsidRPr="007368A5" w:rsidRDefault="007368A5" w:rsidP="007368A5">
            <w:pPr>
              <w:jc w:val="center"/>
              <w:rPr>
                <w:rFonts w:ascii="Palatino Linotype" w:hAnsi="Palatino Linotype"/>
                <w:sz w:val="22"/>
                <w:szCs w:val="22"/>
              </w:rPr>
            </w:pPr>
            <w:r>
              <w:rPr>
                <w:rFonts w:ascii="Palatino Linotype" w:hAnsi="Palatino Linotype"/>
                <w:sz w:val="22"/>
                <w:szCs w:val="22"/>
              </w:rPr>
              <w:t>50</w:t>
            </w:r>
          </w:p>
        </w:tc>
        <w:tc>
          <w:tcPr>
            <w:tcW w:w="720" w:type="dxa"/>
            <w:shd w:val="clear" w:color="auto" w:fill="F2F2F2" w:themeFill="background1" w:themeFillShade="F2"/>
            <w:hideMark/>
          </w:tcPr>
          <w:p w:rsidR="007368A5" w:rsidRPr="007368A5" w:rsidRDefault="007368A5" w:rsidP="007368A5">
            <w:pPr>
              <w:jc w:val="center"/>
              <w:rPr>
                <w:rFonts w:ascii="Palatino Linotype" w:hAnsi="Palatino Linotype"/>
                <w:sz w:val="22"/>
                <w:szCs w:val="22"/>
              </w:rPr>
            </w:pPr>
            <w:r w:rsidRPr="007368A5">
              <w:rPr>
                <w:rFonts w:ascii="Palatino Linotype" w:hAnsi="Palatino Linotype"/>
                <w:sz w:val="22"/>
                <w:szCs w:val="22"/>
              </w:rPr>
              <w:t>NP</w:t>
            </w:r>
          </w:p>
        </w:tc>
        <w:tc>
          <w:tcPr>
            <w:tcW w:w="8383" w:type="dxa"/>
            <w:shd w:val="clear" w:color="auto" w:fill="F2F2F2" w:themeFill="background1" w:themeFillShade="F2"/>
            <w:hideMark/>
          </w:tcPr>
          <w:p w:rsidR="007368A5" w:rsidRPr="007368A5" w:rsidRDefault="007368A5">
            <w:pPr>
              <w:rPr>
                <w:rFonts w:ascii="Palatino Linotype" w:hAnsi="Palatino Linotype"/>
                <w:sz w:val="22"/>
                <w:szCs w:val="22"/>
              </w:rPr>
            </w:pPr>
            <w:r w:rsidRPr="007368A5">
              <w:rPr>
                <w:rFonts w:ascii="Palatino Linotype" w:hAnsi="Palatino Linotype"/>
                <w:sz w:val="22"/>
                <w:szCs w:val="22"/>
              </w:rPr>
              <w:t>Chemistry news mini-presentation</w:t>
            </w:r>
          </w:p>
        </w:tc>
      </w:tr>
    </w:tbl>
    <w:p w:rsidR="00D14690" w:rsidRDefault="00D14690" w:rsidP="00B82283">
      <w:pPr>
        <w:rPr>
          <w:rFonts w:ascii="Palatino Linotype" w:hAnsi="Palatino Linotype"/>
          <w:sz w:val="22"/>
          <w:szCs w:val="22"/>
        </w:rPr>
      </w:pPr>
    </w:p>
    <w:p w:rsidR="00B82283" w:rsidRPr="00B82283" w:rsidRDefault="00D9035F" w:rsidP="00B82283">
      <w:pPr>
        <w:rPr>
          <w:rFonts w:ascii="Palatino Linotype" w:hAnsi="Palatino Linotype"/>
          <w:sz w:val="22"/>
          <w:szCs w:val="22"/>
        </w:rPr>
      </w:pPr>
      <w:r>
        <w:rPr>
          <w:rFonts w:ascii="Palatino Linotype" w:hAnsi="Palatino Linotype"/>
          <w:sz w:val="22"/>
          <w:szCs w:val="22"/>
        </w:rPr>
        <w:t>Your letter grade will be determined by</w:t>
      </w:r>
      <w:r w:rsidR="00B82283" w:rsidRPr="00B82283">
        <w:rPr>
          <w:rFonts w:ascii="Palatino Linotype" w:hAnsi="Palatino Linotype"/>
          <w:sz w:val="22"/>
          <w:szCs w:val="22"/>
        </w:rPr>
        <w:t xml:space="preserve"> the total n</w:t>
      </w:r>
      <w:r>
        <w:rPr>
          <w:rFonts w:ascii="Palatino Linotype" w:hAnsi="Palatino Linotype"/>
          <w:sz w:val="22"/>
          <w:szCs w:val="22"/>
        </w:rPr>
        <w:t>umber of skills you master and assignments you complete</w:t>
      </w:r>
      <w:r w:rsidR="004852DD">
        <w:rPr>
          <w:rFonts w:ascii="Palatino Linotype" w:hAnsi="Palatino Linotype"/>
          <w:sz w:val="22"/>
          <w:szCs w:val="22"/>
        </w:rPr>
        <w:t xml:space="preserve">, as shown below.  These </w:t>
      </w:r>
      <w:r w:rsidR="007A729B">
        <w:rPr>
          <w:rFonts w:ascii="Palatino Linotype" w:hAnsi="Palatino Linotype"/>
          <w:sz w:val="22"/>
          <w:szCs w:val="22"/>
        </w:rPr>
        <w:t xml:space="preserve">cutoffs may be adjusted down, but they will not be raised.  </w:t>
      </w:r>
    </w:p>
    <w:tbl>
      <w:tblPr>
        <w:tblStyle w:val="TableGrid"/>
        <w:tblW w:w="0" w:type="auto"/>
        <w:jc w:val="center"/>
        <w:tblLook w:val="04A0" w:firstRow="1" w:lastRow="0" w:firstColumn="1" w:lastColumn="0" w:noHBand="0" w:noVBand="1"/>
      </w:tblPr>
      <w:tblGrid>
        <w:gridCol w:w="960"/>
        <w:gridCol w:w="2635"/>
      </w:tblGrid>
      <w:tr w:rsidR="004F69F5" w:rsidRPr="004F69F5" w:rsidTr="009842E0">
        <w:trPr>
          <w:trHeight w:val="629"/>
          <w:jc w:val="center"/>
        </w:trPr>
        <w:tc>
          <w:tcPr>
            <w:tcW w:w="960" w:type="dxa"/>
            <w:hideMark/>
          </w:tcPr>
          <w:p w:rsidR="004F69F5" w:rsidRPr="004F69F5" w:rsidRDefault="004F69F5" w:rsidP="004F69F5">
            <w:pPr>
              <w:jc w:val="center"/>
              <w:rPr>
                <w:rFonts w:ascii="Palatino Linotype" w:hAnsi="Palatino Linotype"/>
                <w:b/>
                <w:bCs/>
                <w:sz w:val="22"/>
                <w:szCs w:val="22"/>
              </w:rPr>
            </w:pPr>
            <w:r w:rsidRPr="004F69F5">
              <w:rPr>
                <w:rFonts w:ascii="Palatino Linotype" w:hAnsi="Palatino Linotype"/>
                <w:b/>
                <w:bCs/>
                <w:sz w:val="22"/>
                <w:szCs w:val="22"/>
              </w:rPr>
              <w:t>Letter Grade</w:t>
            </w:r>
          </w:p>
        </w:tc>
        <w:tc>
          <w:tcPr>
            <w:tcW w:w="2635" w:type="dxa"/>
            <w:hideMark/>
          </w:tcPr>
          <w:p w:rsidR="004F69F5" w:rsidRPr="004F69F5" w:rsidRDefault="009842E0" w:rsidP="009842E0">
            <w:pPr>
              <w:rPr>
                <w:rFonts w:ascii="Palatino Linotype" w:hAnsi="Palatino Linotype"/>
                <w:b/>
                <w:bCs/>
                <w:sz w:val="22"/>
                <w:szCs w:val="22"/>
              </w:rPr>
            </w:pPr>
            <w:r>
              <w:rPr>
                <w:rFonts w:ascii="Palatino Linotype" w:hAnsi="Palatino Linotype"/>
                <w:b/>
                <w:bCs/>
                <w:sz w:val="22"/>
                <w:szCs w:val="22"/>
              </w:rPr>
              <w:t xml:space="preserve">    Skills passed plus assignments completed</w:t>
            </w:r>
          </w:p>
        </w:tc>
      </w:tr>
      <w:tr w:rsidR="004F69F5" w:rsidRPr="004F69F5" w:rsidTr="009842E0">
        <w:trPr>
          <w:trHeight w:val="297"/>
          <w:jc w:val="center"/>
        </w:trPr>
        <w:tc>
          <w:tcPr>
            <w:tcW w:w="960" w:type="dxa"/>
            <w:hideMark/>
          </w:tcPr>
          <w:p w:rsidR="004F69F5" w:rsidRPr="004F69F5" w:rsidRDefault="004F69F5" w:rsidP="004F69F5">
            <w:pPr>
              <w:jc w:val="center"/>
              <w:rPr>
                <w:rFonts w:ascii="Palatino Linotype" w:hAnsi="Palatino Linotype"/>
                <w:sz w:val="22"/>
                <w:szCs w:val="22"/>
              </w:rPr>
            </w:pPr>
            <w:r w:rsidRPr="004F69F5">
              <w:rPr>
                <w:rFonts w:ascii="Palatino Linotype" w:hAnsi="Palatino Linotype"/>
                <w:sz w:val="22"/>
                <w:szCs w:val="22"/>
              </w:rPr>
              <w:t>A</w:t>
            </w:r>
          </w:p>
        </w:tc>
        <w:tc>
          <w:tcPr>
            <w:tcW w:w="2635" w:type="dxa"/>
            <w:noWrap/>
            <w:hideMark/>
          </w:tcPr>
          <w:p w:rsidR="004F69F5" w:rsidRPr="004F69F5" w:rsidRDefault="004F69F5" w:rsidP="004F69F5">
            <w:pPr>
              <w:jc w:val="center"/>
              <w:rPr>
                <w:rFonts w:ascii="Palatino Linotype" w:hAnsi="Palatino Linotype"/>
                <w:sz w:val="22"/>
                <w:szCs w:val="22"/>
              </w:rPr>
            </w:pPr>
            <w:r w:rsidRPr="004F69F5">
              <w:rPr>
                <w:rFonts w:ascii="Palatino Linotype" w:hAnsi="Palatino Linotype"/>
                <w:sz w:val="22"/>
                <w:szCs w:val="22"/>
              </w:rPr>
              <w:t>45</w:t>
            </w:r>
          </w:p>
        </w:tc>
      </w:tr>
      <w:tr w:rsidR="004F69F5" w:rsidRPr="004F69F5" w:rsidTr="009842E0">
        <w:trPr>
          <w:trHeight w:val="297"/>
          <w:jc w:val="center"/>
        </w:trPr>
        <w:tc>
          <w:tcPr>
            <w:tcW w:w="960" w:type="dxa"/>
            <w:hideMark/>
          </w:tcPr>
          <w:p w:rsidR="004F69F5" w:rsidRPr="004F69F5" w:rsidRDefault="004F69F5" w:rsidP="004F69F5">
            <w:pPr>
              <w:jc w:val="center"/>
              <w:rPr>
                <w:rFonts w:ascii="Palatino Linotype" w:hAnsi="Palatino Linotype"/>
                <w:sz w:val="22"/>
                <w:szCs w:val="22"/>
              </w:rPr>
            </w:pPr>
            <w:r w:rsidRPr="004F69F5">
              <w:rPr>
                <w:rFonts w:ascii="Palatino Linotype" w:hAnsi="Palatino Linotype"/>
                <w:sz w:val="22"/>
                <w:szCs w:val="22"/>
              </w:rPr>
              <w:t>A-</w:t>
            </w:r>
          </w:p>
        </w:tc>
        <w:tc>
          <w:tcPr>
            <w:tcW w:w="2635" w:type="dxa"/>
            <w:noWrap/>
            <w:hideMark/>
          </w:tcPr>
          <w:p w:rsidR="004F69F5" w:rsidRPr="004F69F5" w:rsidRDefault="004F69F5" w:rsidP="004F69F5">
            <w:pPr>
              <w:jc w:val="center"/>
              <w:rPr>
                <w:rFonts w:ascii="Palatino Linotype" w:hAnsi="Palatino Linotype"/>
                <w:sz w:val="22"/>
                <w:szCs w:val="22"/>
              </w:rPr>
            </w:pPr>
            <w:r w:rsidRPr="004F69F5">
              <w:rPr>
                <w:rFonts w:ascii="Palatino Linotype" w:hAnsi="Palatino Linotype"/>
                <w:sz w:val="22"/>
                <w:szCs w:val="22"/>
              </w:rPr>
              <w:t>44</w:t>
            </w:r>
          </w:p>
        </w:tc>
      </w:tr>
      <w:tr w:rsidR="004F69F5" w:rsidRPr="004F69F5" w:rsidTr="009842E0">
        <w:trPr>
          <w:trHeight w:val="297"/>
          <w:jc w:val="center"/>
        </w:trPr>
        <w:tc>
          <w:tcPr>
            <w:tcW w:w="960" w:type="dxa"/>
            <w:hideMark/>
          </w:tcPr>
          <w:p w:rsidR="004F69F5" w:rsidRPr="004F69F5" w:rsidRDefault="004F69F5" w:rsidP="004F69F5">
            <w:pPr>
              <w:jc w:val="center"/>
              <w:rPr>
                <w:rFonts w:ascii="Palatino Linotype" w:hAnsi="Palatino Linotype"/>
                <w:sz w:val="22"/>
                <w:szCs w:val="22"/>
              </w:rPr>
            </w:pPr>
            <w:r w:rsidRPr="004F69F5">
              <w:rPr>
                <w:rFonts w:ascii="Palatino Linotype" w:hAnsi="Palatino Linotype"/>
                <w:sz w:val="22"/>
                <w:szCs w:val="22"/>
              </w:rPr>
              <w:t>B+</w:t>
            </w:r>
          </w:p>
        </w:tc>
        <w:tc>
          <w:tcPr>
            <w:tcW w:w="2635" w:type="dxa"/>
            <w:noWrap/>
            <w:hideMark/>
          </w:tcPr>
          <w:p w:rsidR="004F69F5" w:rsidRPr="004F69F5" w:rsidRDefault="004F69F5" w:rsidP="004F69F5">
            <w:pPr>
              <w:jc w:val="center"/>
              <w:rPr>
                <w:rFonts w:ascii="Palatino Linotype" w:hAnsi="Palatino Linotype"/>
                <w:sz w:val="22"/>
                <w:szCs w:val="22"/>
              </w:rPr>
            </w:pPr>
            <w:r w:rsidRPr="004F69F5">
              <w:rPr>
                <w:rFonts w:ascii="Palatino Linotype" w:hAnsi="Palatino Linotype"/>
                <w:sz w:val="22"/>
                <w:szCs w:val="22"/>
              </w:rPr>
              <w:t>42</w:t>
            </w:r>
          </w:p>
        </w:tc>
      </w:tr>
      <w:tr w:rsidR="004F69F5" w:rsidRPr="004F69F5" w:rsidTr="009842E0">
        <w:trPr>
          <w:trHeight w:val="297"/>
          <w:jc w:val="center"/>
        </w:trPr>
        <w:tc>
          <w:tcPr>
            <w:tcW w:w="960" w:type="dxa"/>
            <w:hideMark/>
          </w:tcPr>
          <w:p w:rsidR="004F69F5" w:rsidRPr="004F69F5" w:rsidRDefault="004F69F5" w:rsidP="004F69F5">
            <w:pPr>
              <w:jc w:val="center"/>
              <w:rPr>
                <w:rFonts w:ascii="Palatino Linotype" w:hAnsi="Palatino Linotype"/>
                <w:sz w:val="22"/>
                <w:szCs w:val="22"/>
              </w:rPr>
            </w:pPr>
            <w:r w:rsidRPr="004F69F5">
              <w:rPr>
                <w:rFonts w:ascii="Palatino Linotype" w:hAnsi="Palatino Linotype"/>
                <w:sz w:val="22"/>
                <w:szCs w:val="22"/>
              </w:rPr>
              <w:t>B</w:t>
            </w:r>
          </w:p>
        </w:tc>
        <w:tc>
          <w:tcPr>
            <w:tcW w:w="2635" w:type="dxa"/>
            <w:noWrap/>
            <w:hideMark/>
          </w:tcPr>
          <w:p w:rsidR="004F69F5" w:rsidRPr="004F69F5" w:rsidRDefault="004F69F5" w:rsidP="004F69F5">
            <w:pPr>
              <w:jc w:val="center"/>
              <w:rPr>
                <w:rFonts w:ascii="Palatino Linotype" w:hAnsi="Palatino Linotype"/>
                <w:sz w:val="22"/>
                <w:szCs w:val="22"/>
              </w:rPr>
            </w:pPr>
            <w:r w:rsidRPr="004F69F5">
              <w:rPr>
                <w:rFonts w:ascii="Palatino Linotype" w:hAnsi="Palatino Linotype"/>
                <w:sz w:val="22"/>
                <w:szCs w:val="22"/>
              </w:rPr>
              <w:t>40</w:t>
            </w:r>
          </w:p>
        </w:tc>
      </w:tr>
      <w:tr w:rsidR="004F69F5" w:rsidRPr="004F69F5" w:rsidTr="009842E0">
        <w:trPr>
          <w:trHeight w:val="297"/>
          <w:jc w:val="center"/>
        </w:trPr>
        <w:tc>
          <w:tcPr>
            <w:tcW w:w="960" w:type="dxa"/>
            <w:hideMark/>
          </w:tcPr>
          <w:p w:rsidR="004F69F5" w:rsidRPr="004F69F5" w:rsidRDefault="004F69F5" w:rsidP="004F69F5">
            <w:pPr>
              <w:jc w:val="center"/>
              <w:rPr>
                <w:rFonts w:ascii="Palatino Linotype" w:hAnsi="Palatino Linotype"/>
                <w:sz w:val="22"/>
                <w:szCs w:val="22"/>
              </w:rPr>
            </w:pPr>
            <w:r w:rsidRPr="004F69F5">
              <w:rPr>
                <w:rFonts w:ascii="Palatino Linotype" w:hAnsi="Palatino Linotype"/>
                <w:sz w:val="22"/>
                <w:szCs w:val="22"/>
              </w:rPr>
              <w:t>B-</w:t>
            </w:r>
          </w:p>
        </w:tc>
        <w:tc>
          <w:tcPr>
            <w:tcW w:w="2635" w:type="dxa"/>
            <w:noWrap/>
            <w:hideMark/>
          </w:tcPr>
          <w:p w:rsidR="004F69F5" w:rsidRPr="004F69F5" w:rsidRDefault="004F69F5" w:rsidP="004F69F5">
            <w:pPr>
              <w:jc w:val="center"/>
              <w:rPr>
                <w:rFonts w:ascii="Palatino Linotype" w:hAnsi="Palatino Linotype"/>
                <w:sz w:val="22"/>
                <w:szCs w:val="22"/>
              </w:rPr>
            </w:pPr>
            <w:r w:rsidRPr="004F69F5">
              <w:rPr>
                <w:rFonts w:ascii="Palatino Linotype" w:hAnsi="Palatino Linotype"/>
                <w:sz w:val="22"/>
                <w:szCs w:val="22"/>
              </w:rPr>
              <w:t>39</w:t>
            </w:r>
          </w:p>
        </w:tc>
      </w:tr>
      <w:tr w:rsidR="004F69F5" w:rsidRPr="004F69F5" w:rsidTr="009842E0">
        <w:trPr>
          <w:trHeight w:val="297"/>
          <w:jc w:val="center"/>
        </w:trPr>
        <w:tc>
          <w:tcPr>
            <w:tcW w:w="960" w:type="dxa"/>
            <w:hideMark/>
          </w:tcPr>
          <w:p w:rsidR="004F69F5" w:rsidRPr="004F69F5" w:rsidRDefault="004F69F5" w:rsidP="004F69F5">
            <w:pPr>
              <w:jc w:val="center"/>
              <w:rPr>
                <w:rFonts w:ascii="Palatino Linotype" w:hAnsi="Palatino Linotype"/>
                <w:sz w:val="22"/>
                <w:szCs w:val="22"/>
              </w:rPr>
            </w:pPr>
            <w:r w:rsidRPr="004F69F5">
              <w:rPr>
                <w:rFonts w:ascii="Palatino Linotype" w:hAnsi="Palatino Linotype"/>
                <w:sz w:val="22"/>
                <w:szCs w:val="22"/>
              </w:rPr>
              <w:t>C+</w:t>
            </w:r>
          </w:p>
        </w:tc>
        <w:tc>
          <w:tcPr>
            <w:tcW w:w="2635" w:type="dxa"/>
            <w:noWrap/>
            <w:hideMark/>
          </w:tcPr>
          <w:p w:rsidR="004F69F5" w:rsidRPr="004F69F5" w:rsidRDefault="004F69F5" w:rsidP="004F69F5">
            <w:pPr>
              <w:jc w:val="center"/>
              <w:rPr>
                <w:rFonts w:ascii="Palatino Linotype" w:hAnsi="Palatino Linotype"/>
                <w:sz w:val="22"/>
                <w:szCs w:val="22"/>
              </w:rPr>
            </w:pPr>
            <w:r w:rsidRPr="004F69F5">
              <w:rPr>
                <w:rFonts w:ascii="Palatino Linotype" w:hAnsi="Palatino Linotype"/>
                <w:sz w:val="22"/>
                <w:szCs w:val="22"/>
              </w:rPr>
              <w:t>37</w:t>
            </w:r>
          </w:p>
        </w:tc>
      </w:tr>
      <w:tr w:rsidR="004F69F5" w:rsidRPr="004F69F5" w:rsidTr="009842E0">
        <w:trPr>
          <w:trHeight w:val="297"/>
          <w:jc w:val="center"/>
        </w:trPr>
        <w:tc>
          <w:tcPr>
            <w:tcW w:w="960" w:type="dxa"/>
            <w:hideMark/>
          </w:tcPr>
          <w:p w:rsidR="004F69F5" w:rsidRPr="004F69F5" w:rsidRDefault="004F69F5" w:rsidP="004F69F5">
            <w:pPr>
              <w:jc w:val="center"/>
              <w:rPr>
                <w:rFonts w:ascii="Palatino Linotype" w:hAnsi="Palatino Linotype"/>
                <w:sz w:val="22"/>
                <w:szCs w:val="22"/>
              </w:rPr>
            </w:pPr>
            <w:r w:rsidRPr="004F69F5">
              <w:rPr>
                <w:rFonts w:ascii="Palatino Linotype" w:hAnsi="Palatino Linotype"/>
                <w:sz w:val="22"/>
                <w:szCs w:val="22"/>
              </w:rPr>
              <w:t>C</w:t>
            </w:r>
          </w:p>
        </w:tc>
        <w:tc>
          <w:tcPr>
            <w:tcW w:w="2635" w:type="dxa"/>
            <w:noWrap/>
            <w:hideMark/>
          </w:tcPr>
          <w:p w:rsidR="004F69F5" w:rsidRPr="004F69F5" w:rsidRDefault="004F69F5" w:rsidP="004F69F5">
            <w:pPr>
              <w:jc w:val="center"/>
              <w:rPr>
                <w:rFonts w:ascii="Palatino Linotype" w:hAnsi="Palatino Linotype"/>
                <w:sz w:val="22"/>
                <w:szCs w:val="22"/>
              </w:rPr>
            </w:pPr>
            <w:r w:rsidRPr="004F69F5">
              <w:rPr>
                <w:rFonts w:ascii="Palatino Linotype" w:hAnsi="Palatino Linotype"/>
                <w:sz w:val="22"/>
                <w:szCs w:val="22"/>
              </w:rPr>
              <w:t>35</w:t>
            </w:r>
          </w:p>
        </w:tc>
      </w:tr>
      <w:tr w:rsidR="004F69F5" w:rsidRPr="004F69F5" w:rsidTr="009842E0">
        <w:trPr>
          <w:trHeight w:val="297"/>
          <w:jc w:val="center"/>
        </w:trPr>
        <w:tc>
          <w:tcPr>
            <w:tcW w:w="960" w:type="dxa"/>
            <w:hideMark/>
          </w:tcPr>
          <w:p w:rsidR="004F69F5" w:rsidRPr="004F69F5" w:rsidRDefault="004F69F5" w:rsidP="004F69F5">
            <w:pPr>
              <w:jc w:val="center"/>
              <w:rPr>
                <w:rFonts w:ascii="Palatino Linotype" w:hAnsi="Palatino Linotype"/>
                <w:sz w:val="22"/>
                <w:szCs w:val="22"/>
              </w:rPr>
            </w:pPr>
            <w:r w:rsidRPr="004F69F5">
              <w:rPr>
                <w:rFonts w:ascii="Palatino Linotype" w:hAnsi="Palatino Linotype"/>
                <w:sz w:val="22"/>
                <w:szCs w:val="22"/>
              </w:rPr>
              <w:t>C-</w:t>
            </w:r>
          </w:p>
        </w:tc>
        <w:tc>
          <w:tcPr>
            <w:tcW w:w="2635" w:type="dxa"/>
            <w:noWrap/>
            <w:hideMark/>
          </w:tcPr>
          <w:p w:rsidR="004F69F5" w:rsidRPr="004F69F5" w:rsidRDefault="004F69F5" w:rsidP="004F69F5">
            <w:pPr>
              <w:jc w:val="center"/>
              <w:rPr>
                <w:rFonts w:ascii="Palatino Linotype" w:hAnsi="Palatino Linotype"/>
                <w:sz w:val="22"/>
                <w:szCs w:val="22"/>
              </w:rPr>
            </w:pPr>
            <w:r w:rsidRPr="004F69F5">
              <w:rPr>
                <w:rFonts w:ascii="Palatino Linotype" w:hAnsi="Palatino Linotype"/>
                <w:sz w:val="22"/>
                <w:szCs w:val="22"/>
              </w:rPr>
              <w:t>34</w:t>
            </w:r>
          </w:p>
        </w:tc>
      </w:tr>
      <w:tr w:rsidR="004F69F5" w:rsidRPr="004F69F5" w:rsidTr="009842E0">
        <w:trPr>
          <w:trHeight w:val="297"/>
          <w:jc w:val="center"/>
        </w:trPr>
        <w:tc>
          <w:tcPr>
            <w:tcW w:w="960" w:type="dxa"/>
            <w:hideMark/>
          </w:tcPr>
          <w:p w:rsidR="004F69F5" w:rsidRPr="004F69F5" w:rsidRDefault="004F69F5" w:rsidP="004F69F5">
            <w:pPr>
              <w:jc w:val="center"/>
              <w:rPr>
                <w:rFonts w:ascii="Palatino Linotype" w:hAnsi="Palatino Linotype"/>
                <w:sz w:val="22"/>
                <w:szCs w:val="22"/>
              </w:rPr>
            </w:pPr>
            <w:r w:rsidRPr="004F69F5">
              <w:rPr>
                <w:rFonts w:ascii="Palatino Linotype" w:hAnsi="Palatino Linotype"/>
                <w:sz w:val="22"/>
                <w:szCs w:val="22"/>
              </w:rPr>
              <w:t>D+</w:t>
            </w:r>
          </w:p>
        </w:tc>
        <w:tc>
          <w:tcPr>
            <w:tcW w:w="2635" w:type="dxa"/>
            <w:noWrap/>
            <w:hideMark/>
          </w:tcPr>
          <w:p w:rsidR="004F69F5" w:rsidRPr="004F69F5" w:rsidRDefault="004F69F5" w:rsidP="004F69F5">
            <w:pPr>
              <w:jc w:val="center"/>
              <w:rPr>
                <w:rFonts w:ascii="Palatino Linotype" w:hAnsi="Palatino Linotype"/>
                <w:sz w:val="22"/>
                <w:szCs w:val="22"/>
              </w:rPr>
            </w:pPr>
            <w:r w:rsidRPr="004F69F5">
              <w:rPr>
                <w:rFonts w:ascii="Palatino Linotype" w:hAnsi="Palatino Linotype"/>
                <w:sz w:val="22"/>
                <w:szCs w:val="22"/>
              </w:rPr>
              <w:t>32</w:t>
            </w:r>
          </w:p>
        </w:tc>
      </w:tr>
      <w:tr w:rsidR="004F69F5" w:rsidRPr="004F69F5" w:rsidTr="009842E0">
        <w:trPr>
          <w:trHeight w:val="297"/>
          <w:jc w:val="center"/>
        </w:trPr>
        <w:tc>
          <w:tcPr>
            <w:tcW w:w="960" w:type="dxa"/>
            <w:hideMark/>
          </w:tcPr>
          <w:p w:rsidR="004F69F5" w:rsidRPr="004F69F5" w:rsidRDefault="004F69F5" w:rsidP="004F69F5">
            <w:pPr>
              <w:jc w:val="center"/>
              <w:rPr>
                <w:rFonts w:ascii="Palatino Linotype" w:hAnsi="Palatino Linotype"/>
                <w:sz w:val="22"/>
                <w:szCs w:val="22"/>
              </w:rPr>
            </w:pPr>
            <w:r w:rsidRPr="004F69F5">
              <w:rPr>
                <w:rFonts w:ascii="Palatino Linotype" w:hAnsi="Palatino Linotype"/>
                <w:sz w:val="22"/>
                <w:szCs w:val="22"/>
              </w:rPr>
              <w:t>D</w:t>
            </w:r>
          </w:p>
        </w:tc>
        <w:tc>
          <w:tcPr>
            <w:tcW w:w="2635" w:type="dxa"/>
            <w:noWrap/>
            <w:hideMark/>
          </w:tcPr>
          <w:p w:rsidR="004F69F5" w:rsidRPr="004F69F5" w:rsidRDefault="004F69F5" w:rsidP="004F69F5">
            <w:pPr>
              <w:jc w:val="center"/>
              <w:rPr>
                <w:rFonts w:ascii="Palatino Linotype" w:hAnsi="Palatino Linotype"/>
                <w:sz w:val="22"/>
                <w:szCs w:val="22"/>
              </w:rPr>
            </w:pPr>
            <w:r w:rsidRPr="004F69F5">
              <w:rPr>
                <w:rFonts w:ascii="Palatino Linotype" w:hAnsi="Palatino Linotype"/>
                <w:sz w:val="22"/>
                <w:szCs w:val="22"/>
              </w:rPr>
              <w:t>30</w:t>
            </w:r>
          </w:p>
        </w:tc>
      </w:tr>
      <w:tr w:rsidR="004F69F5" w:rsidRPr="004F69F5" w:rsidTr="009842E0">
        <w:trPr>
          <w:trHeight w:val="297"/>
          <w:jc w:val="center"/>
        </w:trPr>
        <w:tc>
          <w:tcPr>
            <w:tcW w:w="960" w:type="dxa"/>
            <w:hideMark/>
          </w:tcPr>
          <w:p w:rsidR="004F69F5" w:rsidRPr="004F69F5" w:rsidRDefault="004F69F5" w:rsidP="004F69F5">
            <w:pPr>
              <w:jc w:val="center"/>
              <w:rPr>
                <w:rFonts w:ascii="Palatino Linotype" w:hAnsi="Palatino Linotype"/>
                <w:sz w:val="22"/>
                <w:szCs w:val="22"/>
              </w:rPr>
            </w:pPr>
            <w:r w:rsidRPr="004F69F5">
              <w:rPr>
                <w:rFonts w:ascii="Palatino Linotype" w:hAnsi="Palatino Linotype"/>
                <w:sz w:val="22"/>
                <w:szCs w:val="22"/>
              </w:rPr>
              <w:t>D-</w:t>
            </w:r>
          </w:p>
        </w:tc>
        <w:tc>
          <w:tcPr>
            <w:tcW w:w="2635" w:type="dxa"/>
            <w:noWrap/>
            <w:hideMark/>
          </w:tcPr>
          <w:p w:rsidR="004F69F5" w:rsidRPr="004F69F5" w:rsidRDefault="004F69F5" w:rsidP="004F69F5">
            <w:pPr>
              <w:jc w:val="center"/>
              <w:rPr>
                <w:rFonts w:ascii="Palatino Linotype" w:hAnsi="Palatino Linotype"/>
                <w:sz w:val="22"/>
                <w:szCs w:val="22"/>
              </w:rPr>
            </w:pPr>
            <w:r w:rsidRPr="004F69F5">
              <w:rPr>
                <w:rFonts w:ascii="Palatino Linotype" w:hAnsi="Palatino Linotype"/>
                <w:sz w:val="22"/>
                <w:szCs w:val="22"/>
              </w:rPr>
              <w:t>29</w:t>
            </w:r>
          </w:p>
        </w:tc>
      </w:tr>
      <w:tr w:rsidR="004F69F5" w:rsidRPr="004F69F5" w:rsidTr="009842E0">
        <w:trPr>
          <w:trHeight w:val="297"/>
          <w:jc w:val="center"/>
        </w:trPr>
        <w:tc>
          <w:tcPr>
            <w:tcW w:w="960" w:type="dxa"/>
            <w:hideMark/>
          </w:tcPr>
          <w:p w:rsidR="004F69F5" w:rsidRPr="004F69F5" w:rsidRDefault="004F69F5" w:rsidP="004F69F5">
            <w:pPr>
              <w:jc w:val="center"/>
              <w:rPr>
                <w:rFonts w:ascii="Palatino Linotype" w:hAnsi="Palatino Linotype"/>
                <w:sz w:val="22"/>
                <w:szCs w:val="22"/>
              </w:rPr>
            </w:pPr>
            <w:r w:rsidRPr="004F69F5">
              <w:rPr>
                <w:rFonts w:ascii="Palatino Linotype" w:hAnsi="Palatino Linotype"/>
                <w:sz w:val="22"/>
                <w:szCs w:val="22"/>
              </w:rPr>
              <w:t>F</w:t>
            </w:r>
          </w:p>
        </w:tc>
        <w:tc>
          <w:tcPr>
            <w:tcW w:w="2635" w:type="dxa"/>
            <w:noWrap/>
            <w:hideMark/>
          </w:tcPr>
          <w:p w:rsidR="004F69F5" w:rsidRPr="004F69F5" w:rsidRDefault="004F69F5" w:rsidP="004F69F5">
            <w:pPr>
              <w:jc w:val="center"/>
              <w:rPr>
                <w:rFonts w:ascii="Palatino Linotype" w:hAnsi="Palatino Linotype"/>
                <w:sz w:val="22"/>
                <w:szCs w:val="22"/>
              </w:rPr>
            </w:pPr>
            <w:r w:rsidRPr="004F69F5">
              <w:rPr>
                <w:rFonts w:ascii="Palatino Linotype" w:hAnsi="Palatino Linotype"/>
                <w:sz w:val="22"/>
                <w:szCs w:val="22"/>
              </w:rPr>
              <w:t>28 or fewer</w:t>
            </w:r>
          </w:p>
        </w:tc>
      </w:tr>
    </w:tbl>
    <w:p w:rsidR="00B123E6" w:rsidRDefault="00B123E6" w:rsidP="004305FE">
      <w:pPr>
        <w:tabs>
          <w:tab w:val="left" w:pos="720"/>
        </w:tabs>
        <w:rPr>
          <w:rFonts w:ascii="Palatino Linotype" w:hAnsi="Palatino Linotype"/>
          <w:sz w:val="22"/>
          <w:szCs w:val="22"/>
        </w:rPr>
      </w:pPr>
    </w:p>
    <w:p w:rsidR="00B82283" w:rsidRPr="00504D66" w:rsidRDefault="00B82283" w:rsidP="004305FE">
      <w:pPr>
        <w:tabs>
          <w:tab w:val="left" w:pos="720"/>
        </w:tabs>
        <w:rPr>
          <w:rFonts w:ascii="Palatino Linotype" w:hAnsi="Palatino Linotype"/>
          <w:sz w:val="22"/>
          <w:szCs w:val="22"/>
        </w:rPr>
      </w:pPr>
    </w:p>
    <w:p w:rsidR="00B123E6" w:rsidRPr="00504D66" w:rsidRDefault="00B123E6" w:rsidP="004305FE">
      <w:pPr>
        <w:rPr>
          <w:rFonts w:ascii="Palatino Linotype" w:hAnsi="Palatino Linotype"/>
          <w:sz w:val="22"/>
          <w:szCs w:val="22"/>
        </w:rPr>
      </w:pPr>
      <w:r w:rsidRPr="003401EA">
        <w:rPr>
          <w:rFonts w:ascii="Palatino Linotype" w:hAnsi="Palatino Linotype"/>
          <w:b/>
          <w:sz w:val="22"/>
          <w:szCs w:val="22"/>
        </w:rPr>
        <w:t>Math support</w:t>
      </w:r>
      <w:r w:rsidRPr="003401EA">
        <w:rPr>
          <w:rFonts w:ascii="Palatino Linotype" w:hAnsi="Palatino Linotype"/>
          <w:b/>
          <w:smallCaps/>
          <w:sz w:val="22"/>
          <w:szCs w:val="22"/>
        </w:rPr>
        <w:t>:</w:t>
      </w:r>
      <w:r w:rsidR="007F03ED" w:rsidRPr="003401EA">
        <w:rPr>
          <w:rFonts w:ascii="Palatino Linotype" w:hAnsi="Palatino Linotype"/>
          <w:sz w:val="22"/>
          <w:szCs w:val="22"/>
        </w:rPr>
        <w:t xml:space="preserve">  </w:t>
      </w:r>
      <w:r w:rsidRPr="003401EA">
        <w:rPr>
          <w:rFonts w:ascii="Palatino Linotype" w:hAnsi="Palatino Linotype"/>
          <w:sz w:val="22"/>
          <w:szCs w:val="22"/>
        </w:rPr>
        <w:t xml:space="preserve">Jessica Johanningmeier, the Quantitative Reasoning Consultant, is available to help with math review, quantitative problem solving, data presentation, and other math-related issues.  </w:t>
      </w:r>
      <w:r w:rsidR="00B82283" w:rsidRPr="00B82283">
        <w:rPr>
          <w:rFonts w:ascii="Palatino Linotype" w:hAnsi="Palatino Linotype"/>
          <w:sz w:val="22"/>
          <w:szCs w:val="22"/>
        </w:rPr>
        <w:t xml:space="preserve">Jessica will provide a math review session that is specifically designed for our class during the first week of the block.  </w:t>
      </w:r>
      <w:r w:rsidR="00DC178A" w:rsidRPr="003401EA">
        <w:rPr>
          <w:rFonts w:ascii="Palatino Linotype" w:hAnsi="Palatino Linotype"/>
          <w:sz w:val="22"/>
          <w:szCs w:val="22"/>
        </w:rPr>
        <w:t>The Quantitative Reasoning Studio is located just to the left as you enter the library’s main entrance (3</w:t>
      </w:r>
      <w:r w:rsidR="00DC178A" w:rsidRPr="003401EA">
        <w:rPr>
          <w:rFonts w:ascii="Palatino Linotype" w:hAnsi="Palatino Linotype"/>
          <w:sz w:val="22"/>
          <w:szCs w:val="22"/>
          <w:vertAlign w:val="superscript"/>
        </w:rPr>
        <w:t>rd</w:t>
      </w:r>
      <w:r w:rsidR="00DC178A" w:rsidRPr="003401EA">
        <w:rPr>
          <w:rFonts w:ascii="Palatino Linotype" w:hAnsi="Palatino Linotype"/>
          <w:sz w:val="22"/>
          <w:szCs w:val="22"/>
        </w:rPr>
        <w:t xml:space="preserve"> floor)</w:t>
      </w:r>
      <w:r w:rsidRPr="003401EA">
        <w:rPr>
          <w:rFonts w:ascii="Palatino Linotype" w:hAnsi="Palatino Linotype"/>
          <w:color w:val="000000"/>
          <w:sz w:val="22"/>
          <w:szCs w:val="22"/>
        </w:rPr>
        <w:t>.</w:t>
      </w:r>
      <w:r w:rsidRPr="00504D66">
        <w:rPr>
          <w:rFonts w:ascii="Palatino Linotype" w:hAnsi="Palatino Linotype"/>
          <w:color w:val="000000"/>
          <w:sz w:val="22"/>
          <w:szCs w:val="22"/>
        </w:rPr>
        <w:t xml:space="preserve">  </w:t>
      </w:r>
    </w:p>
    <w:p w:rsidR="00774942" w:rsidRPr="00504D66" w:rsidRDefault="00774942" w:rsidP="004305FE">
      <w:pPr>
        <w:rPr>
          <w:rFonts w:ascii="Palatino Linotype" w:hAnsi="Palatino Linotype"/>
          <w:color w:val="000000"/>
          <w:sz w:val="22"/>
          <w:szCs w:val="22"/>
        </w:rPr>
      </w:pPr>
    </w:p>
    <w:p w:rsidR="00774942" w:rsidRPr="00504D66" w:rsidRDefault="00774942" w:rsidP="00774942">
      <w:pPr>
        <w:jc w:val="center"/>
        <w:rPr>
          <w:rFonts w:ascii="Palatino Linotype" w:hAnsi="Palatino Linotype"/>
          <w:b/>
          <w:bCs/>
          <w:iCs/>
          <w:color w:val="000000"/>
          <w:sz w:val="22"/>
          <w:szCs w:val="22"/>
        </w:rPr>
      </w:pPr>
      <w:r w:rsidRPr="00504D66">
        <w:rPr>
          <w:rFonts w:ascii="Palatino Linotype" w:hAnsi="Palatino Linotype"/>
          <w:b/>
          <w:color w:val="000000"/>
          <w:sz w:val="22"/>
          <w:szCs w:val="22"/>
        </w:rPr>
        <w:t>Class Policies</w:t>
      </w:r>
    </w:p>
    <w:p w:rsidR="00DC4817" w:rsidRPr="00504D66" w:rsidRDefault="00DC4817" w:rsidP="004305FE">
      <w:pPr>
        <w:rPr>
          <w:rFonts w:ascii="Palatino Linotype" w:hAnsi="Palatino Linotype"/>
          <w:color w:val="000000"/>
          <w:sz w:val="22"/>
          <w:szCs w:val="22"/>
        </w:rPr>
      </w:pPr>
    </w:p>
    <w:p w:rsidR="007F03ED" w:rsidRPr="00504D66" w:rsidRDefault="007F03ED" w:rsidP="00774942">
      <w:pPr>
        <w:pStyle w:val="xmsonormal"/>
        <w:spacing w:before="0" w:beforeAutospacing="0" w:after="0" w:afterAutospacing="0"/>
        <w:rPr>
          <w:rFonts w:ascii="Palatino Linotype" w:hAnsi="Palatino Linotype"/>
          <w:iCs/>
          <w:color w:val="1D1B11"/>
          <w:spacing w:val="-2"/>
          <w:sz w:val="22"/>
          <w:szCs w:val="22"/>
        </w:rPr>
      </w:pPr>
      <w:r w:rsidRPr="00504D66">
        <w:rPr>
          <w:rFonts w:ascii="Palatino Linotype" w:hAnsi="Palatino Linotype"/>
          <w:b/>
          <w:iCs/>
          <w:color w:val="1D1B11"/>
          <w:spacing w:val="-2"/>
          <w:sz w:val="22"/>
          <w:szCs w:val="22"/>
        </w:rPr>
        <w:t>Academic Honesty expectations:</w:t>
      </w:r>
      <w:r w:rsidR="00691027" w:rsidRPr="00504D66">
        <w:rPr>
          <w:rFonts w:ascii="Palatino Linotype" w:hAnsi="Palatino Linotype"/>
          <w:b/>
          <w:iCs/>
          <w:color w:val="1D1B11"/>
          <w:spacing w:val="-2"/>
          <w:sz w:val="22"/>
          <w:szCs w:val="22"/>
        </w:rPr>
        <w:t xml:space="preserve">  </w:t>
      </w:r>
      <w:r w:rsidR="00774942" w:rsidRPr="00504D66">
        <w:rPr>
          <w:rFonts w:ascii="Palatino Linotype" w:hAnsi="Palatino Linotype"/>
          <w:iCs/>
          <w:color w:val="1D1B11"/>
          <w:spacing w:val="-2"/>
          <w:sz w:val="22"/>
          <w:szCs w:val="22"/>
        </w:rPr>
        <w:t>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Catalogue, under the heading “Academic Honesty."</w:t>
      </w:r>
    </w:p>
    <w:p w:rsidR="00774942" w:rsidRPr="00504D66" w:rsidRDefault="00774942" w:rsidP="00774942">
      <w:pPr>
        <w:pStyle w:val="xmsonormal"/>
        <w:spacing w:before="0" w:beforeAutospacing="0" w:after="0" w:afterAutospacing="0"/>
        <w:rPr>
          <w:rFonts w:ascii="Palatino Linotype" w:hAnsi="Palatino Linotype"/>
          <w:color w:val="1D1B11"/>
          <w:sz w:val="22"/>
          <w:szCs w:val="22"/>
        </w:rPr>
      </w:pPr>
    </w:p>
    <w:p w:rsidR="007F03ED" w:rsidRPr="00504D66" w:rsidRDefault="007F03ED" w:rsidP="004305FE">
      <w:pPr>
        <w:tabs>
          <w:tab w:val="left" w:pos="1440"/>
          <w:tab w:val="decimal" w:pos="3240"/>
        </w:tabs>
        <w:rPr>
          <w:rFonts w:ascii="Palatino Linotype" w:hAnsi="Palatino Linotype"/>
          <w:b/>
          <w:bCs/>
          <w:sz w:val="22"/>
          <w:szCs w:val="22"/>
        </w:rPr>
      </w:pPr>
      <w:r w:rsidRPr="00504D66">
        <w:rPr>
          <w:rFonts w:ascii="Palatino Linotype" w:hAnsi="Palatino Linotype"/>
          <w:sz w:val="22"/>
          <w:szCs w:val="22"/>
        </w:rPr>
        <w:t xml:space="preserve">I encourage you to work together as you study the material and work the problems.  Examples of </w:t>
      </w:r>
      <w:r w:rsidRPr="007143AD">
        <w:rPr>
          <w:rFonts w:ascii="Palatino Linotype" w:hAnsi="Palatino Linotype"/>
          <w:sz w:val="22"/>
          <w:szCs w:val="22"/>
          <w:u w:val="single"/>
        </w:rPr>
        <w:t>in</w:t>
      </w:r>
      <w:r w:rsidRPr="00504D66">
        <w:rPr>
          <w:rFonts w:ascii="Palatino Linotype" w:hAnsi="Palatino Linotype"/>
          <w:sz w:val="22"/>
          <w:szCs w:val="22"/>
        </w:rPr>
        <w:t>appropriate cooperation would be copying from another student's problem set</w:t>
      </w:r>
      <w:r w:rsidR="001C307F">
        <w:rPr>
          <w:rFonts w:ascii="Palatino Linotype" w:hAnsi="Palatino Linotype"/>
          <w:sz w:val="22"/>
          <w:szCs w:val="22"/>
        </w:rPr>
        <w:t xml:space="preserve"> or lab </w:t>
      </w:r>
      <w:proofErr w:type="gramStart"/>
      <w:r w:rsidR="00B82283">
        <w:rPr>
          <w:rFonts w:ascii="Palatino Linotype" w:hAnsi="Palatino Linotype"/>
          <w:sz w:val="22"/>
          <w:szCs w:val="22"/>
        </w:rPr>
        <w:t>report</w:t>
      </w:r>
      <w:r w:rsidR="001C307F">
        <w:rPr>
          <w:rFonts w:ascii="Palatino Linotype" w:hAnsi="Palatino Linotype"/>
          <w:sz w:val="22"/>
          <w:szCs w:val="22"/>
        </w:rPr>
        <w:t>, or</w:t>
      </w:r>
      <w:proofErr w:type="gramEnd"/>
      <w:r w:rsidR="001C307F">
        <w:rPr>
          <w:rFonts w:ascii="Palatino Linotype" w:hAnsi="Palatino Linotype"/>
          <w:sz w:val="22"/>
          <w:szCs w:val="22"/>
        </w:rPr>
        <w:t xml:space="preserve"> </w:t>
      </w:r>
      <w:r w:rsidRPr="00504D66">
        <w:rPr>
          <w:rFonts w:ascii="Palatino Linotype" w:hAnsi="Palatino Linotype"/>
          <w:sz w:val="22"/>
          <w:szCs w:val="22"/>
        </w:rPr>
        <w:t xml:space="preserve">sharing information during a test.  Please be aware that these actions constitute academic dishonesty and will be handled in accordance with the policies in the student handbook.  </w:t>
      </w:r>
    </w:p>
    <w:p w:rsidR="007F03ED" w:rsidRPr="00504D66" w:rsidRDefault="007F03ED" w:rsidP="004305FE">
      <w:pPr>
        <w:tabs>
          <w:tab w:val="left" w:pos="800"/>
          <w:tab w:val="left" w:pos="1440"/>
          <w:tab w:val="left" w:pos="1980"/>
          <w:tab w:val="left" w:pos="3140"/>
        </w:tabs>
        <w:rPr>
          <w:rFonts w:ascii="Palatino Linotype" w:hAnsi="Palatino Linotype"/>
          <w:sz w:val="22"/>
          <w:szCs w:val="22"/>
        </w:rPr>
      </w:pPr>
    </w:p>
    <w:p w:rsidR="00DC4817" w:rsidRDefault="00DC4817" w:rsidP="004305FE">
      <w:pPr>
        <w:rPr>
          <w:rFonts w:ascii="Palatino Linotype" w:hAnsi="Palatino Linotype" w:cs="Arial"/>
          <w:sz w:val="22"/>
          <w:szCs w:val="22"/>
        </w:rPr>
      </w:pPr>
      <w:r w:rsidRPr="00504D66">
        <w:rPr>
          <w:rFonts w:ascii="Palatino Linotype" w:hAnsi="Palatino Linotype"/>
          <w:b/>
          <w:sz w:val="22"/>
          <w:szCs w:val="22"/>
        </w:rPr>
        <w:t>Accommodations for learning disabilities:</w:t>
      </w:r>
      <w:r w:rsidRPr="00504D66">
        <w:rPr>
          <w:rFonts w:ascii="Palatino Linotype" w:hAnsi="Palatino Linotype"/>
          <w:smallCaps/>
          <w:sz w:val="22"/>
          <w:szCs w:val="22"/>
        </w:rPr>
        <w:t xml:space="preserve">  </w:t>
      </w:r>
      <w:r w:rsidR="00894D52" w:rsidRPr="00504D66">
        <w:rPr>
          <w:rFonts w:ascii="Palatino Linotype" w:hAnsi="Palatino Linotype" w:cs="Arial"/>
          <w:sz w:val="22"/>
          <w:szCs w:val="22"/>
        </w:rPr>
        <w:t>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6" w:tgtFrame="_blank" w:history="1">
        <w:r w:rsidR="00894D52" w:rsidRPr="00504D66">
          <w:rPr>
            <w:rStyle w:val="Hyperlink"/>
            <w:rFonts w:ascii="Palatino Linotype" w:hAnsi="Palatino Linotype" w:cs="Arial"/>
            <w:sz w:val="22"/>
            <w:szCs w:val="22"/>
          </w:rPr>
          <w:t>http://www.cornellcollege.edu/academic-support-and-advising/disabilities/index.shtml</w:t>
        </w:r>
      </w:hyperlink>
      <w:r w:rsidR="00894D52" w:rsidRPr="00504D66">
        <w:rPr>
          <w:rFonts w:ascii="Palatino Linotype" w:hAnsi="Palatino Linotype" w:cs="Arial"/>
          <w:sz w:val="22"/>
          <w:szCs w:val="22"/>
        </w:rPr>
        <w:t>.</w:t>
      </w:r>
    </w:p>
    <w:p w:rsidR="007143AD" w:rsidRDefault="007143AD" w:rsidP="004305FE">
      <w:pPr>
        <w:rPr>
          <w:rFonts w:ascii="Palatino Linotype" w:hAnsi="Palatino Linotype" w:cs="Arial"/>
          <w:sz w:val="22"/>
          <w:szCs w:val="22"/>
        </w:rPr>
      </w:pPr>
    </w:p>
    <w:p w:rsidR="007143AD" w:rsidRPr="00504D66" w:rsidRDefault="007143AD" w:rsidP="004305FE">
      <w:pPr>
        <w:rPr>
          <w:rFonts w:ascii="Palatino Linotype" w:hAnsi="Palatino Linotype" w:cs="Arial"/>
          <w:color w:val="000000"/>
          <w:sz w:val="22"/>
          <w:szCs w:val="22"/>
          <w:u w:val="single"/>
        </w:rPr>
      </w:pPr>
      <w:r>
        <w:rPr>
          <w:rFonts w:ascii="Palatino Linotype" w:hAnsi="Palatino Linotype" w:cs="Arial"/>
          <w:sz w:val="22"/>
          <w:szCs w:val="22"/>
        </w:rPr>
        <w:t xml:space="preserve">Brooke Paulsen, the Coordinator of Academic Support and Advising, </w:t>
      </w:r>
      <w:r w:rsidR="00483A62">
        <w:rPr>
          <w:rFonts w:ascii="Palatino Linotype" w:hAnsi="Palatino Linotype" w:cs="Arial"/>
          <w:sz w:val="22"/>
          <w:szCs w:val="22"/>
        </w:rPr>
        <w:t xml:space="preserve">can be reached </w:t>
      </w:r>
      <w:r w:rsidR="007644AF">
        <w:rPr>
          <w:rFonts w:ascii="Palatino Linotype" w:hAnsi="Palatino Linotype" w:cs="Arial"/>
          <w:sz w:val="22"/>
          <w:szCs w:val="22"/>
        </w:rPr>
        <w:t xml:space="preserve">at </w:t>
      </w:r>
      <w:proofErr w:type="spellStart"/>
      <w:r w:rsidR="007644AF">
        <w:rPr>
          <w:rFonts w:ascii="Palatino Linotype" w:hAnsi="Palatino Linotype" w:cs="Arial"/>
          <w:sz w:val="22"/>
          <w:szCs w:val="22"/>
        </w:rPr>
        <w:t>bpaulsen@cornellcollege</w:t>
      </w:r>
      <w:proofErr w:type="spellEnd"/>
      <w:r w:rsidR="007644AF">
        <w:rPr>
          <w:rFonts w:ascii="Palatino Linotype" w:hAnsi="Palatino Linotype" w:cs="Arial"/>
          <w:sz w:val="22"/>
          <w:szCs w:val="22"/>
        </w:rPr>
        <w:t>, 319-895-4382, or in room 309 of Cole Library.</w:t>
      </w:r>
    </w:p>
    <w:p w:rsidR="00DC4817" w:rsidRPr="00504D66" w:rsidRDefault="00DC4817" w:rsidP="004305FE">
      <w:pPr>
        <w:rPr>
          <w:rFonts w:ascii="Palatino Linotype" w:hAnsi="Palatino Linotype" w:cs="Arial"/>
          <w:sz w:val="22"/>
          <w:szCs w:val="22"/>
        </w:rPr>
      </w:pPr>
    </w:p>
    <w:p w:rsidR="00774942" w:rsidRDefault="00774942" w:rsidP="00774942">
      <w:pPr>
        <w:rPr>
          <w:rFonts w:ascii="Palatino Linotype" w:hAnsi="Palatino Linotype"/>
          <w:sz w:val="22"/>
          <w:szCs w:val="22"/>
        </w:rPr>
      </w:pPr>
      <w:r w:rsidRPr="00504D66">
        <w:rPr>
          <w:rFonts w:ascii="Palatino Linotype" w:hAnsi="Palatino Linotype"/>
          <w:b/>
          <w:sz w:val="22"/>
          <w:szCs w:val="22"/>
        </w:rPr>
        <w:t>Health issues:</w:t>
      </w:r>
      <w:r w:rsidRPr="00504D66">
        <w:rPr>
          <w:rFonts w:ascii="Palatino Linotype" w:hAnsi="Palatino Linotype"/>
          <w:b/>
          <w:smallCaps/>
          <w:sz w:val="22"/>
          <w:szCs w:val="22"/>
        </w:rPr>
        <w:t xml:space="preserve">  </w:t>
      </w:r>
      <w:r w:rsidRPr="00504D66">
        <w:rPr>
          <w:rFonts w:ascii="Palatino Linotype" w:hAnsi="Palatino Linotype"/>
          <w:sz w:val="22"/>
          <w:szCs w:val="22"/>
        </w:rPr>
        <w:t xml:space="preserve">For your safety and the safety of those who will be working with you in the lab, please inform me and the lab instructor if you have a health issue that may be exacerbated by exposure to chemicals.  Examples would be severe asthma, severe allergies, seizure disorder, or pregnancy.  We will keep this information confidential and work with you to minimize your risk.  </w:t>
      </w:r>
    </w:p>
    <w:p w:rsidR="00B82283" w:rsidRPr="00504D66" w:rsidRDefault="00B82283" w:rsidP="00774942">
      <w:pPr>
        <w:rPr>
          <w:rFonts w:ascii="Palatino Linotype" w:hAnsi="Palatino Linotype"/>
          <w:b/>
          <w:smallCaps/>
          <w:sz w:val="22"/>
          <w:szCs w:val="22"/>
        </w:rPr>
      </w:pPr>
    </w:p>
    <w:p w:rsidR="004305FE" w:rsidRPr="005D160D" w:rsidRDefault="004305FE" w:rsidP="00B82283">
      <w:pPr>
        <w:pStyle w:val="Default"/>
        <w:rPr>
          <w:rFonts w:ascii="Palatino Linotype" w:hAnsi="Palatino Linotype"/>
          <w:sz w:val="22"/>
          <w:szCs w:val="22"/>
        </w:rPr>
      </w:pPr>
      <w:r w:rsidRPr="005D160D">
        <w:rPr>
          <w:rFonts w:ascii="Palatino Linotype" w:hAnsi="Palatino Linotype"/>
          <w:b/>
          <w:bCs/>
          <w:sz w:val="22"/>
          <w:szCs w:val="22"/>
        </w:rPr>
        <w:lastRenderedPageBreak/>
        <w:t xml:space="preserve">Other policies:  </w:t>
      </w:r>
      <w:r w:rsidRPr="005D160D">
        <w:rPr>
          <w:rFonts w:ascii="Palatino Linotype" w:hAnsi="Palatino Linotype"/>
          <w:sz w:val="22"/>
          <w:szCs w:val="22"/>
        </w:rPr>
        <w:t>I turn off my cell phone when I come to class, and I expect you to do the same.  It is not appropriate to t</w:t>
      </w:r>
      <w:r w:rsidR="0052393D" w:rsidRPr="005D160D">
        <w:rPr>
          <w:rFonts w:ascii="Palatino Linotype" w:hAnsi="Palatino Linotype"/>
          <w:sz w:val="22"/>
          <w:szCs w:val="22"/>
        </w:rPr>
        <w:t>ext, go online</w:t>
      </w:r>
      <w:r w:rsidRPr="005D160D">
        <w:rPr>
          <w:rFonts w:ascii="Palatino Linotype" w:hAnsi="Palatino Linotype"/>
          <w:sz w:val="22"/>
          <w:szCs w:val="22"/>
        </w:rPr>
        <w:t>, etc. during class or lab.</w:t>
      </w:r>
    </w:p>
    <w:p w:rsidR="00314CFC" w:rsidRDefault="00314CFC" w:rsidP="004305FE">
      <w:pPr>
        <w:tabs>
          <w:tab w:val="left" w:pos="720"/>
          <w:tab w:val="decimal" w:pos="3240"/>
        </w:tabs>
        <w:rPr>
          <w:rFonts w:ascii="Palatino Linotype" w:hAnsi="Palatino Linotype"/>
          <w:sz w:val="22"/>
          <w:szCs w:val="22"/>
        </w:rPr>
      </w:pPr>
    </w:p>
    <w:p w:rsidR="004305FE" w:rsidRPr="005D160D" w:rsidRDefault="004305FE" w:rsidP="004305FE">
      <w:pPr>
        <w:tabs>
          <w:tab w:val="left" w:pos="720"/>
          <w:tab w:val="decimal" w:pos="3240"/>
        </w:tabs>
        <w:rPr>
          <w:rFonts w:ascii="Palatino Linotype" w:hAnsi="Palatino Linotype"/>
          <w:sz w:val="22"/>
          <w:szCs w:val="22"/>
        </w:rPr>
      </w:pPr>
      <w:r w:rsidRPr="005D160D">
        <w:rPr>
          <w:rFonts w:ascii="Palatino Linotype" w:hAnsi="Palatino Linotype"/>
          <w:sz w:val="22"/>
          <w:szCs w:val="22"/>
        </w:rPr>
        <w:t>A student who wishes to drop the course on the 15</w:t>
      </w:r>
      <w:r w:rsidRPr="005D160D">
        <w:rPr>
          <w:rFonts w:ascii="Palatino Linotype" w:hAnsi="Palatino Linotype"/>
          <w:sz w:val="22"/>
          <w:szCs w:val="22"/>
          <w:vertAlign w:val="superscript"/>
        </w:rPr>
        <w:t>th</w:t>
      </w:r>
      <w:r w:rsidRPr="005D160D">
        <w:rPr>
          <w:rFonts w:ascii="Palatino Linotype" w:hAnsi="Palatino Linotype"/>
          <w:sz w:val="22"/>
          <w:szCs w:val="22"/>
        </w:rPr>
        <w:t xml:space="preserve"> day must have completed all the work for the course and must have attended class faithf</w:t>
      </w:r>
      <w:r w:rsidR="00B82283">
        <w:rPr>
          <w:rFonts w:ascii="Palatino Linotype" w:hAnsi="Palatino Linotype"/>
          <w:sz w:val="22"/>
          <w:szCs w:val="22"/>
        </w:rPr>
        <w:t>ully.</w:t>
      </w:r>
    </w:p>
    <w:p w:rsidR="004305FE" w:rsidRPr="005D160D" w:rsidRDefault="004305FE" w:rsidP="004305FE">
      <w:pPr>
        <w:tabs>
          <w:tab w:val="left" w:pos="720"/>
          <w:tab w:val="decimal" w:pos="3240"/>
        </w:tabs>
        <w:rPr>
          <w:rFonts w:ascii="Palatino Linotype" w:hAnsi="Palatino Linotype"/>
          <w:b/>
          <w:bCs/>
          <w:sz w:val="22"/>
          <w:szCs w:val="22"/>
        </w:rPr>
      </w:pPr>
    </w:p>
    <w:p w:rsidR="003401EA" w:rsidRDefault="004305FE" w:rsidP="003401EA">
      <w:pPr>
        <w:shd w:val="clear" w:color="auto" w:fill="FFFFFF"/>
        <w:jc w:val="center"/>
        <w:rPr>
          <w:rFonts w:ascii="Palatino Linotype" w:hAnsi="Palatino Linotype"/>
          <w:b/>
          <w:bCs/>
          <w:smallCaps/>
          <w:sz w:val="22"/>
          <w:szCs w:val="22"/>
        </w:rPr>
      </w:pPr>
      <w:r w:rsidRPr="005D160D">
        <w:rPr>
          <w:rFonts w:ascii="Palatino Linotype" w:hAnsi="Palatino Linotype"/>
          <w:b/>
          <w:bCs/>
          <w:sz w:val="22"/>
          <w:szCs w:val="22"/>
        </w:rPr>
        <w:t xml:space="preserve">Notes </w:t>
      </w:r>
      <w:r w:rsidR="007C4925" w:rsidRPr="005D160D">
        <w:rPr>
          <w:rFonts w:ascii="Palatino Linotype" w:hAnsi="Palatino Linotype"/>
          <w:b/>
          <w:bCs/>
          <w:sz w:val="22"/>
          <w:szCs w:val="22"/>
        </w:rPr>
        <w:t>on the reading assignments</w:t>
      </w:r>
    </w:p>
    <w:p w:rsidR="003401EA" w:rsidRDefault="003401EA" w:rsidP="004305FE">
      <w:pPr>
        <w:shd w:val="clear" w:color="auto" w:fill="FFFFFF"/>
        <w:rPr>
          <w:rFonts w:ascii="Palatino Linotype" w:hAnsi="Palatino Linotype"/>
          <w:b/>
          <w:bCs/>
          <w:smallCaps/>
          <w:sz w:val="22"/>
          <w:szCs w:val="22"/>
        </w:rPr>
      </w:pPr>
    </w:p>
    <w:p w:rsidR="004305FE" w:rsidRPr="00504D66" w:rsidRDefault="007C4925" w:rsidP="004305FE">
      <w:pPr>
        <w:shd w:val="clear" w:color="auto" w:fill="FFFFFF"/>
        <w:rPr>
          <w:rFonts w:ascii="Palatino Linotype" w:hAnsi="Palatino Linotype"/>
          <w:bCs/>
          <w:color w:val="333333"/>
          <w:sz w:val="22"/>
          <w:szCs w:val="22"/>
        </w:rPr>
      </w:pPr>
      <w:r w:rsidRPr="00504D66">
        <w:rPr>
          <w:rFonts w:ascii="Palatino Linotype" w:hAnsi="Palatino Linotype"/>
          <w:sz w:val="22"/>
          <w:szCs w:val="22"/>
        </w:rPr>
        <w:t>The following notes are provided to help you focus your reading time on the most important sections of the text.</w:t>
      </w:r>
      <w:r w:rsidR="00C0370E" w:rsidRPr="00504D66">
        <w:rPr>
          <w:rFonts w:ascii="Palatino Linotype" w:hAnsi="Palatino Linotype"/>
          <w:sz w:val="22"/>
          <w:szCs w:val="22"/>
        </w:rPr>
        <w:t xml:space="preserve">  </w:t>
      </w:r>
      <w:r w:rsidR="004305FE" w:rsidRPr="00504D66">
        <w:rPr>
          <w:rFonts w:ascii="Palatino Linotype" w:hAnsi="Palatino Linotype"/>
          <w:b/>
          <w:bCs/>
          <w:color w:val="333333"/>
          <w:sz w:val="22"/>
          <w:szCs w:val="22"/>
        </w:rPr>
        <w:t xml:space="preserve">It is essential that you work through the </w:t>
      </w:r>
      <w:r w:rsidR="00DC178A" w:rsidRPr="00504D66">
        <w:rPr>
          <w:rFonts w:ascii="Palatino Linotype" w:hAnsi="Palatino Linotype"/>
          <w:b/>
          <w:bCs/>
          <w:color w:val="333333"/>
          <w:sz w:val="22"/>
          <w:szCs w:val="22"/>
        </w:rPr>
        <w:t>Sample Exercises</w:t>
      </w:r>
      <w:r w:rsidR="004305FE" w:rsidRPr="00504D66">
        <w:rPr>
          <w:rFonts w:ascii="Palatino Linotype" w:hAnsi="Palatino Linotype"/>
          <w:b/>
          <w:bCs/>
          <w:color w:val="333333"/>
          <w:sz w:val="22"/>
          <w:szCs w:val="22"/>
        </w:rPr>
        <w:t xml:space="preserve"> </w:t>
      </w:r>
      <w:r w:rsidR="00DC178A" w:rsidRPr="00504D66">
        <w:rPr>
          <w:rFonts w:ascii="Palatino Linotype" w:hAnsi="Palatino Linotype"/>
          <w:b/>
          <w:bCs/>
          <w:color w:val="333333"/>
          <w:sz w:val="22"/>
          <w:szCs w:val="22"/>
        </w:rPr>
        <w:t xml:space="preserve">and Concept Tests within each chapter </w:t>
      </w:r>
      <w:r w:rsidR="004305FE" w:rsidRPr="00504D66">
        <w:rPr>
          <w:rFonts w:ascii="Palatino Linotype" w:hAnsi="Palatino Linotype"/>
          <w:bCs/>
          <w:color w:val="333333"/>
          <w:sz w:val="22"/>
          <w:szCs w:val="22"/>
        </w:rPr>
        <w:t xml:space="preserve">rather than simply reading them.  If you have trouble working </w:t>
      </w:r>
      <w:r w:rsidR="00DC178A" w:rsidRPr="00504D66">
        <w:rPr>
          <w:rFonts w:ascii="Palatino Linotype" w:hAnsi="Palatino Linotype"/>
          <w:bCs/>
          <w:color w:val="333333"/>
          <w:sz w:val="22"/>
          <w:szCs w:val="22"/>
        </w:rPr>
        <w:t>a</w:t>
      </w:r>
      <w:r w:rsidR="004305FE" w:rsidRPr="00504D66">
        <w:rPr>
          <w:rFonts w:ascii="Palatino Linotype" w:hAnsi="Palatino Linotype"/>
          <w:bCs/>
          <w:color w:val="333333"/>
          <w:sz w:val="22"/>
          <w:szCs w:val="22"/>
        </w:rPr>
        <w:t xml:space="preserve"> </w:t>
      </w:r>
      <w:r w:rsidR="00DC178A" w:rsidRPr="00504D66">
        <w:rPr>
          <w:rFonts w:ascii="Palatino Linotype" w:hAnsi="Palatino Linotype"/>
          <w:bCs/>
          <w:color w:val="333333"/>
          <w:sz w:val="22"/>
          <w:szCs w:val="22"/>
        </w:rPr>
        <w:t>Sample Exercise</w:t>
      </w:r>
      <w:r w:rsidR="004305FE" w:rsidRPr="00504D66">
        <w:rPr>
          <w:rFonts w:ascii="Palatino Linotype" w:hAnsi="Palatino Linotype"/>
          <w:bCs/>
          <w:color w:val="333333"/>
          <w:sz w:val="22"/>
          <w:szCs w:val="22"/>
        </w:rPr>
        <w:t xml:space="preserve">, take as many hints as you need from the solution to help you through it.  Then, work the Practice </w:t>
      </w:r>
      <w:r w:rsidR="0010277D" w:rsidRPr="00504D66">
        <w:rPr>
          <w:rFonts w:ascii="Palatino Linotype" w:hAnsi="Palatino Linotype"/>
          <w:bCs/>
          <w:color w:val="333333"/>
          <w:sz w:val="22"/>
          <w:szCs w:val="22"/>
        </w:rPr>
        <w:t>Exercise</w:t>
      </w:r>
      <w:r w:rsidR="004305FE" w:rsidRPr="00504D66">
        <w:rPr>
          <w:rFonts w:ascii="Palatino Linotype" w:hAnsi="Palatino Linotype"/>
          <w:bCs/>
          <w:color w:val="333333"/>
          <w:sz w:val="22"/>
          <w:szCs w:val="22"/>
        </w:rPr>
        <w:t xml:space="preserve"> that follows.  For difficult problems, some students find it helpful to go back and re-work the </w:t>
      </w:r>
      <w:r w:rsidR="00DC178A" w:rsidRPr="00504D66">
        <w:rPr>
          <w:rFonts w:ascii="Palatino Linotype" w:hAnsi="Palatino Linotype"/>
          <w:bCs/>
          <w:color w:val="333333"/>
          <w:sz w:val="22"/>
          <w:szCs w:val="22"/>
        </w:rPr>
        <w:t>Sample Exercise</w:t>
      </w:r>
      <w:r w:rsidR="004305FE" w:rsidRPr="00504D66">
        <w:rPr>
          <w:rFonts w:ascii="Palatino Linotype" w:hAnsi="Palatino Linotype"/>
          <w:bCs/>
          <w:color w:val="333333"/>
          <w:sz w:val="22"/>
          <w:szCs w:val="22"/>
        </w:rPr>
        <w:t xml:space="preserve"> with the solution covered.</w:t>
      </w:r>
      <w:r w:rsidR="00DC178A" w:rsidRPr="00504D66">
        <w:rPr>
          <w:rFonts w:ascii="Palatino Linotype" w:hAnsi="Palatino Linotype"/>
          <w:bCs/>
          <w:color w:val="333333"/>
          <w:sz w:val="22"/>
          <w:szCs w:val="22"/>
        </w:rPr>
        <w:t xml:space="preserve">  Answers to the Practice Exercises and Concept Tests are in the back of the book.</w:t>
      </w:r>
    </w:p>
    <w:p w:rsidR="00EE2CA7" w:rsidRDefault="00EE2CA7" w:rsidP="00282A2D">
      <w:pPr>
        <w:spacing w:after="120"/>
        <w:rPr>
          <w:rFonts w:ascii="Palatino Linotype" w:hAnsi="Palatino Linotype"/>
          <w:b/>
          <w:sz w:val="22"/>
          <w:szCs w:val="22"/>
        </w:rPr>
      </w:pPr>
    </w:p>
    <w:p w:rsidR="00282A2D" w:rsidRPr="00282A2D" w:rsidRDefault="00282A2D" w:rsidP="00282A2D">
      <w:pPr>
        <w:spacing w:after="120"/>
        <w:rPr>
          <w:rFonts w:ascii="Palatino Linotype" w:hAnsi="Palatino Linotype"/>
          <w:sz w:val="22"/>
          <w:szCs w:val="22"/>
        </w:rPr>
      </w:pPr>
      <w:r w:rsidRPr="00282A2D">
        <w:rPr>
          <w:rFonts w:ascii="Palatino Linotype" w:hAnsi="Palatino Linotype"/>
          <w:b/>
          <w:sz w:val="22"/>
          <w:szCs w:val="22"/>
        </w:rPr>
        <w:t>Chapter 10:</w:t>
      </w:r>
      <w:r w:rsidRPr="00282A2D">
        <w:rPr>
          <w:rFonts w:ascii="Palatino Linotype" w:hAnsi="Palatino Linotype"/>
          <w:sz w:val="22"/>
          <w:szCs w:val="22"/>
        </w:rPr>
        <w:t xml:space="preserve"> Sections 1-7, but less emphasis on section 7; we will not use the Clausius-</w:t>
      </w:r>
      <w:proofErr w:type="spellStart"/>
      <w:r w:rsidRPr="00282A2D">
        <w:rPr>
          <w:rFonts w:ascii="Palatino Linotype" w:hAnsi="Palatino Linotype"/>
          <w:sz w:val="22"/>
          <w:szCs w:val="22"/>
        </w:rPr>
        <w:t>Clapeyron</w:t>
      </w:r>
      <w:proofErr w:type="spellEnd"/>
      <w:r w:rsidRPr="00282A2D">
        <w:rPr>
          <w:rFonts w:ascii="Palatino Linotype" w:hAnsi="Palatino Linotype"/>
          <w:sz w:val="22"/>
          <w:szCs w:val="22"/>
        </w:rPr>
        <w:t xml:space="preserve"> equation.  Sample exercises 1-5, 7.</w:t>
      </w:r>
    </w:p>
    <w:p w:rsidR="00282A2D" w:rsidRPr="00282A2D" w:rsidRDefault="00282A2D" w:rsidP="00282A2D">
      <w:pPr>
        <w:spacing w:after="120"/>
        <w:rPr>
          <w:rFonts w:ascii="Palatino Linotype" w:hAnsi="Palatino Linotype"/>
          <w:sz w:val="22"/>
          <w:szCs w:val="22"/>
        </w:rPr>
      </w:pPr>
      <w:r w:rsidRPr="00282A2D">
        <w:rPr>
          <w:rFonts w:ascii="Palatino Linotype" w:hAnsi="Palatino Linotype"/>
          <w:b/>
          <w:sz w:val="22"/>
          <w:szCs w:val="22"/>
        </w:rPr>
        <w:t>Chapter 11</w:t>
      </w:r>
      <w:r w:rsidRPr="00282A2D">
        <w:rPr>
          <w:rFonts w:ascii="Palatino Linotype" w:hAnsi="Palatino Linotype"/>
          <w:sz w:val="22"/>
          <w:szCs w:val="22"/>
        </w:rPr>
        <w:t>: Section 1, section 2 (concepts, not equations); section 3 (not Born-Haber cycle); sections 5 and 6.  Sample exercises 8-18.</w:t>
      </w:r>
    </w:p>
    <w:p w:rsidR="00282A2D" w:rsidRPr="00282A2D" w:rsidRDefault="00282A2D" w:rsidP="00282A2D">
      <w:pPr>
        <w:spacing w:after="120"/>
        <w:rPr>
          <w:rFonts w:ascii="Palatino Linotype" w:hAnsi="Palatino Linotype"/>
          <w:sz w:val="22"/>
          <w:szCs w:val="22"/>
        </w:rPr>
      </w:pPr>
      <w:r w:rsidRPr="00282A2D">
        <w:rPr>
          <w:rFonts w:ascii="Palatino Linotype" w:hAnsi="Palatino Linotype"/>
          <w:b/>
          <w:sz w:val="22"/>
          <w:szCs w:val="22"/>
        </w:rPr>
        <w:t>Chapter 12</w:t>
      </w:r>
      <w:r w:rsidRPr="00282A2D">
        <w:rPr>
          <w:rFonts w:ascii="Palatino Linotype" w:hAnsi="Palatino Linotype"/>
          <w:sz w:val="22"/>
          <w:szCs w:val="22"/>
        </w:rPr>
        <w:t xml:space="preserve">: Section 1; we will </w:t>
      </w:r>
      <w:r w:rsidR="00361BDD">
        <w:rPr>
          <w:rFonts w:ascii="Palatino Linotype" w:hAnsi="Palatino Linotype"/>
          <w:sz w:val="22"/>
          <w:szCs w:val="22"/>
        </w:rPr>
        <w:t>briefly discuss sections 2</w:t>
      </w:r>
      <w:r w:rsidRPr="00282A2D">
        <w:rPr>
          <w:rFonts w:ascii="Palatino Linotype" w:hAnsi="Palatino Linotype"/>
          <w:sz w:val="22"/>
          <w:szCs w:val="22"/>
        </w:rPr>
        <w:t>, and 7.  Sample exercise 3.</w:t>
      </w:r>
    </w:p>
    <w:p w:rsidR="00282A2D" w:rsidRPr="00282A2D" w:rsidRDefault="00282A2D" w:rsidP="00282A2D">
      <w:pPr>
        <w:spacing w:after="120"/>
        <w:rPr>
          <w:rFonts w:ascii="Palatino Linotype" w:hAnsi="Palatino Linotype"/>
          <w:sz w:val="22"/>
          <w:szCs w:val="22"/>
        </w:rPr>
      </w:pPr>
      <w:r w:rsidRPr="00282A2D">
        <w:rPr>
          <w:rFonts w:ascii="Palatino Linotype" w:hAnsi="Palatino Linotype"/>
          <w:b/>
          <w:sz w:val="22"/>
          <w:szCs w:val="22"/>
        </w:rPr>
        <w:t>Chapter 14:</w:t>
      </w:r>
      <w:r w:rsidRPr="00282A2D">
        <w:rPr>
          <w:rFonts w:ascii="Palatino Linotype" w:hAnsi="Palatino Linotype"/>
          <w:sz w:val="22"/>
          <w:szCs w:val="22"/>
        </w:rPr>
        <w:t>  All sections, but less emphasis on sections 1 and 6.  Sample exercises 1, 2, 4, 6, 7, 12, 13.</w:t>
      </w:r>
    </w:p>
    <w:p w:rsidR="00282A2D" w:rsidRPr="00282A2D" w:rsidRDefault="00282A2D" w:rsidP="00282A2D">
      <w:pPr>
        <w:spacing w:after="120"/>
        <w:rPr>
          <w:rFonts w:ascii="Palatino Linotype" w:hAnsi="Palatino Linotype"/>
          <w:sz w:val="22"/>
          <w:szCs w:val="22"/>
        </w:rPr>
      </w:pPr>
      <w:r w:rsidRPr="00282A2D">
        <w:rPr>
          <w:rFonts w:ascii="Palatino Linotype" w:hAnsi="Palatino Linotype"/>
          <w:b/>
          <w:sz w:val="22"/>
          <w:szCs w:val="22"/>
        </w:rPr>
        <w:t>Chapter 15</w:t>
      </w:r>
      <w:r w:rsidRPr="00282A2D">
        <w:rPr>
          <w:rFonts w:ascii="Palatino Linotype" w:hAnsi="Palatino Linotype"/>
          <w:sz w:val="22"/>
          <w:szCs w:val="22"/>
        </w:rPr>
        <w:t>:  Sections 1, 2, 4-8.  Sample exercises 1-3, 5-15, 16ab.</w:t>
      </w:r>
    </w:p>
    <w:p w:rsidR="00282A2D" w:rsidRPr="00282A2D" w:rsidRDefault="00282A2D" w:rsidP="00282A2D">
      <w:pPr>
        <w:spacing w:after="120"/>
        <w:rPr>
          <w:rFonts w:ascii="Palatino Linotype" w:hAnsi="Palatino Linotype"/>
          <w:sz w:val="22"/>
          <w:szCs w:val="22"/>
        </w:rPr>
      </w:pPr>
      <w:r w:rsidRPr="00282A2D">
        <w:rPr>
          <w:rFonts w:ascii="Palatino Linotype" w:hAnsi="Palatino Linotype"/>
          <w:b/>
          <w:sz w:val="22"/>
          <w:szCs w:val="22"/>
        </w:rPr>
        <w:t>Chapter 16</w:t>
      </w:r>
      <w:r w:rsidRPr="00282A2D">
        <w:rPr>
          <w:rFonts w:ascii="Palatino Linotype" w:hAnsi="Palatino Linotype"/>
          <w:sz w:val="22"/>
          <w:szCs w:val="22"/>
        </w:rPr>
        <w:t>:  Sections 1-3, 5-8, 10; in Section 4, we will discuss the concepts but not the calculations.  Section 9 will be mentioned in class but mostly covered in lab.  Sample exercises 1-5, 7-10, 12, 13, 15-17.</w:t>
      </w:r>
    </w:p>
    <w:p w:rsidR="00282A2D" w:rsidRPr="00282A2D" w:rsidRDefault="00282A2D" w:rsidP="00282A2D">
      <w:pPr>
        <w:spacing w:after="120"/>
        <w:rPr>
          <w:rFonts w:ascii="Palatino Linotype" w:hAnsi="Palatino Linotype"/>
          <w:sz w:val="22"/>
          <w:szCs w:val="22"/>
        </w:rPr>
      </w:pPr>
      <w:r w:rsidRPr="00282A2D">
        <w:rPr>
          <w:rFonts w:ascii="Palatino Linotype" w:hAnsi="Palatino Linotype"/>
          <w:b/>
          <w:sz w:val="22"/>
          <w:szCs w:val="22"/>
        </w:rPr>
        <w:t>Chapter 18</w:t>
      </w:r>
      <w:r w:rsidRPr="00282A2D">
        <w:rPr>
          <w:rFonts w:ascii="Palatino Linotype" w:hAnsi="Palatino Linotype"/>
          <w:sz w:val="22"/>
          <w:szCs w:val="22"/>
        </w:rPr>
        <w:t>:  Sections 1-7; in section 8, the concept but not the equation.  Sample exercises 1-7, 9, 10.</w:t>
      </w:r>
    </w:p>
    <w:p w:rsidR="00282A2D" w:rsidRDefault="00282A2D" w:rsidP="00282A2D">
      <w:pPr>
        <w:spacing w:after="120"/>
        <w:rPr>
          <w:rFonts w:ascii="Palatino Linotype" w:hAnsi="Palatino Linotype"/>
          <w:sz w:val="22"/>
          <w:szCs w:val="22"/>
        </w:rPr>
      </w:pPr>
      <w:r w:rsidRPr="00282A2D">
        <w:rPr>
          <w:rFonts w:ascii="Palatino Linotype" w:hAnsi="Palatino Linotype"/>
          <w:b/>
          <w:sz w:val="22"/>
          <w:szCs w:val="22"/>
        </w:rPr>
        <w:t>Chapter 19</w:t>
      </w:r>
      <w:r w:rsidRPr="00282A2D">
        <w:rPr>
          <w:rFonts w:ascii="Palatino Linotype" w:hAnsi="Palatino Linotype"/>
          <w:sz w:val="22"/>
          <w:szCs w:val="22"/>
        </w:rPr>
        <w:t>:  Sections 1-6 and 8; in section 7, 9, and 10, the concepts but not the equations.  Sample exercises 2-6, 9.</w:t>
      </w:r>
    </w:p>
    <w:p w:rsidR="004143EB" w:rsidRDefault="004143EB" w:rsidP="00282A2D">
      <w:pPr>
        <w:spacing w:after="120"/>
        <w:rPr>
          <w:rFonts w:ascii="Palatino Linotype" w:hAnsi="Palatino Linotype"/>
          <w:sz w:val="22"/>
          <w:szCs w:val="22"/>
        </w:rPr>
      </w:pPr>
    </w:p>
    <w:p w:rsidR="004143EB" w:rsidRDefault="00EB32C4" w:rsidP="00282A2D">
      <w:pPr>
        <w:spacing w:after="120"/>
        <w:rPr>
          <w:rFonts w:ascii="Palatino Linotype" w:hAnsi="Palatino Linotype"/>
          <w:sz w:val="22"/>
          <w:szCs w:val="22"/>
        </w:rPr>
        <w:sectPr w:rsidR="004143EB" w:rsidSect="00314CFC">
          <w:pgSz w:w="12240" w:h="15840" w:code="1"/>
          <w:pgMar w:top="1440" w:right="1440" w:bottom="1440" w:left="1440" w:header="720" w:footer="720" w:gutter="0"/>
          <w:cols w:space="720"/>
          <w:docGrid w:linePitch="326"/>
        </w:sectPr>
      </w:pPr>
      <w:r w:rsidRPr="00EB32C4">
        <w:lastRenderedPageBreak/>
        <w:drawing>
          <wp:inline distT="0" distB="0" distL="0" distR="0">
            <wp:extent cx="5943600" cy="801991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019914"/>
                    </a:xfrm>
                    <a:prstGeom prst="rect">
                      <a:avLst/>
                    </a:prstGeom>
                    <a:noFill/>
                    <a:ln>
                      <a:noFill/>
                    </a:ln>
                  </pic:spPr>
                </pic:pic>
              </a:graphicData>
            </a:graphic>
          </wp:inline>
        </w:drawing>
      </w:r>
      <w:bookmarkStart w:id="0" w:name="_GoBack"/>
      <w:bookmarkEnd w:id="0"/>
    </w:p>
    <w:p w:rsidR="009F6958" w:rsidRPr="009D6C37" w:rsidRDefault="009F6958" w:rsidP="005D160D">
      <w:pPr>
        <w:rPr>
          <w:rFonts w:ascii="Palatino Linotype" w:hAnsi="Palatino Linotype"/>
          <w:sz w:val="22"/>
          <w:szCs w:val="22"/>
        </w:rPr>
      </w:pPr>
    </w:p>
    <w:sectPr w:rsidR="009F6958" w:rsidRPr="009D6C37" w:rsidSect="003401EA">
      <w:pgSz w:w="12240" w:h="15840" w:code="1"/>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ahoma"/>
    <w:panose1 w:val="02040503060506020304"/>
    <w:charset w:val="00"/>
    <w:family w:val="roman"/>
    <w:notTrueType/>
    <w:pitch w:val="variable"/>
    <w:sig w:usb0="00000003" w:usb1="00000000" w:usb2="00000000" w:usb3="00000000" w:csb0="00000001" w:csb1="00000000"/>
  </w:font>
  <w:font w:name="Times">
    <w:altName w:val="Sylfaen"/>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540B4"/>
    <w:multiLevelType w:val="hybridMultilevel"/>
    <w:tmpl w:val="6AE65D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1E1C90"/>
    <w:multiLevelType w:val="hybridMultilevel"/>
    <w:tmpl w:val="C92E91A8"/>
    <w:lvl w:ilvl="0" w:tplc="CBCE379A">
      <w:start w:val="1"/>
      <w:numFmt w:val="bullet"/>
      <w:lvlText w:val=""/>
      <w:lvlJc w:val="left"/>
      <w:pPr>
        <w:tabs>
          <w:tab w:val="num" w:pos="1080"/>
        </w:tabs>
        <w:ind w:left="1080" w:hanging="360"/>
      </w:pPr>
      <w:rPr>
        <w:rFonts w:ascii="Symbol" w:hAnsi="Symbol" w:hint="default"/>
        <w:sz w:val="16"/>
        <w:szCs w:val="16"/>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52D5724B"/>
    <w:multiLevelType w:val="hybridMultilevel"/>
    <w:tmpl w:val="4C84E8FE"/>
    <w:lvl w:ilvl="0" w:tplc="380C71F6">
      <w:start w:val="1"/>
      <w:numFmt w:val="decimal"/>
      <w:lvlText w:val="%1."/>
      <w:lvlJc w:val="left"/>
      <w:pPr>
        <w:ind w:left="720"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 w15:restartNumberingAfterBreak="0">
    <w:nsid w:val="54807511"/>
    <w:multiLevelType w:val="multilevel"/>
    <w:tmpl w:val="9F3C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DE6D73"/>
    <w:multiLevelType w:val="hybridMultilevel"/>
    <w:tmpl w:val="4C84E8FE"/>
    <w:lvl w:ilvl="0" w:tplc="380C71F6">
      <w:start w:val="1"/>
      <w:numFmt w:val="decimal"/>
      <w:lvlText w:val="%1."/>
      <w:lvlJc w:val="left"/>
      <w:pPr>
        <w:ind w:left="64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3D7"/>
    <w:rsid w:val="00002078"/>
    <w:rsid w:val="000A2ADF"/>
    <w:rsid w:val="000B6A99"/>
    <w:rsid w:val="000C2A2A"/>
    <w:rsid w:val="000C2DA3"/>
    <w:rsid w:val="000E6217"/>
    <w:rsid w:val="0010277D"/>
    <w:rsid w:val="00116611"/>
    <w:rsid w:val="00181B31"/>
    <w:rsid w:val="001B740B"/>
    <w:rsid w:val="001C307F"/>
    <w:rsid w:val="001F6591"/>
    <w:rsid w:val="00212077"/>
    <w:rsid w:val="00227200"/>
    <w:rsid w:val="00282A2D"/>
    <w:rsid w:val="002A76B8"/>
    <w:rsid w:val="00314CFC"/>
    <w:rsid w:val="003162A1"/>
    <w:rsid w:val="00326D2D"/>
    <w:rsid w:val="003401EA"/>
    <w:rsid w:val="00361BDD"/>
    <w:rsid w:val="0036641D"/>
    <w:rsid w:val="00394AFD"/>
    <w:rsid w:val="003E1F75"/>
    <w:rsid w:val="004143EB"/>
    <w:rsid w:val="004305FE"/>
    <w:rsid w:val="0044387D"/>
    <w:rsid w:val="00464671"/>
    <w:rsid w:val="00475FE6"/>
    <w:rsid w:val="00483A62"/>
    <w:rsid w:val="004852DD"/>
    <w:rsid w:val="004963D9"/>
    <w:rsid w:val="004A1850"/>
    <w:rsid w:val="004B226B"/>
    <w:rsid w:val="004B4DC2"/>
    <w:rsid w:val="004F69F5"/>
    <w:rsid w:val="00504D66"/>
    <w:rsid w:val="00505226"/>
    <w:rsid w:val="00521A69"/>
    <w:rsid w:val="0052393D"/>
    <w:rsid w:val="005B03D7"/>
    <w:rsid w:val="005D160D"/>
    <w:rsid w:val="00601E64"/>
    <w:rsid w:val="00625DCC"/>
    <w:rsid w:val="00661E98"/>
    <w:rsid w:val="00691027"/>
    <w:rsid w:val="006B414A"/>
    <w:rsid w:val="006B70DE"/>
    <w:rsid w:val="007143AD"/>
    <w:rsid w:val="00722DC1"/>
    <w:rsid w:val="007368A5"/>
    <w:rsid w:val="007644AF"/>
    <w:rsid w:val="00774942"/>
    <w:rsid w:val="00775F1F"/>
    <w:rsid w:val="007A56CB"/>
    <w:rsid w:val="007A729B"/>
    <w:rsid w:val="007C4925"/>
    <w:rsid w:val="007F03ED"/>
    <w:rsid w:val="00826CF8"/>
    <w:rsid w:val="00863A44"/>
    <w:rsid w:val="0087238D"/>
    <w:rsid w:val="00894D52"/>
    <w:rsid w:val="008C3B93"/>
    <w:rsid w:val="0091192D"/>
    <w:rsid w:val="00962768"/>
    <w:rsid w:val="009842E0"/>
    <w:rsid w:val="009A69F7"/>
    <w:rsid w:val="009C373C"/>
    <w:rsid w:val="009D2BCE"/>
    <w:rsid w:val="009D37FE"/>
    <w:rsid w:val="009D6C37"/>
    <w:rsid w:val="009E2090"/>
    <w:rsid w:val="009F6958"/>
    <w:rsid w:val="00A63F0F"/>
    <w:rsid w:val="00A64494"/>
    <w:rsid w:val="00A729D0"/>
    <w:rsid w:val="00A768B1"/>
    <w:rsid w:val="00AE3314"/>
    <w:rsid w:val="00B123E6"/>
    <w:rsid w:val="00B16931"/>
    <w:rsid w:val="00B172E4"/>
    <w:rsid w:val="00B82283"/>
    <w:rsid w:val="00BB6680"/>
    <w:rsid w:val="00BD67AA"/>
    <w:rsid w:val="00BE3F71"/>
    <w:rsid w:val="00C0370E"/>
    <w:rsid w:val="00C0622A"/>
    <w:rsid w:val="00C07276"/>
    <w:rsid w:val="00C62935"/>
    <w:rsid w:val="00C80E29"/>
    <w:rsid w:val="00C81C34"/>
    <w:rsid w:val="00CD01D5"/>
    <w:rsid w:val="00CF3FC4"/>
    <w:rsid w:val="00CF66B0"/>
    <w:rsid w:val="00D06A15"/>
    <w:rsid w:val="00D14690"/>
    <w:rsid w:val="00D40ADD"/>
    <w:rsid w:val="00D453F4"/>
    <w:rsid w:val="00D776EF"/>
    <w:rsid w:val="00D9035F"/>
    <w:rsid w:val="00DA0F23"/>
    <w:rsid w:val="00DB797A"/>
    <w:rsid w:val="00DC178A"/>
    <w:rsid w:val="00DC4817"/>
    <w:rsid w:val="00DD0C2D"/>
    <w:rsid w:val="00E00874"/>
    <w:rsid w:val="00E26037"/>
    <w:rsid w:val="00E33893"/>
    <w:rsid w:val="00E7172D"/>
    <w:rsid w:val="00E768FB"/>
    <w:rsid w:val="00EB32C4"/>
    <w:rsid w:val="00ED0EAC"/>
    <w:rsid w:val="00EE2CA7"/>
    <w:rsid w:val="00EF41F7"/>
    <w:rsid w:val="00F16053"/>
    <w:rsid w:val="00F66908"/>
    <w:rsid w:val="00F853DD"/>
    <w:rsid w:val="00FD7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3C8BB9"/>
  <w15:docId w15:val="{705628C9-D681-4297-8E42-5516FEC8D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imes" w:hAnsi="Time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Times New Roman" w:hAnsi="Times New Roman"/>
      <w:color w:val="000000"/>
      <w:szCs w:val="24"/>
    </w:rPr>
  </w:style>
  <w:style w:type="character" w:styleId="Hyperlink">
    <w:name w:val="Hyperlink"/>
    <w:rsid w:val="00B123E6"/>
    <w:rPr>
      <w:color w:val="0000FF"/>
      <w:u w:val="single"/>
    </w:rPr>
  </w:style>
  <w:style w:type="paragraph" w:customStyle="1" w:styleId="xmsonormal">
    <w:name w:val="x_msonormal"/>
    <w:basedOn w:val="Normal"/>
    <w:rsid w:val="007F03ED"/>
    <w:pPr>
      <w:spacing w:before="100" w:beforeAutospacing="1" w:after="100" w:afterAutospacing="1"/>
    </w:pPr>
    <w:rPr>
      <w:rFonts w:ascii="Times New Roman" w:hAnsi="Times New Roman"/>
      <w:szCs w:val="24"/>
    </w:rPr>
  </w:style>
  <w:style w:type="paragraph" w:customStyle="1" w:styleId="Default">
    <w:name w:val="Default"/>
    <w:rsid w:val="004305FE"/>
    <w:pPr>
      <w:autoSpaceDE w:val="0"/>
      <w:autoSpaceDN w:val="0"/>
      <w:adjustRightInd w:val="0"/>
    </w:pPr>
    <w:rPr>
      <w:rFonts w:ascii="Calibri" w:hAnsi="Calibri" w:cs="Calibri"/>
      <w:color w:val="000000"/>
      <w:sz w:val="24"/>
      <w:szCs w:val="24"/>
    </w:rPr>
  </w:style>
  <w:style w:type="paragraph" w:styleId="BalloonText">
    <w:name w:val="Balloon Text"/>
    <w:basedOn w:val="Normal"/>
    <w:link w:val="BalloonTextChar"/>
    <w:rsid w:val="004963D9"/>
    <w:rPr>
      <w:rFonts w:ascii="Tahoma" w:hAnsi="Tahoma" w:cs="Tahoma"/>
      <w:sz w:val="16"/>
      <w:szCs w:val="16"/>
    </w:rPr>
  </w:style>
  <w:style w:type="character" w:customStyle="1" w:styleId="BalloonTextChar">
    <w:name w:val="Balloon Text Char"/>
    <w:link w:val="BalloonText"/>
    <w:rsid w:val="004963D9"/>
    <w:rPr>
      <w:rFonts w:ascii="Tahoma" w:hAnsi="Tahoma" w:cs="Tahoma"/>
      <w:sz w:val="16"/>
      <w:szCs w:val="16"/>
    </w:rPr>
  </w:style>
  <w:style w:type="character" w:styleId="UnresolvedMention">
    <w:name w:val="Unresolved Mention"/>
    <w:basedOn w:val="DefaultParagraphFont"/>
    <w:uiPriority w:val="99"/>
    <w:semiHidden/>
    <w:unhideWhenUsed/>
    <w:rsid w:val="00894D52"/>
    <w:rPr>
      <w:color w:val="808080"/>
      <w:shd w:val="clear" w:color="auto" w:fill="E6E6E6"/>
    </w:rPr>
  </w:style>
  <w:style w:type="character" w:styleId="FollowedHyperlink">
    <w:name w:val="FollowedHyperlink"/>
    <w:basedOn w:val="DefaultParagraphFont"/>
    <w:semiHidden/>
    <w:unhideWhenUsed/>
    <w:rsid w:val="00894D52"/>
    <w:rPr>
      <w:color w:val="800080" w:themeColor="followedHyperlink"/>
      <w:u w:val="single"/>
    </w:rPr>
  </w:style>
  <w:style w:type="table" w:styleId="TableGrid">
    <w:name w:val="Table Grid"/>
    <w:basedOn w:val="TableNormal"/>
    <w:rsid w:val="004F69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2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33147">
      <w:bodyDiv w:val="1"/>
      <w:marLeft w:val="0"/>
      <w:marRight w:val="0"/>
      <w:marTop w:val="0"/>
      <w:marBottom w:val="0"/>
      <w:divBdr>
        <w:top w:val="none" w:sz="0" w:space="0" w:color="auto"/>
        <w:left w:val="none" w:sz="0" w:space="0" w:color="auto"/>
        <w:bottom w:val="none" w:sz="0" w:space="0" w:color="auto"/>
        <w:right w:val="none" w:sz="0" w:space="0" w:color="auto"/>
      </w:divBdr>
    </w:div>
    <w:div w:id="67776259">
      <w:bodyDiv w:val="1"/>
      <w:marLeft w:val="0"/>
      <w:marRight w:val="0"/>
      <w:marTop w:val="0"/>
      <w:marBottom w:val="0"/>
      <w:divBdr>
        <w:top w:val="none" w:sz="0" w:space="0" w:color="auto"/>
        <w:left w:val="none" w:sz="0" w:space="0" w:color="auto"/>
        <w:bottom w:val="none" w:sz="0" w:space="0" w:color="auto"/>
        <w:right w:val="none" w:sz="0" w:space="0" w:color="auto"/>
      </w:divBdr>
    </w:div>
    <w:div w:id="258297334">
      <w:bodyDiv w:val="1"/>
      <w:marLeft w:val="0"/>
      <w:marRight w:val="0"/>
      <w:marTop w:val="0"/>
      <w:marBottom w:val="0"/>
      <w:divBdr>
        <w:top w:val="none" w:sz="0" w:space="0" w:color="auto"/>
        <w:left w:val="none" w:sz="0" w:space="0" w:color="auto"/>
        <w:bottom w:val="none" w:sz="0" w:space="0" w:color="auto"/>
        <w:right w:val="none" w:sz="0" w:space="0" w:color="auto"/>
      </w:divBdr>
    </w:div>
    <w:div w:id="345718235">
      <w:bodyDiv w:val="1"/>
      <w:marLeft w:val="0"/>
      <w:marRight w:val="0"/>
      <w:marTop w:val="0"/>
      <w:marBottom w:val="0"/>
      <w:divBdr>
        <w:top w:val="none" w:sz="0" w:space="0" w:color="auto"/>
        <w:left w:val="none" w:sz="0" w:space="0" w:color="auto"/>
        <w:bottom w:val="none" w:sz="0" w:space="0" w:color="auto"/>
        <w:right w:val="none" w:sz="0" w:space="0" w:color="auto"/>
      </w:divBdr>
    </w:div>
    <w:div w:id="391931802">
      <w:bodyDiv w:val="1"/>
      <w:marLeft w:val="0"/>
      <w:marRight w:val="0"/>
      <w:marTop w:val="0"/>
      <w:marBottom w:val="0"/>
      <w:divBdr>
        <w:top w:val="none" w:sz="0" w:space="0" w:color="auto"/>
        <w:left w:val="none" w:sz="0" w:space="0" w:color="auto"/>
        <w:bottom w:val="none" w:sz="0" w:space="0" w:color="auto"/>
        <w:right w:val="none" w:sz="0" w:space="0" w:color="auto"/>
      </w:divBdr>
    </w:div>
    <w:div w:id="416363346">
      <w:bodyDiv w:val="1"/>
      <w:marLeft w:val="0"/>
      <w:marRight w:val="0"/>
      <w:marTop w:val="0"/>
      <w:marBottom w:val="0"/>
      <w:divBdr>
        <w:top w:val="none" w:sz="0" w:space="0" w:color="auto"/>
        <w:left w:val="none" w:sz="0" w:space="0" w:color="auto"/>
        <w:bottom w:val="none" w:sz="0" w:space="0" w:color="auto"/>
        <w:right w:val="none" w:sz="0" w:space="0" w:color="auto"/>
      </w:divBdr>
    </w:div>
    <w:div w:id="442578537">
      <w:bodyDiv w:val="1"/>
      <w:marLeft w:val="0"/>
      <w:marRight w:val="0"/>
      <w:marTop w:val="0"/>
      <w:marBottom w:val="0"/>
      <w:divBdr>
        <w:top w:val="none" w:sz="0" w:space="0" w:color="auto"/>
        <w:left w:val="none" w:sz="0" w:space="0" w:color="auto"/>
        <w:bottom w:val="none" w:sz="0" w:space="0" w:color="auto"/>
        <w:right w:val="none" w:sz="0" w:space="0" w:color="auto"/>
      </w:divBdr>
    </w:div>
    <w:div w:id="482311800">
      <w:bodyDiv w:val="1"/>
      <w:marLeft w:val="0"/>
      <w:marRight w:val="0"/>
      <w:marTop w:val="0"/>
      <w:marBottom w:val="0"/>
      <w:divBdr>
        <w:top w:val="none" w:sz="0" w:space="0" w:color="auto"/>
        <w:left w:val="none" w:sz="0" w:space="0" w:color="auto"/>
        <w:bottom w:val="none" w:sz="0" w:space="0" w:color="auto"/>
        <w:right w:val="none" w:sz="0" w:space="0" w:color="auto"/>
      </w:divBdr>
    </w:div>
    <w:div w:id="506479713">
      <w:bodyDiv w:val="1"/>
      <w:marLeft w:val="0"/>
      <w:marRight w:val="0"/>
      <w:marTop w:val="0"/>
      <w:marBottom w:val="0"/>
      <w:divBdr>
        <w:top w:val="none" w:sz="0" w:space="0" w:color="auto"/>
        <w:left w:val="none" w:sz="0" w:space="0" w:color="auto"/>
        <w:bottom w:val="none" w:sz="0" w:space="0" w:color="auto"/>
        <w:right w:val="none" w:sz="0" w:space="0" w:color="auto"/>
      </w:divBdr>
    </w:div>
    <w:div w:id="533418968">
      <w:bodyDiv w:val="1"/>
      <w:marLeft w:val="0"/>
      <w:marRight w:val="0"/>
      <w:marTop w:val="0"/>
      <w:marBottom w:val="0"/>
      <w:divBdr>
        <w:top w:val="none" w:sz="0" w:space="0" w:color="auto"/>
        <w:left w:val="none" w:sz="0" w:space="0" w:color="auto"/>
        <w:bottom w:val="none" w:sz="0" w:space="0" w:color="auto"/>
        <w:right w:val="none" w:sz="0" w:space="0" w:color="auto"/>
      </w:divBdr>
    </w:div>
    <w:div w:id="550845754">
      <w:bodyDiv w:val="1"/>
      <w:marLeft w:val="0"/>
      <w:marRight w:val="0"/>
      <w:marTop w:val="0"/>
      <w:marBottom w:val="0"/>
      <w:divBdr>
        <w:top w:val="none" w:sz="0" w:space="0" w:color="auto"/>
        <w:left w:val="none" w:sz="0" w:space="0" w:color="auto"/>
        <w:bottom w:val="none" w:sz="0" w:space="0" w:color="auto"/>
        <w:right w:val="none" w:sz="0" w:space="0" w:color="auto"/>
      </w:divBdr>
    </w:div>
    <w:div w:id="573049630">
      <w:bodyDiv w:val="1"/>
      <w:marLeft w:val="0"/>
      <w:marRight w:val="0"/>
      <w:marTop w:val="0"/>
      <w:marBottom w:val="0"/>
      <w:divBdr>
        <w:top w:val="none" w:sz="0" w:space="0" w:color="auto"/>
        <w:left w:val="none" w:sz="0" w:space="0" w:color="auto"/>
        <w:bottom w:val="none" w:sz="0" w:space="0" w:color="auto"/>
        <w:right w:val="none" w:sz="0" w:space="0" w:color="auto"/>
      </w:divBdr>
    </w:div>
    <w:div w:id="595133799">
      <w:bodyDiv w:val="1"/>
      <w:marLeft w:val="0"/>
      <w:marRight w:val="0"/>
      <w:marTop w:val="0"/>
      <w:marBottom w:val="0"/>
      <w:divBdr>
        <w:top w:val="none" w:sz="0" w:space="0" w:color="auto"/>
        <w:left w:val="none" w:sz="0" w:space="0" w:color="auto"/>
        <w:bottom w:val="none" w:sz="0" w:space="0" w:color="auto"/>
        <w:right w:val="none" w:sz="0" w:space="0" w:color="auto"/>
      </w:divBdr>
    </w:div>
    <w:div w:id="721057469">
      <w:bodyDiv w:val="1"/>
      <w:marLeft w:val="0"/>
      <w:marRight w:val="0"/>
      <w:marTop w:val="0"/>
      <w:marBottom w:val="0"/>
      <w:divBdr>
        <w:top w:val="none" w:sz="0" w:space="0" w:color="auto"/>
        <w:left w:val="none" w:sz="0" w:space="0" w:color="auto"/>
        <w:bottom w:val="none" w:sz="0" w:space="0" w:color="auto"/>
        <w:right w:val="none" w:sz="0" w:space="0" w:color="auto"/>
      </w:divBdr>
    </w:div>
    <w:div w:id="900869482">
      <w:bodyDiv w:val="1"/>
      <w:marLeft w:val="0"/>
      <w:marRight w:val="0"/>
      <w:marTop w:val="0"/>
      <w:marBottom w:val="0"/>
      <w:divBdr>
        <w:top w:val="none" w:sz="0" w:space="0" w:color="auto"/>
        <w:left w:val="none" w:sz="0" w:space="0" w:color="auto"/>
        <w:bottom w:val="none" w:sz="0" w:space="0" w:color="auto"/>
        <w:right w:val="none" w:sz="0" w:space="0" w:color="auto"/>
      </w:divBdr>
    </w:div>
    <w:div w:id="1057360604">
      <w:bodyDiv w:val="1"/>
      <w:marLeft w:val="0"/>
      <w:marRight w:val="0"/>
      <w:marTop w:val="0"/>
      <w:marBottom w:val="0"/>
      <w:divBdr>
        <w:top w:val="none" w:sz="0" w:space="0" w:color="auto"/>
        <w:left w:val="none" w:sz="0" w:space="0" w:color="auto"/>
        <w:bottom w:val="none" w:sz="0" w:space="0" w:color="auto"/>
        <w:right w:val="none" w:sz="0" w:space="0" w:color="auto"/>
      </w:divBdr>
    </w:div>
    <w:div w:id="1165318089">
      <w:bodyDiv w:val="1"/>
      <w:marLeft w:val="0"/>
      <w:marRight w:val="0"/>
      <w:marTop w:val="0"/>
      <w:marBottom w:val="0"/>
      <w:divBdr>
        <w:top w:val="none" w:sz="0" w:space="0" w:color="auto"/>
        <w:left w:val="none" w:sz="0" w:space="0" w:color="auto"/>
        <w:bottom w:val="none" w:sz="0" w:space="0" w:color="auto"/>
        <w:right w:val="none" w:sz="0" w:space="0" w:color="auto"/>
      </w:divBdr>
    </w:div>
    <w:div w:id="1217282040">
      <w:bodyDiv w:val="1"/>
      <w:marLeft w:val="0"/>
      <w:marRight w:val="0"/>
      <w:marTop w:val="0"/>
      <w:marBottom w:val="0"/>
      <w:divBdr>
        <w:top w:val="none" w:sz="0" w:space="0" w:color="auto"/>
        <w:left w:val="none" w:sz="0" w:space="0" w:color="auto"/>
        <w:bottom w:val="none" w:sz="0" w:space="0" w:color="auto"/>
        <w:right w:val="none" w:sz="0" w:space="0" w:color="auto"/>
      </w:divBdr>
    </w:div>
    <w:div w:id="1253901166">
      <w:bodyDiv w:val="1"/>
      <w:marLeft w:val="0"/>
      <w:marRight w:val="0"/>
      <w:marTop w:val="0"/>
      <w:marBottom w:val="0"/>
      <w:divBdr>
        <w:top w:val="none" w:sz="0" w:space="0" w:color="auto"/>
        <w:left w:val="none" w:sz="0" w:space="0" w:color="auto"/>
        <w:bottom w:val="none" w:sz="0" w:space="0" w:color="auto"/>
        <w:right w:val="none" w:sz="0" w:space="0" w:color="auto"/>
      </w:divBdr>
    </w:div>
    <w:div w:id="1269653914">
      <w:bodyDiv w:val="1"/>
      <w:marLeft w:val="0"/>
      <w:marRight w:val="0"/>
      <w:marTop w:val="0"/>
      <w:marBottom w:val="0"/>
      <w:divBdr>
        <w:top w:val="none" w:sz="0" w:space="0" w:color="auto"/>
        <w:left w:val="none" w:sz="0" w:space="0" w:color="auto"/>
        <w:bottom w:val="none" w:sz="0" w:space="0" w:color="auto"/>
        <w:right w:val="none" w:sz="0" w:space="0" w:color="auto"/>
      </w:divBdr>
    </w:div>
    <w:div w:id="1429305353">
      <w:bodyDiv w:val="1"/>
      <w:marLeft w:val="0"/>
      <w:marRight w:val="0"/>
      <w:marTop w:val="0"/>
      <w:marBottom w:val="0"/>
      <w:divBdr>
        <w:top w:val="none" w:sz="0" w:space="0" w:color="auto"/>
        <w:left w:val="none" w:sz="0" w:space="0" w:color="auto"/>
        <w:bottom w:val="none" w:sz="0" w:space="0" w:color="auto"/>
        <w:right w:val="none" w:sz="0" w:space="0" w:color="auto"/>
      </w:divBdr>
    </w:div>
    <w:div w:id="1477261658">
      <w:bodyDiv w:val="1"/>
      <w:marLeft w:val="0"/>
      <w:marRight w:val="0"/>
      <w:marTop w:val="0"/>
      <w:marBottom w:val="0"/>
      <w:divBdr>
        <w:top w:val="none" w:sz="0" w:space="0" w:color="auto"/>
        <w:left w:val="none" w:sz="0" w:space="0" w:color="auto"/>
        <w:bottom w:val="none" w:sz="0" w:space="0" w:color="auto"/>
        <w:right w:val="none" w:sz="0" w:space="0" w:color="auto"/>
      </w:divBdr>
    </w:div>
    <w:div w:id="1525481649">
      <w:bodyDiv w:val="1"/>
      <w:marLeft w:val="0"/>
      <w:marRight w:val="0"/>
      <w:marTop w:val="0"/>
      <w:marBottom w:val="0"/>
      <w:divBdr>
        <w:top w:val="none" w:sz="0" w:space="0" w:color="auto"/>
        <w:left w:val="none" w:sz="0" w:space="0" w:color="auto"/>
        <w:bottom w:val="none" w:sz="0" w:space="0" w:color="auto"/>
        <w:right w:val="none" w:sz="0" w:space="0" w:color="auto"/>
      </w:divBdr>
    </w:div>
    <w:div w:id="1569655811">
      <w:bodyDiv w:val="1"/>
      <w:marLeft w:val="0"/>
      <w:marRight w:val="0"/>
      <w:marTop w:val="0"/>
      <w:marBottom w:val="0"/>
      <w:divBdr>
        <w:top w:val="none" w:sz="0" w:space="0" w:color="auto"/>
        <w:left w:val="none" w:sz="0" w:space="0" w:color="auto"/>
        <w:bottom w:val="none" w:sz="0" w:space="0" w:color="auto"/>
        <w:right w:val="none" w:sz="0" w:space="0" w:color="auto"/>
      </w:divBdr>
    </w:div>
    <w:div w:id="1585918523">
      <w:bodyDiv w:val="1"/>
      <w:marLeft w:val="0"/>
      <w:marRight w:val="0"/>
      <w:marTop w:val="0"/>
      <w:marBottom w:val="0"/>
      <w:divBdr>
        <w:top w:val="none" w:sz="0" w:space="0" w:color="auto"/>
        <w:left w:val="none" w:sz="0" w:space="0" w:color="auto"/>
        <w:bottom w:val="none" w:sz="0" w:space="0" w:color="auto"/>
        <w:right w:val="none" w:sz="0" w:space="0" w:color="auto"/>
      </w:divBdr>
    </w:div>
    <w:div w:id="1592736051">
      <w:bodyDiv w:val="1"/>
      <w:marLeft w:val="0"/>
      <w:marRight w:val="0"/>
      <w:marTop w:val="0"/>
      <w:marBottom w:val="0"/>
      <w:divBdr>
        <w:top w:val="none" w:sz="0" w:space="0" w:color="auto"/>
        <w:left w:val="none" w:sz="0" w:space="0" w:color="auto"/>
        <w:bottom w:val="none" w:sz="0" w:space="0" w:color="auto"/>
        <w:right w:val="none" w:sz="0" w:space="0" w:color="auto"/>
      </w:divBdr>
    </w:div>
    <w:div w:id="1642688915">
      <w:bodyDiv w:val="1"/>
      <w:marLeft w:val="0"/>
      <w:marRight w:val="0"/>
      <w:marTop w:val="0"/>
      <w:marBottom w:val="0"/>
      <w:divBdr>
        <w:top w:val="none" w:sz="0" w:space="0" w:color="auto"/>
        <w:left w:val="none" w:sz="0" w:space="0" w:color="auto"/>
        <w:bottom w:val="none" w:sz="0" w:space="0" w:color="auto"/>
        <w:right w:val="none" w:sz="0" w:space="0" w:color="auto"/>
      </w:divBdr>
    </w:div>
    <w:div w:id="1713311101">
      <w:bodyDiv w:val="1"/>
      <w:marLeft w:val="0"/>
      <w:marRight w:val="0"/>
      <w:marTop w:val="0"/>
      <w:marBottom w:val="0"/>
      <w:divBdr>
        <w:top w:val="none" w:sz="0" w:space="0" w:color="auto"/>
        <w:left w:val="none" w:sz="0" w:space="0" w:color="auto"/>
        <w:bottom w:val="none" w:sz="0" w:space="0" w:color="auto"/>
        <w:right w:val="none" w:sz="0" w:space="0" w:color="auto"/>
      </w:divBdr>
    </w:div>
    <w:div w:id="1722092125">
      <w:bodyDiv w:val="1"/>
      <w:marLeft w:val="0"/>
      <w:marRight w:val="0"/>
      <w:marTop w:val="0"/>
      <w:marBottom w:val="0"/>
      <w:divBdr>
        <w:top w:val="none" w:sz="0" w:space="0" w:color="auto"/>
        <w:left w:val="none" w:sz="0" w:space="0" w:color="auto"/>
        <w:bottom w:val="none" w:sz="0" w:space="0" w:color="auto"/>
        <w:right w:val="none" w:sz="0" w:space="0" w:color="auto"/>
      </w:divBdr>
    </w:div>
    <w:div w:id="1753425783">
      <w:bodyDiv w:val="1"/>
      <w:marLeft w:val="0"/>
      <w:marRight w:val="0"/>
      <w:marTop w:val="0"/>
      <w:marBottom w:val="0"/>
      <w:divBdr>
        <w:top w:val="none" w:sz="0" w:space="0" w:color="auto"/>
        <w:left w:val="none" w:sz="0" w:space="0" w:color="auto"/>
        <w:bottom w:val="none" w:sz="0" w:space="0" w:color="auto"/>
        <w:right w:val="none" w:sz="0" w:space="0" w:color="auto"/>
      </w:divBdr>
    </w:div>
    <w:div w:id="1850026011">
      <w:bodyDiv w:val="1"/>
      <w:marLeft w:val="0"/>
      <w:marRight w:val="0"/>
      <w:marTop w:val="0"/>
      <w:marBottom w:val="0"/>
      <w:divBdr>
        <w:top w:val="none" w:sz="0" w:space="0" w:color="auto"/>
        <w:left w:val="none" w:sz="0" w:space="0" w:color="auto"/>
        <w:bottom w:val="none" w:sz="0" w:space="0" w:color="auto"/>
        <w:right w:val="none" w:sz="0" w:space="0" w:color="auto"/>
      </w:divBdr>
    </w:div>
    <w:div w:id="1873300102">
      <w:bodyDiv w:val="1"/>
      <w:marLeft w:val="0"/>
      <w:marRight w:val="0"/>
      <w:marTop w:val="0"/>
      <w:marBottom w:val="0"/>
      <w:divBdr>
        <w:top w:val="none" w:sz="0" w:space="0" w:color="auto"/>
        <w:left w:val="none" w:sz="0" w:space="0" w:color="auto"/>
        <w:bottom w:val="none" w:sz="0" w:space="0" w:color="auto"/>
        <w:right w:val="none" w:sz="0" w:space="0" w:color="auto"/>
      </w:divBdr>
    </w:div>
    <w:div w:id="1911846575">
      <w:bodyDiv w:val="1"/>
      <w:marLeft w:val="0"/>
      <w:marRight w:val="0"/>
      <w:marTop w:val="0"/>
      <w:marBottom w:val="0"/>
      <w:divBdr>
        <w:top w:val="none" w:sz="0" w:space="0" w:color="auto"/>
        <w:left w:val="none" w:sz="0" w:space="0" w:color="auto"/>
        <w:bottom w:val="none" w:sz="0" w:space="0" w:color="auto"/>
        <w:right w:val="none" w:sz="0" w:space="0" w:color="auto"/>
      </w:divBdr>
    </w:div>
    <w:div w:id="1956790471">
      <w:bodyDiv w:val="1"/>
      <w:marLeft w:val="0"/>
      <w:marRight w:val="0"/>
      <w:marTop w:val="0"/>
      <w:marBottom w:val="0"/>
      <w:divBdr>
        <w:top w:val="none" w:sz="0" w:space="0" w:color="auto"/>
        <w:left w:val="none" w:sz="0" w:space="0" w:color="auto"/>
        <w:bottom w:val="none" w:sz="0" w:space="0" w:color="auto"/>
        <w:right w:val="none" w:sz="0" w:space="0" w:color="auto"/>
      </w:divBdr>
    </w:div>
    <w:div w:id="1959870143">
      <w:bodyDiv w:val="1"/>
      <w:marLeft w:val="0"/>
      <w:marRight w:val="0"/>
      <w:marTop w:val="0"/>
      <w:marBottom w:val="0"/>
      <w:divBdr>
        <w:top w:val="none" w:sz="0" w:space="0" w:color="auto"/>
        <w:left w:val="none" w:sz="0" w:space="0" w:color="auto"/>
        <w:bottom w:val="none" w:sz="0" w:space="0" w:color="auto"/>
        <w:right w:val="none" w:sz="0" w:space="0" w:color="auto"/>
      </w:divBdr>
    </w:div>
    <w:div w:id="2062942700">
      <w:bodyDiv w:val="1"/>
      <w:marLeft w:val="0"/>
      <w:marRight w:val="0"/>
      <w:marTop w:val="0"/>
      <w:marBottom w:val="0"/>
      <w:divBdr>
        <w:top w:val="none" w:sz="0" w:space="0" w:color="auto"/>
        <w:left w:val="none" w:sz="0" w:space="0" w:color="auto"/>
        <w:bottom w:val="none" w:sz="0" w:space="0" w:color="auto"/>
        <w:right w:val="none" w:sz="0" w:space="0" w:color="auto"/>
      </w:divBdr>
    </w:div>
    <w:div w:id="2072997210">
      <w:bodyDiv w:val="1"/>
      <w:marLeft w:val="0"/>
      <w:marRight w:val="0"/>
      <w:marTop w:val="0"/>
      <w:marBottom w:val="0"/>
      <w:divBdr>
        <w:top w:val="none" w:sz="0" w:space="0" w:color="auto"/>
        <w:left w:val="none" w:sz="0" w:space="0" w:color="auto"/>
        <w:bottom w:val="none" w:sz="0" w:space="0" w:color="auto"/>
        <w:right w:val="none" w:sz="0" w:space="0" w:color="auto"/>
      </w:divBdr>
      <w:divsChild>
        <w:div w:id="1772965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ornellcollege.edu/academic-support-and-advising/disabilities/index.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237591-606D-42AA-999B-F2D07DF52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TotalTime>
  <Pages>8</Pages>
  <Words>2162</Words>
  <Characters>12326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Chemistry 161:  Accelerated General Chemistry</vt:lpstr>
    </vt:vector>
  </TitlesOfParts>
  <Company>Personal</Company>
  <LinksUpToDate>false</LinksUpToDate>
  <CharactersWithSpaces>14460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Chemistry 161:  Accelerated General Chemistry</dc:title>
  <dc:creator>Academic Computing</dc:creator>
  <cp:lastModifiedBy>Cynthia Strong</cp:lastModifiedBy>
  <cp:revision>12</cp:revision>
  <cp:lastPrinted>2016-10-31T00:51:00Z</cp:lastPrinted>
  <dcterms:created xsi:type="dcterms:W3CDTF">2018-11-25T04:23:00Z</dcterms:created>
  <dcterms:modified xsi:type="dcterms:W3CDTF">2018-11-26T05:45:00Z</dcterms:modified>
</cp:coreProperties>
</file>