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B4F72"/>
          <w:sz w:val="72"/>
          <w:szCs w:val="72"/>
        </w:rPr>
        <w:t xml:space="preserve">SIMS Ghana</w:t>
      </w:r>
    </w:p>
    <w:p>
      <w:pPr>
        <w:spacing w:before="200"/>
        <w:jc w:val="center"/>
      </w:pPr>
      <w:r>
        <w:rPr>
          <w:color w:val="2874A6"/>
          <w:sz w:val="32"/>
          <w:szCs w:val="32"/>
        </w:rPr>
        <w:t xml:space="preserve">School Information Management System</w:t>
      </w:r>
    </w:p>
    <w:p>
      <w:pPr>
        <w:spacing w:before="400" w:after="100"/>
        <w:jc w:val="center"/>
      </w:pPr>
      <w:r>
        <w:rPr>
          <w:color w:val="666666"/>
          <w:sz w:val="28"/>
          <w:szCs w:val="28"/>
        </w:rPr>
        <w:t xml:space="preserve">Technical Architecture Document</w:t>
      </w:r>
    </w:p>
    <w:p>
      <w:pPr>
        <w:spacing w:before="600"/>
        <w:jc w:val="center"/>
      </w:pPr>
      <w:r>
        <w:rPr>
          <w:sz w:val="22"/>
          <w:szCs w:val="22"/>
        </w:rPr>
        <w:t xml:space="preserve">Version 1.0</w:t>
      </w:r>
    </w:p>
    <w:p>
      <w:pPr>
        <w:jc w:val="center"/>
      </w:pPr>
      <w:r>
        <w:rPr>
          <w:sz w:val="22"/>
          <w:szCs w:val="22"/>
        </w:rPr>
        <w:t xml:space="preserve">January 2026</w:t>
      </w:r>
    </w:p>
    <w:p>
      <w:pPr>
        <w:spacing w:before="400"/>
        <w:jc w:val="center"/>
      </w:pPr>
      <w:r>
        <w:rPr>
          <w:b/>
          <w:bCs/>
          <w:sz w:val="22"/>
          <w:szCs w:val="22"/>
        </w:rPr>
        <w:t xml:space="preserve">Author: Harry McNinson</w:t>
      </w:r>
    </w:p>
    <w:p>
      <w:pPr>
        <w:spacing w:before="1200"/>
        <w:jc w:val="center"/>
      </w:pPr>
      <w:r>
        <w:rPr>
          <w:b/>
          <w:bCs/>
          <w:color w:val="C0392B"/>
          <w:sz w:val="24"/>
          <w:szCs w:val="24"/>
        </w:rPr>
        <w:t xml:space="preserve">CONFIDENTIAL</w:t>
      </w:r>
    </w:p>
    <w:p>
      <w:pPr>
        <w:pStyle w:val="Heading1"/>
        <w:pageBreakBefore/>
      </w:pPr>
      <w:r>
        <w:t xml:space="preserve">Table of Contents</w:t>
      </w:r>
    </w:p>
    <w:p>
      <w:pPr>
        <w:spacing w:before="200"/>
      </w:pPr>
      <w:r>
        <w:rPr>
          <w:sz w:val="22"/>
          <w:szCs w:val="22"/>
        </w:rPr>
        <w:t xml:space="preserve">1. Executive Summary</w:t>
      </w:r>
    </w:p>
    <w:p>
      <w:pPr>
        <w:spacing w:before="100"/>
      </w:pPr>
      <w:r>
        <w:rPr>
          <w:sz w:val="22"/>
          <w:szCs w:val="22"/>
        </w:rPr>
        <w:t xml:space="preserve">2. System Overview</w:t>
      </w:r>
    </w:p>
    <w:p>
      <w:pPr>
        <w:spacing w:before="100"/>
      </w:pPr>
      <w:r>
        <w:rPr>
          <w:sz w:val="22"/>
          <w:szCs w:val="22"/>
        </w:rPr>
        <w:t xml:space="preserve">3. Architecture Principles</w:t>
      </w:r>
    </w:p>
    <w:p>
      <w:pPr>
        <w:spacing w:before="100"/>
      </w:pPr>
      <w:r>
        <w:rPr>
          <w:sz w:val="22"/>
          <w:szCs w:val="22"/>
        </w:rPr>
        <w:t xml:space="preserve">4. High-Level Architecture</w:t>
      </w:r>
    </w:p>
    <w:p>
      <w:pPr>
        <w:spacing w:before="100"/>
      </w:pPr>
      <w:r>
        <w:rPr>
          <w:sz w:val="22"/>
          <w:szCs w:val="22"/>
        </w:rPr>
        <w:t xml:space="preserve">5. Technology Stack</w:t>
      </w:r>
    </w:p>
    <w:p>
      <w:pPr>
        <w:spacing w:before="100"/>
      </w:pPr>
      <w:r>
        <w:rPr>
          <w:sz w:val="22"/>
          <w:szCs w:val="22"/>
        </w:rPr>
        <w:t xml:space="preserve">6. Multi-Tenant Architecture</w:t>
      </w:r>
    </w:p>
    <w:p>
      <w:pPr>
        <w:spacing w:before="100"/>
      </w:pPr>
      <w:r>
        <w:rPr>
          <w:sz w:val="22"/>
          <w:szCs w:val="22"/>
        </w:rPr>
        <w:t xml:space="preserve">7. Database Architecture</w:t>
      </w:r>
    </w:p>
    <w:p>
      <w:pPr>
        <w:spacing w:before="100"/>
      </w:pPr>
      <w:r>
        <w:rPr>
          <w:sz w:val="22"/>
          <w:szCs w:val="22"/>
        </w:rPr>
        <w:t xml:space="preserve">8. API Architecture</w:t>
      </w:r>
    </w:p>
    <w:p>
      <w:pPr>
        <w:spacing w:before="100"/>
      </w:pPr>
      <w:r>
        <w:rPr>
          <w:sz w:val="22"/>
          <w:szCs w:val="22"/>
        </w:rPr>
        <w:t xml:space="preserve">9. Frontend Architecture</w:t>
      </w:r>
    </w:p>
    <w:p>
      <w:pPr>
        <w:spacing w:before="100"/>
      </w:pPr>
      <w:r>
        <w:rPr>
          <w:sz w:val="22"/>
          <w:szCs w:val="22"/>
        </w:rPr>
        <w:t xml:space="preserve">10. Mobile Architecture</w:t>
      </w:r>
    </w:p>
    <w:p>
      <w:pPr>
        <w:spacing w:before="100"/>
      </w:pPr>
      <w:r>
        <w:rPr>
          <w:sz w:val="22"/>
          <w:szCs w:val="22"/>
        </w:rPr>
        <w:t xml:space="preserve">11. Offline-First / PWA Architecture</w:t>
      </w:r>
    </w:p>
    <w:p>
      <w:pPr>
        <w:spacing w:before="100"/>
      </w:pPr>
      <w:r>
        <w:rPr>
          <w:sz w:val="22"/>
          <w:szCs w:val="22"/>
        </w:rPr>
        <w:t xml:space="preserve">12. Integration Architecture</w:t>
      </w:r>
    </w:p>
    <w:p>
      <w:pPr>
        <w:spacing w:before="100"/>
      </w:pPr>
      <w:r>
        <w:rPr>
          <w:sz w:val="22"/>
          <w:szCs w:val="22"/>
        </w:rPr>
        <w:t xml:space="preserve">13. Security Architecture</w:t>
      </w:r>
    </w:p>
    <w:p>
      <w:pPr>
        <w:spacing w:before="100"/>
      </w:pPr>
      <w:r>
        <w:rPr>
          <w:sz w:val="22"/>
          <w:szCs w:val="22"/>
        </w:rPr>
        <w:t xml:space="preserve">14. Infrastructure &amp; Deployment</w:t>
      </w:r>
    </w:p>
    <w:p>
      <w:pPr>
        <w:spacing w:before="100"/>
      </w:pPr>
      <w:r>
        <w:rPr>
          <w:sz w:val="22"/>
          <w:szCs w:val="22"/>
        </w:rPr>
        <w:t xml:space="preserve">15. Monitoring &amp; Observability</w:t>
      </w:r>
    </w:p>
    <w:p>
      <w:pPr>
        <w:spacing w:before="100"/>
      </w:pPr>
      <w:r>
        <w:rPr>
          <w:sz w:val="22"/>
          <w:szCs w:val="22"/>
        </w:rPr>
        <w:t xml:space="preserve">16. Disaster Recovery &amp; Business Continuity</w:t>
      </w:r>
    </w:p>
    <w:p>
      <w:pPr>
        <w:spacing w:before="100"/>
      </w:pPr>
      <w:r>
        <w:rPr>
          <w:sz w:val="22"/>
          <w:szCs w:val="22"/>
        </w:rPr>
        <w:t xml:space="preserve">17. Development &amp; DevOps</w:t>
      </w:r>
    </w:p>
    <w:p>
      <w:pPr>
        <w:spacing w:before="100"/>
      </w:pPr>
      <w:r>
        <w:rPr>
          <w:sz w:val="22"/>
          <w:szCs w:val="22"/>
        </w:rPr>
        <w:t xml:space="preserve">18. Appendix</w:t>
      </w:r>
    </w:p>
    <w:p>
      <w:pPr>
        <w:pStyle w:val="Heading1"/>
        <w:pageBreakBefore/>
      </w:pPr>
      <w:r>
        <w:t xml:space="preserve">1. Executive Summary</w:t>
      </w:r>
    </w:p>
    <w:p>
      <w:pPr>
        <w:spacing w:before="120" w:after="200"/>
      </w:pPr>
      <w:r>
        <w:rPr>
          <w:sz w:val="22"/>
          <w:szCs w:val="22"/>
        </w:rPr>
        <w:t xml:space="preserve">This document describes the technical architecture for SIMS Ghana (School Information Management System), a comprehensive multi-tenant SaaS platform designed to serve educational institutions across Ghana, from preschools to Senior High Schools.</w:t>
      </w:r>
    </w:p>
    <w:p>
      <w:pPr>
        <w:pStyle w:val="Heading2"/>
      </w:pPr>
      <w:r>
        <w:t xml:space="preserve">1.1 Purpose</w:t>
      </w:r>
    </w:p>
    <w:p>
      <w:pPr>
        <w:spacing w:before="120" w:after="200"/>
      </w:pPr>
      <w:r>
        <w:rPr>
          <w:sz w:val="22"/>
          <w:szCs w:val="22"/>
        </w:rPr>
        <w:t xml:space="preserve">The architecture is designed to support a cloud-native, scalable, secure, and offline-capable school management system that can handle the unique requirements of the Ghanaian education sector, including integration with Mobile Money payment systems, GES compliance, and operation in areas with limited internet connectivity.</w:t>
      </w:r>
    </w:p>
    <w:p>
      <w:pPr>
        <w:pStyle w:val="Heading2"/>
      </w:pPr>
      <w:r>
        <w:t xml:space="preserve">1.2 Key Architectural Goals</w:t>
      </w:r>
    </w:p>
    <w:p>
      <w:pPr>
        <w:pStyle w:val="ListParagraph"/>
        <w:numPr>
          <w:ilvl w:val="0"/>
          <w:numId w:val="2"/>
        </w:numPr>
      </w:pPr>
      <w:r>
        <w:rPr>
          <w:sz w:val="22"/>
          <w:szCs w:val="22"/>
        </w:rPr>
        <w:t xml:space="preserve">Multi-tenancy: Support hundreds of schools with complete data isolation</w:t>
      </w:r>
    </w:p>
    <w:p>
      <w:pPr>
        <w:pStyle w:val="ListParagraph"/>
        <w:numPr>
          <w:ilvl w:val="0"/>
          <w:numId w:val="2"/>
        </w:numPr>
      </w:pPr>
      <w:r>
        <w:rPr>
          <w:sz w:val="22"/>
          <w:szCs w:val="22"/>
        </w:rPr>
        <w:t xml:space="preserve">Scalability: Horizontal scaling to accommodate growth</w:t>
      </w:r>
    </w:p>
    <w:p>
      <w:pPr>
        <w:pStyle w:val="ListParagraph"/>
        <w:numPr>
          <w:ilvl w:val="0"/>
          <w:numId w:val="2"/>
        </w:numPr>
      </w:pPr>
      <w:r>
        <w:rPr>
          <w:sz w:val="22"/>
          <w:szCs w:val="22"/>
        </w:rPr>
        <w:t xml:space="preserve">Offline-First: PWA capabilities for low-connectivity environments</w:t>
      </w:r>
    </w:p>
    <w:p>
      <w:pPr>
        <w:pStyle w:val="ListParagraph"/>
        <w:numPr>
          <w:ilvl w:val="0"/>
          <w:numId w:val="2"/>
        </w:numPr>
      </w:pPr>
      <w:r>
        <w:rPr>
          <w:sz w:val="22"/>
          <w:szCs w:val="22"/>
        </w:rPr>
        <w:t xml:space="preserve">Security: Ghana Data Protection Act compliance, OWASP standards</w:t>
      </w:r>
    </w:p>
    <w:p>
      <w:pPr>
        <w:pStyle w:val="ListParagraph"/>
        <w:numPr>
          <w:ilvl w:val="0"/>
          <w:numId w:val="2"/>
        </w:numPr>
      </w:pPr>
      <w:r>
        <w:rPr>
          <w:sz w:val="22"/>
          <w:szCs w:val="22"/>
        </w:rPr>
        <w:t xml:space="preserve">Integration: Mobile Money, SMS gateways, GES systems</w:t>
      </w:r>
    </w:p>
    <w:p>
      <w:pPr>
        <w:pStyle w:val="ListParagraph"/>
        <w:numPr>
          <w:ilvl w:val="0"/>
          <w:numId w:val="2"/>
        </w:numPr>
      </w:pPr>
      <w:r>
        <w:rPr>
          <w:sz w:val="22"/>
          <w:szCs w:val="22"/>
        </w:rPr>
        <w:t xml:space="preserve">Performance: Sub-3-second page loads on 3G networks</w:t>
      </w:r>
    </w:p>
    <w:p>
      <w:pPr>
        <w:pStyle w:val="ListParagraph"/>
        <w:numPr>
          <w:ilvl w:val="0"/>
          <w:numId w:val="2"/>
        </w:numPr>
      </w:pPr>
      <w:r>
        <w:rPr>
          <w:sz w:val="22"/>
          <w:szCs w:val="22"/>
        </w:rPr>
        <w:t xml:space="preserve">Availability: 99.5% uptime SLA</w:t>
      </w:r>
    </w:p>
    <w:p>
      <w:pPr>
        <w:pStyle w:val="Heading1"/>
        <w:pageBreakBefore/>
      </w:pPr>
      <w:r>
        <w:t xml:space="preserve">2. System Overview</w:t>
      </w:r>
    </w:p>
    <w:p>
      <w:pPr>
        <w:pStyle w:val="Heading2"/>
      </w:pPr>
      <w:r>
        <w:t xml:space="preserve">2.1 System Context</w:t>
      </w:r>
    </w:p>
    <w:p>
      <w:pPr>
        <w:spacing w:before="120" w:after="200"/>
      </w:pPr>
      <w:r>
        <w:rPr>
          <w:sz w:val="22"/>
          <w:szCs w:val="22"/>
        </w:rPr>
        <w:t xml:space="preserve">SIMS Ghana operates as a central platform connecting multiple stakeholders in the education ecosystem: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Actor</w:t>
            </w:r>
          </w:p>
        </w:tc>
        <w:tc>
          <w:tcPr>
            <w:tcW w:type="dxa" w:w="68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Interaction</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School Administrators</w:t>
            </w:r>
          </w:p>
        </w:tc>
        <w:tc>
          <w:tcPr>
            <w:tcW w:type="dxa" w:w="6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Full system access for school configuration, reporting, user management</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Teachers</w:t>
            </w:r>
          </w:p>
        </w:tc>
        <w:tc>
          <w:tcPr>
            <w:tcW w:type="dxa" w:w="6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Attendance, grades, report cards, class management</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Finance Officers</w:t>
            </w:r>
          </w:p>
        </w:tc>
        <w:tc>
          <w:tcPr>
            <w:tcW w:type="dxa" w:w="6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Fee management, payments, financial reporting</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Parents</w:t>
            </w:r>
          </w:p>
        </w:tc>
        <w:tc>
          <w:tcPr>
            <w:tcW w:type="dxa" w:w="6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Student progress, fee payments, communication</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Students</w:t>
            </w:r>
          </w:p>
        </w:tc>
        <w:tc>
          <w:tcPr>
            <w:tcW w:type="dxa" w:w="6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Grades, assignments, schedules (SHS level)</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Chain Administrators</w:t>
            </w:r>
          </w:p>
        </w:tc>
        <w:tc>
          <w:tcPr>
            <w:tcW w:type="dxa" w:w="6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Multi-school oversight and consolidated reporting</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Platform Administrators</w:t>
            </w:r>
          </w:p>
        </w:tc>
        <w:tc>
          <w:tcPr>
            <w:tcW w:type="dxa" w:w="6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System-wide configuration, tenant management</w:t>
            </w:r>
          </w:p>
        </w:tc>
      </w:tr>
    </w:tbl>
    <w:p>
      <w:pPr>
        <w:pStyle w:val="Heading2"/>
      </w:pPr>
      <w:r>
        <w:t xml:space="preserve">2.2 External Systems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460"/>
      </w:tblGrid>
      <w:tr>
        <w:trPr>
          <w:tblHeader/>
        </w:trPr>
        <w:tc>
          <w:tcPr>
            <w:tcW w:type="dxa" w:w="28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System</w:t>
            </w:r>
          </w:p>
        </w:tc>
        <w:tc>
          <w:tcPr>
            <w:tcW w:type="dxa" w:w="31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Purpose</w:t>
            </w:r>
          </w:p>
        </w:tc>
        <w:tc>
          <w:tcPr>
            <w:tcW w:type="dxa" w:w="3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Integration Type</w:t>
            </w:r>
          </w:p>
        </w:tc>
      </w:tr>
      <w:tr>
        <w:trPr>
          <w:tblHeader w:val="false"/>
        </w:trPr>
        <w:tc>
          <w:tcPr>
            <w:tcW w:type="dxa" w:w="28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MTN MoMo API</w:t>
            </w:r>
          </w:p>
        </w:tc>
        <w:tc>
          <w:tcPr>
            <w:tcW w:type="dxa" w:w="31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Payment collection</w:t>
            </w:r>
          </w:p>
        </w:tc>
        <w:tc>
          <w:tcPr>
            <w:tcW w:type="dxa" w:w="34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REST API</w:t>
            </w:r>
          </w:p>
        </w:tc>
      </w:tr>
      <w:tr>
        <w:trPr>
          <w:tblHeader w:val="false"/>
        </w:trPr>
        <w:tc>
          <w:tcPr>
            <w:tcW w:type="dxa" w:w="28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Vodafone Cash API</w:t>
            </w:r>
          </w:p>
        </w:tc>
        <w:tc>
          <w:tcPr>
            <w:tcW w:type="dxa" w:w="31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Payment collection</w:t>
            </w:r>
          </w:p>
        </w:tc>
        <w:tc>
          <w:tcPr>
            <w:tcW w:type="dxa" w:w="34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REST API</w:t>
            </w:r>
          </w:p>
        </w:tc>
      </w:tr>
      <w:tr>
        <w:trPr>
          <w:tblHeader w:val="false"/>
        </w:trPr>
        <w:tc>
          <w:tcPr>
            <w:tcW w:type="dxa" w:w="28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AirtelTigo Money API</w:t>
            </w:r>
          </w:p>
        </w:tc>
        <w:tc>
          <w:tcPr>
            <w:tcW w:type="dxa" w:w="31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Payment collection</w:t>
            </w:r>
          </w:p>
        </w:tc>
        <w:tc>
          <w:tcPr>
            <w:tcW w:type="dxa" w:w="34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REST API</w:t>
            </w:r>
          </w:p>
        </w:tc>
      </w:tr>
      <w:tr>
        <w:trPr>
          <w:tblHeader w:val="false"/>
        </w:trPr>
        <w:tc>
          <w:tcPr>
            <w:tcW w:type="dxa" w:w="28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SMS Gateway (Hubtel/Arkesel)</w:t>
            </w:r>
          </w:p>
        </w:tc>
        <w:tc>
          <w:tcPr>
            <w:tcW w:type="dxa" w:w="31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Notifications</w:t>
            </w:r>
          </w:p>
        </w:tc>
        <w:tc>
          <w:tcPr>
            <w:tcW w:type="dxa" w:w="34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REST API</w:t>
            </w:r>
          </w:p>
        </w:tc>
      </w:tr>
      <w:tr>
        <w:trPr>
          <w:tblHeader w:val="false"/>
        </w:trPr>
        <w:tc>
          <w:tcPr>
            <w:tcW w:type="dxa" w:w="28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GES EMIS</w:t>
            </w:r>
          </w:p>
        </w:tc>
        <w:tc>
          <w:tcPr>
            <w:tcW w:type="dxa" w:w="31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Education statistics</w:t>
            </w:r>
          </w:p>
        </w:tc>
        <w:tc>
          <w:tcPr>
            <w:tcW w:type="dxa" w:w="34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File Export</w:t>
            </w:r>
          </w:p>
        </w:tc>
      </w:tr>
      <w:tr>
        <w:trPr>
          <w:tblHeader w:val="false"/>
        </w:trPr>
        <w:tc>
          <w:tcPr>
            <w:tcW w:type="dxa" w:w="28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WAEC Systems</w:t>
            </w:r>
          </w:p>
        </w:tc>
        <w:tc>
          <w:tcPr>
            <w:tcW w:type="dxa" w:w="31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Exam registration</w:t>
            </w:r>
          </w:p>
        </w:tc>
        <w:tc>
          <w:tcPr>
            <w:tcW w:type="dxa" w:w="34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File Import/Export</w:t>
            </w:r>
          </w:p>
        </w:tc>
      </w:tr>
      <w:tr>
        <w:trPr>
          <w:tblHeader w:val="false"/>
        </w:trPr>
        <w:tc>
          <w:tcPr>
            <w:tcW w:type="dxa" w:w="28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CSSPS</w:t>
            </w:r>
          </w:p>
        </w:tc>
        <w:tc>
          <w:tcPr>
            <w:tcW w:type="dxa" w:w="31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SHS placement data</w:t>
            </w:r>
          </w:p>
        </w:tc>
        <w:tc>
          <w:tcPr>
            <w:tcW w:type="dxa" w:w="34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File Import</w:t>
            </w:r>
          </w:p>
        </w:tc>
      </w:tr>
      <w:tr>
        <w:trPr>
          <w:tblHeader w:val="false"/>
        </w:trPr>
        <w:tc>
          <w:tcPr>
            <w:tcW w:type="dxa" w:w="28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Email Service (SendGrid)</w:t>
            </w:r>
          </w:p>
        </w:tc>
        <w:tc>
          <w:tcPr>
            <w:tcW w:type="dxa" w:w="31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Email notifications</w:t>
            </w:r>
          </w:p>
        </w:tc>
        <w:tc>
          <w:tcPr>
            <w:tcW w:type="dxa" w:w="34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REST API</w:t>
            </w:r>
          </w:p>
        </w:tc>
      </w:tr>
    </w:tbl>
    <w:p>
      <w:pPr>
        <w:pStyle w:val="Heading1"/>
        <w:pageBreakBefore/>
      </w:pPr>
      <w:r>
        <w:t xml:space="preserve">3. Architecture Principles</w:t>
      </w:r>
    </w:p>
    <w:p>
      <w:pPr>
        <w:spacing w:before="120" w:after="200"/>
      </w:pPr>
      <w:r>
        <w:rPr>
          <w:sz w:val="22"/>
          <w:szCs w:val="22"/>
        </w:rPr>
        <w:t xml:space="preserve">The following principles guide all architectural decisions for SIMS Ghana: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Principle</w:t>
            </w:r>
          </w:p>
        </w:tc>
        <w:tc>
          <w:tcPr>
            <w:tcW w:type="dxa" w:w="40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Description</w:t>
            </w:r>
          </w:p>
        </w:tc>
        <w:tc>
          <w:tcPr>
            <w:tcW w:type="dxa" w:w="31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Rationale</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Cloud-Native</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Design for cloud deployment from the ground up</w:t>
            </w:r>
          </w:p>
        </w:tc>
        <w:tc>
          <w:tcPr>
            <w:tcW w:type="dxa" w:w="31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Scalability, managed services, reduced ops burden</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API-First</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All functionality exposed via well-documented APIs</w:t>
            </w:r>
          </w:p>
        </w:tc>
        <w:tc>
          <w:tcPr>
            <w:tcW w:type="dxa" w:w="31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Mobile apps, integrations, future extensibility</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Offline-First</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Core features work without internet connection</w:t>
            </w:r>
          </w:p>
        </w:tc>
        <w:tc>
          <w:tcPr>
            <w:tcW w:type="dxa" w:w="31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Rural Ghana connectivity challenges</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Security by Design</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Security integrated at every layer</w:t>
            </w:r>
          </w:p>
        </w:tc>
        <w:tc>
          <w:tcPr>
            <w:tcW w:type="dxa" w:w="31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Sensitive student/financial data protection</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Modular Monolith</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Start modular monolith, extract services as needed</w:t>
            </w:r>
          </w:p>
        </w:tc>
        <w:tc>
          <w:tcPr>
            <w:tcW w:type="dxa" w:w="31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Faster initial development, clear boundaries</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Event-Driven</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Use events for cross-module communication</w:t>
            </w:r>
          </w:p>
        </w:tc>
        <w:tc>
          <w:tcPr>
            <w:tcW w:type="dxa" w:w="31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Loose coupling, audit trail, extensibility</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Mobile-First</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Optimize for mobile devices first</w:t>
            </w:r>
          </w:p>
        </w:tc>
        <w:tc>
          <w:tcPr>
            <w:tcW w:type="dxa" w:w="31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Primary access method in Ghana</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Low Bandwidth</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Minimize data transfer, optimize assets</w:t>
            </w:r>
          </w:p>
        </w:tc>
        <w:tc>
          <w:tcPr>
            <w:tcW w:type="dxa" w:w="31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3G/2G network conditions</w:t>
            </w:r>
          </w:p>
        </w:tc>
      </w:tr>
    </w:tbl>
    <w:p>
      <w:pPr>
        <w:pStyle w:val="Heading1"/>
        <w:pageBreakBefore/>
      </w:pPr>
      <w:r>
        <w:t xml:space="preserve">4. High-Level Architecture</w:t>
      </w:r>
    </w:p>
    <w:p>
      <w:pPr>
        <w:pStyle w:val="Heading2"/>
      </w:pPr>
      <w:r>
        <w:t xml:space="preserve">4.1 Architecture Diagram (Conceptual)</w:t>
      </w:r>
    </w:p>
    <w:p>
      <w:pPr>
        <w:spacing w:before="120" w:after="200"/>
      </w:pPr>
      <w:r>
        <w:rPr>
          <w:sz w:val="22"/>
          <w:szCs w:val="22"/>
        </w:rPr>
        <w:t xml:space="preserve">The system follows a layered architecture with clear separation of concerns:</w:t>
      </w:r>
    </w:p>
    <w:p>
      <w:pPr>
        <w:shd w:fill="F5F5F5" w:val="clear"/>
        <w:spacing w:before="200"/>
      </w:pPr>
      <w:r>
        <w:rPr>
          <w:rFonts w:ascii="Courier New" w:cs="Courier New" w:eastAsia="Courier New" w:hAnsi="Courier New"/>
          <w:sz w:val="18"/>
          <w:szCs w:val="18"/>
        </w:rPr>
        <w:t xml:space="preserve">┌─────────────────────────────────────────────────────────────────┐</w:t>
      </w:r>
    </w:p>
    <w:p>
      <w:pPr>
        <w:shd w:fill="F5F5F5" w:val="clear"/>
      </w:pPr>
      <w:r>
        <w:rPr>
          <w:rFonts w:ascii="Courier New" w:cs="Courier New" w:eastAsia="Courier New" w:hAnsi="Courier New"/>
          <w:sz w:val="18"/>
          <w:szCs w:val="18"/>
        </w:rPr>
        <w:t xml:space="preserve">│                      PRESENTATION LAYER                        │</w:t>
      </w:r>
    </w:p>
    <w:p>
      <w:pPr>
        <w:shd w:fill="F5F5F5" w:val="clear"/>
      </w:pPr>
      <w:r>
        <w:rPr>
          <w:rFonts w:ascii="Courier New" w:cs="Courier New" w:eastAsia="Courier New" w:hAnsi="Courier New"/>
          <w:sz w:val="18"/>
          <w:szCs w:val="18"/>
        </w:rPr>
        <w:t xml:space="preserve">│  ┌──────────┐  ┌──────────┐  ┌──────────┐  ┌──────────┐       │</w:t>
      </w:r>
    </w:p>
    <w:p>
      <w:pPr>
        <w:shd w:fill="F5F5F5" w:val="clear"/>
      </w:pPr>
      <w:r>
        <w:rPr>
          <w:rFonts w:ascii="Courier New" w:cs="Courier New" w:eastAsia="Courier New" w:hAnsi="Courier New"/>
          <w:sz w:val="18"/>
          <w:szCs w:val="18"/>
        </w:rPr>
        <w:t xml:space="preserve">│  │ Web App  │  │ iOS App  │  │ Android  │  │   PWA    │       │</w:t>
      </w:r>
    </w:p>
    <w:p>
      <w:pPr>
        <w:shd w:fill="F5F5F5" w:val="clear"/>
      </w:pPr>
      <w:r>
        <w:rPr>
          <w:rFonts w:ascii="Courier New" w:cs="Courier New" w:eastAsia="Courier New" w:hAnsi="Courier New"/>
          <w:sz w:val="18"/>
          <w:szCs w:val="18"/>
        </w:rPr>
        <w:t xml:space="preserve">│  │(Next.js) │  │ (React   │  │  (React  │  │ (Offline │       │</w:t>
      </w:r>
    </w:p>
    <w:p>
      <w:pPr>
        <w:shd w:fill="F5F5F5" w:val="clear"/>
      </w:pPr>
      <w:r>
        <w:rPr>
          <w:rFonts w:ascii="Courier New" w:cs="Courier New" w:eastAsia="Courier New" w:hAnsi="Courier New"/>
          <w:sz w:val="18"/>
          <w:szCs w:val="18"/>
        </w:rPr>
        <w:t xml:space="preserve">│  └────┬─────┘  │ Native)  │  │ Native)  │  │  First)  │       │</w:t>
      </w:r>
    </w:p>
    <w:p>
      <w:pPr>
        <w:shd w:fill="F5F5F5" w:val="clear"/>
      </w:pPr>
      <w:r>
        <w:rPr>
          <w:rFonts w:ascii="Courier New" w:cs="Courier New" w:eastAsia="Courier New" w:hAnsi="Courier New"/>
          <w:sz w:val="18"/>
          <w:szCs w:val="18"/>
        </w:rPr>
        <w:t xml:space="preserve">│       │        └────┬─────┘  └────┬─────┘  └────┬─────┘       │</w:t>
      </w:r>
    </w:p>
    <w:p>
      <w:pPr>
        <w:shd w:fill="F5F5F5" w:val="clear"/>
      </w:pPr>
      <w:r>
        <w:rPr>
          <w:rFonts w:ascii="Courier New" w:cs="Courier New" w:eastAsia="Courier New" w:hAnsi="Courier New"/>
          <w:sz w:val="18"/>
          <w:szCs w:val="18"/>
        </w:rPr>
        <w:t xml:space="preserve">├───────┴─────────────┴────────────┴─────────────┴───────────────┤</w:t>
      </w:r>
    </w:p>
    <w:p>
      <w:pPr>
        <w:shd w:fill="F5F5F5" w:val="clear"/>
      </w:pPr>
      <w:r>
        <w:rPr>
          <w:rFonts w:ascii="Courier New" w:cs="Courier New" w:eastAsia="Courier New" w:hAnsi="Courier New"/>
          <w:sz w:val="18"/>
          <w:szCs w:val="18"/>
        </w:rPr>
        <w:t xml:space="preserve">│                        API GATEWAY                             │</w:t>
      </w:r>
    </w:p>
    <w:p>
      <w:pPr>
        <w:shd w:fill="F5F5F5" w:val="clear"/>
      </w:pPr>
      <w:r>
        <w:rPr>
          <w:rFonts w:ascii="Courier New" w:cs="Courier New" w:eastAsia="Courier New" w:hAnsi="Courier New"/>
          <w:sz w:val="18"/>
          <w:szCs w:val="18"/>
        </w:rPr>
        <w:t xml:space="preserve">│         (Rate Limiting, Auth, Routing, Caching)                │</w:t>
      </w:r>
    </w:p>
    <w:p>
      <w:pPr>
        <w:shd w:fill="F5F5F5" w:val="clear"/>
      </w:pPr>
      <w:r>
        <w:rPr>
          <w:rFonts w:ascii="Courier New" w:cs="Courier New" w:eastAsia="Courier New" w:hAnsi="Courier New"/>
          <w:sz w:val="18"/>
          <w:szCs w:val="18"/>
        </w:rPr>
        <w:t xml:space="preserve">├─────────────────────────────────────────────────────────────────┤</w:t>
      </w:r>
    </w:p>
    <w:p>
      <w:pPr>
        <w:shd w:fill="F5F5F5" w:val="clear"/>
      </w:pPr>
      <w:r>
        <w:rPr>
          <w:rFonts w:ascii="Courier New" w:cs="Courier New" w:eastAsia="Courier New" w:hAnsi="Courier New"/>
          <w:sz w:val="18"/>
          <w:szCs w:val="18"/>
        </w:rPr>
        <w:t xml:space="preserve">│                     APPLICATION LAYER                          │</w:t>
      </w:r>
    </w:p>
    <w:p>
      <w:pPr>
        <w:shd w:fill="F5F5F5" w:val="clear"/>
      </w:pPr>
      <w:r>
        <w:rPr>
          <w:rFonts w:ascii="Courier New" w:cs="Courier New" w:eastAsia="Courier New" w:hAnsi="Courier New"/>
          <w:sz w:val="18"/>
          <w:szCs w:val="18"/>
        </w:rPr>
        <w:t xml:space="preserve">│  ┌────────────────────────────────────────────────────────┐    │</w:t>
      </w:r>
    </w:p>
    <w:p>
      <w:pPr>
        <w:shd w:fill="F5F5F5" w:val="clear"/>
      </w:pPr>
      <w:r>
        <w:rPr>
          <w:rFonts w:ascii="Courier New" w:cs="Courier New" w:eastAsia="Courier New" w:hAnsi="Courier New"/>
          <w:sz w:val="18"/>
          <w:szCs w:val="18"/>
        </w:rPr>
        <w:t xml:space="preserve">│  │            MODULAR MONOLITH (Python / FastAPI)         │    │</w:t>
      </w:r>
    </w:p>
    <w:p>
      <w:pPr>
        <w:shd w:fill="F5F5F5" w:val="clear"/>
      </w:pPr>
      <w:r>
        <w:rPr>
          <w:rFonts w:ascii="Courier New" w:cs="Courier New" w:eastAsia="Courier New" w:hAnsi="Courier New"/>
          <w:sz w:val="18"/>
          <w:szCs w:val="18"/>
        </w:rPr>
        <w:t xml:space="preserve">│  │  ┌─────────┬──────────┬──────────┬──────────┬───────┐ │    │</w:t>
      </w:r>
    </w:p>
    <w:p>
      <w:pPr>
        <w:shd w:fill="F5F5F5" w:val="clear"/>
      </w:pPr>
      <w:r>
        <w:rPr>
          <w:rFonts w:ascii="Courier New" w:cs="Courier New" w:eastAsia="Courier New" w:hAnsi="Courier New"/>
          <w:sz w:val="18"/>
          <w:szCs w:val="18"/>
        </w:rPr>
        <w:t xml:space="preserve">│  │  │ Enroll  │ Student  │ Academic │ Finance  │  HR   │ │    │</w:t>
      </w:r>
    </w:p>
    <w:p>
      <w:pPr>
        <w:shd w:fill="F5F5F5" w:val="clear"/>
      </w:pPr>
      <w:r>
        <w:rPr>
          <w:rFonts w:ascii="Courier New" w:cs="Courier New" w:eastAsia="Courier New" w:hAnsi="Courier New"/>
          <w:sz w:val="18"/>
          <w:szCs w:val="18"/>
        </w:rPr>
        <w:t xml:space="preserve">│  │  │ Module  │  Module  │  Module  │  Module  │Module │ │    │</w:t>
      </w:r>
    </w:p>
    <w:p>
      <w:pPr>
        <w:shd w:fill="F5F5F5" w:val="clear"/>
      </w:pPr>
      <w:r>
        <w:rPr>
          <w:rFonts w:ascii="Courier New" w:cs="Courier New" w:eastAsia="Courier New" w:hAnsi="Courier New"/>
          <w:sz w:val="18"/>
          <w:szCs w:val="18"/>
        </w:rPr>
        <w:t xml:space="preserve">│  │  ├─────────┼──────────┼──────────┼──────────┼───────┤ │    │</w:t>
      </w:r>
    </w:p>
    <w:p>
      <w:pPr>
        <w:shd w:fill="F5F5F5" w:val="clear"/>
      </w:pPr>
      <w:r>
        <w:rPr>
          <w:rFonts w:ascii="Courier New" w:cs="Courier New" w:eastAsia="Courier New" w:hAnsi="Courier New"/>
          <w:sz w:val="18"/>
          <w:szCs w:val="18"/>
        </w:rPr>
        <w:t xml:space="preserve">│  │  │Boarding │Transport │ Comms    │ Reports  │Assets │ │    │</w:t>
      </w:r>
    </w:p>
    <w:p>
      <w:pPr>
        <w:shd w:fill="F5F5F5" w:val="clear"/>
      </w:pPr>
      <w:r>
        <w:rPr>
          <w:rFonts w:ascii="Courier New" w:cs="Courier New" w:eastAsia="Courier New" w:hAnsi="Courier New"/>
          <w:sz w:val="18"/>
          <w:szCs w:val="18"/>
        </w:rPr>
        <w:t xml:space="preserve">│  │  │ Module  │  Module  │  Module  │  Module  │Module │ │    │</w:t>
      </w:r>
    </w:p>
    <w:p>
      <w:pPr>
        <w:shd w:fill="F5F5F5" w:val="clear"/>
      </w:pPr>
      <w:r>
        <w:rPr>
          <w:rFonts w:ascii="Courier New" w:cs="Courier New" w:eastAsia="Courier New" w:hAnsi="Courier New"/>
          <w:sz w:val="18"/>
          <w:szCs w:val="18"/>
        </w:rPr>
        <w:t xml:space="preserve">│  │  └─────────┴──────────┴──────────┴──────────┴───────┘ │    │</w:t>
      </w:r>
    </w:p>
    <w:p>
      <w:pPr>
        <w:shd w:fill="F5F5F5" w:val="clear"/>
      </w:pPr>
      <w:r>
        <w:rPr>
          <w:rFonts w:ascii="Courier New" w:cs="Courier New" w:eastAsia="Courier New" w:hAnsi="Courier New"/>
          <w:sz w:val="18"/>
          <w:szCs w:val="18"/>
        </w:rPr>
        <w:t xml:space="preserve">│  └────────────────────────────────────────────────────────┘    │</w:t>
      </w:r>
    </w:p>
    <w:p>
      <w:pPr>
        <w:shd w:fill="F5F5F5" w:val="clear"/>
      </w:pPr>
      <w:r>
        <w:rPr>
          <w:rFonts w:ascii="Courier New" w:cs="Courier New" w:eastAsia="Courier New" w:hAnsi="Courier New"/>
          <w:sz w:val="18"/>
          <w:szCs w:val="18"/>
        </w:rPr>
        <w:t xml:space="preserve">├─────────────────────────────────────────────────────────────────┤</w:t>
      </w:r>
    </w:p>
    <w:p>
      <w:pPr>
        <w:shd w:fill="F5F5F5" w:val="clear"/>
      </w:pPr>
      <w:r>
        <w:rPr>
          <w:rFonts w:ascii="Courier New" w:cs="Courier New" w:eastAsia="Courier New" w:hAnsi="Courier New"/>
          <w:sz w:val="18"/>
          <w:szCs w:val="18"/>
        </w:rPr>
        <w:t xml:space="preserve">│                       DATA LAYER                               │</w:t>
      </w:r>
    </w:p>
    <w:p>
      <w:pPr>
        <w:shd w:fill="F5F5F5" w:val="clear"/>
      </w:pPr>
      <w:r>
        <w:rPr>
          <w:rFonts w:ascii="Courier New" w:cs="Courier New" w:eastAsia="Courier New" w:hAnsi="Courier New"/>
          <w:sz w:val="18"/>
          <w:szCs w:val="18"/>
        </w:rPr>
        <w:t xml:space="preserve">│  ┌──────────┐  ┌──────────┐  ┌──────────┐  ┌──────────┐       │</w:t>
      </w:r>
    </w:p>
    <w:p>
      <w:pPr>
        <w:shd w:fill="F5F5F5" w:val="clear"/>
      </w:pPr>
      <w:r>
        <w:rPr>
          <w:rFonts w:ascii="Courier New" w:cs="Courier New" w:eastAsia="Courier New" w:hAnsi="Courier New"/>
          <w:sz w:val="18"/>
          <w:szCs w:val="18"/>
        </w:rPr>
        <w:t xml:space="preserve">│  │PostgreSQL│  │  Redis   │  │   S3     │  │  Queue   │       │</w:t>
      </w:r>
    </w:p>
    <w:p>
      <w:pPr>
        <w:shd w:fill="F5F5F5" w:val="clear"/>
      </w:pPr>
      <w:r>
        <w:rPr>
          <w:rFonts w:ascii="Courier New" w:cs="Courier New" w:eastAsia="Courier New" w:hAnsi="Courier New"/>
          <w:sz w:val="18"/>
          <w:szCs w:val="18"/>
        </w:rPr>
        <w:t xml:space="preserve">│  │(Primary) │  │ (Cache)  │  │ (Files)  │  │(RabbitMQ)│       │</w:t>
      </w:r>
    </w:p>
    <w:p>
      <w:pPr>
        <w:shd w:fill="F5F5F5" w:val="clear"/>
      </w:pPr>
      <w:r>
        <w:rPr>
          <w:rFonts w:ascii="Courier New" w:cs="Courier New" w:eastAsia="Courier New" w:hAnsi="Courier New"/>
          <w:sz w:val="18"/>
          <w:szCs w:val="18"/>
        </w:rPr>
        <w:t xml:space="preserve">│  └──────────┘  └──────────┘  └──────────┘  └──────────┘       │</w:t>
      </w:r>
    </w:p>
    <w:p>
      <w:pPr>
        <w:shd w:fill="F5F5F5" w:val="clear"/>
      </w:pPr>
      <w:r>
        <w:rPr>
          <w:rFonts w:ascii="Courier New" w:cs="Courier New" w:eastAsia="Courier New" w:hAnsi="Courier New"/>
          <w:sz w:val="18"/>
          <w:szCs w:val="18"/>
        </w:rPr>
        <w:t xml:space="preserve">└─────────────────────────────────────────────────────────────────┘</w:t>
      </w:r>
    </w:p>
    <w:p>
      <w:pPr>
        <w:pStyle w:val="Heading2"/>
      </w:pPr>
      <w:r>
        <w:t xml:space="preserve">4.2 Layer Descriptions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Layer</w:t>
            </w:r>
          </w:p>
        </w:tc>
        <w:tc>
          <w:tcPr>
            <w:tcW w:type="dxa" w:w="71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Description</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Presentation</w:t>
            </w:r>
          </w:p>
        </w:tc>
        <w:tc>
          <w:tcPr>
            <w:tcW w:type="dxa" w:w="71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Web app, mobile apps, and PWA for offline access. All built with React/React Native for code sharing.</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API Gateway</w:t>
            </w:r>
          </w:p>
        </w:tc>
        <w:tc>
          <w:tcPr>
            <w:tcW w:type="dxa" w:w="71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Single entry point handling authentication, rate limiting, request routing, and response caching.</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Application</w:t>
            </w:r>
          </w:p>
        </w:tc>
        <w:tc>
          <w:tcPr>
            <w:tcW w:type="dxa" w:w="71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Modular monolith containing all business logic organized into domain modules with clear boundaries.</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Data</w:t>
            </w:r>
          </w:p>
        </w:tc>
        <w:tc>
          <w:tcPr>
            <w:tcW w:type="dxa" w:w="71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PostgreSQL for relational data, Redis for caching/sessions, S3 for file storage, RabbitMQ for async tasks.</w:t>
            </w:r>
          </w:p>
        </w:tc>
      </w:tr>
    </w:tbl>
    <w:p>
      <w:pPr>
        <w:pStyle w:val="Heading1"/>
        <w:pageBreakBefore/>
      </w:pPr>
      <w:r>
        <w:t xml:space="preserve">5. Technology Stack</w:t>
      </w:r>
    </w:p>
    <w:p>
      <w:pPr>
        <w:pStyle w:val="Heading2"/>
      </w:pPr>
      <w:r>
        <w:t xml:space="preserve">5.1 Backend Technologies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Technology</w:t>
            </w:r>
          </w:p>
        </w:tc>
        <w:tc>
          <w:tcPr>
            <w:tcW w:type="dxa" w:w="46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Justification</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Runtime</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Python 3.12</w:t>
            </w:r>
          </w:p>
        </w:tc>
        <w:tc>
          <w:tcPr>
            <w:tcW w:type="dxa" w:w="46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Clean syntax, excellent data processing, strong Ghana talent pool</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Framework</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FastAPI</w:t>
            </w:r>
          </w:p>
        </w:tc>
        <w:tc>
          <w:tcPr>
            <w:tcW w:type="dxa" w:w="46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Async support, auto OpenAPI docs, Pydantic validation, high performance</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API Style</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REST + GraphQL</w:t>
            </w:r>
          </w:p>
        </w:tc>
        <w:tc>
          <w:tcPr>
            <w:tcW w:type="dxa" w:w="46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REST primary, Strawberry GraphQL for complex queries</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ORM</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SQLAlchemy 2.0</w:t>
            </w:r>
          </w:p>
        </w:tc>
        <w:tc>
          <w:tcPr>
            <w:tcW w:type="dxa" w:w="46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Mature, powerful, async support, excellent PostgreSQL integration</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Migrations</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Alembic</w:t>
            </w:r>
          </w:p>
        </w:tc>
        <w:tc>
          <w:tcPr>
            <w:tcW w:type="dxa" w:w="46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Database schema versioning, auto-generation</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Validation</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Pydantic v2</w:t>
            </w:r>
          </w:p>
        </w:tc>
        <w:tc>
          <w:tcPr>
            <w:tcW w:type="dxa" w:w="46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Fast validation, serialization, settings management</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Authentication</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FastAPI-Users + JWT</w:t>
            </w:r>
          </w:p>
        </w:tc>
        <w:tc>
          <w:tcPr>
            <w:tcW w:type="dxa" w:w="46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Complete auth solution, OAuth2, JWT tokens</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Task Queue</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Celery + Redis</w:t>
            </w:r>
          </w:p>
        </w:tc>
        <w:tc>
          <w:tcPr>
            <w:tcW w:type="dxa" w:w="46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Distributed task processing, scheduling, retries</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PDF Generation</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WeasyPrint</w:t>
            </w:r>
          </w:p>
        </w:tc>
        <w:tc>
          <w:tcPr>
            <w:tcW w:type="dxa" w:w="46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HTML/CSS to PDF, excellent for report cards</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Excel Export</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openpyxl</w:t>
            </w:r>
          </w:p>
        </w:tc>
        <w:tc>
          <w:tcPr>
            <w:tcW w:type="dxa" w:w="46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Full Excel support, formatting, formulas</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Data Processing</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Pandas</w:t>
            </w:r>
          </w:p>
        </w:tc>
        <w:tc>
          <w:tcPr>
            <w:tcW w:type="dxa" w:w="46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Data manipulation, analytics, report generation</w:t>
            </w:r>
          </w:p>
        </w:tc>
      </w:tr>
    </w:tbl>
    <w:p>
      <w:pPr>
        <w:pStyle w:val="Heading2"/>
      </w:pPr>
      <w:r>
        <w:t xml:space="preserve">5.2 Frontend Technologies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Technology</w:t>
            </w:r>
          </w:p>
        </w:tc>
        <w:tc>
          <w:tcPr>
            <w:tcW w:type="dxa" w:w="46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Justification</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Framework</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Next.js 16</w:t>
            </w:r>
          </w:p>
        </w:tc>
        <w:tc>
          <w:tcPr>
            <w:tcW w:type="dxa" w:w="46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React framework with SSR, API routes, app router, excellent DX</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React Version</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React 19</w:t>
            </w:r>
          </w:p>
        </w:tc>
        <w:tc>
          <w:tcPr>
            <w:tcW w:type="dxa" w:w="46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Server components, concurrent features, improved performance</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Language</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TypeScript 5.x</w:t>
            </w:r>
          </w:p>
        </w:tc>
        <w:tc>
          <w:tcPr>
            <w:tcW w:type="dxa" w:w="46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Type safety, better IDE support, fewer runtime errors</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State Management</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Zustand + TanStack Query</w:t>
            </w:r>
          </w:p>
        </w:tc>
        <w:tc>
          <w:tcPr>
            <w:tcW w:type="dxa" w:w="46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Lightweight client state, powerful server state caching</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UI Components</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Shadcn/ui + Tailwind CSS</w:t>
            </w:r>
          </w:p>
        </w:tc>
        <w:tc>
          <w:tcPr>
            <w:tcW w:type="dxa" w:w="46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Accessible, customizable, copy-paste components</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Forms</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React Hook Form + Zod</w:t>
            </w:r>
          </w:p>
        </w:tc>
        <w:tc>
          <w:tcPr>
            <w:tcW w:type="dxa" w:w="46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Performant forms, schema validation, type inference</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Charts</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Recharts</w:t>
            </w:r>
          </w:p>
        </w:tc>
        <w:tc>
          <w:tcPr>
            <w:tcW w:type="dxa" w:w="46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React-native charts, responsive, composable</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Data Tables</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TanStack Table</w:t>
            </w:r>
          </w:p>
        </w:tc>
        <w:tc>
          <w:tcPr>
            <w:tcW w:type="dxa" w:w="46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Headless, sorting, filtering, virtualization</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Date Handling</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date-fns</w:t>
            </w:r>
          </w:p>
        </w:tc>
        <w:tc>
          <w:tcPr>
            <w:tcW w:type="dxa" w:w="46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Lightweight, tree-shakeable date utilities</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Icons</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Lucide React</w:t>
            </w:r>
          </w:p>
        </w:tc>
        <w:tc>
          <w:tcPr>
            <w:tcW w:type="dxa" w:w="46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Beautiful, consistent icon set</w:t>
            </w:r>
          </w:p>
        </w:tc>
      </w:tr>
    </w:tbl>
    <w:p>
      <w:pPr>
        <w:pStyle w:val="Heading2"/>
      </w:pPr>
      <w:r>
        <w:t xml:space="preserve">5.3 Mobile Technologies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Technology</w:t>
            </w:r>
          </w:p>
        </w:tc>
        <w:tc>
          <w:tcPr>
            <w:tcW w:type="dxa" w:w="46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Justification</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Framework</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React Native</w:t>
            </w:r>
          </w:p>
        </w:tc>
        <w:tc>
          <w:tcPr>
            <w:tcW w:type="dxa" w:w="46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Code sharing with web, single team</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Navigation</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React Navigation</w:t>
            </w:r>
          </w:p>
        </w:tc>
        <w:tc>
          <w:tcPr>
            <w:tcW w:type="dxa" w:w="46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Native navigation patterns</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State</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Zustand + React Query</w:t>
            </w:r>
          </w:p>
        </w:tc>
        <w:tc>
          <w:tcPr>
            <w:tcW w:type="dxa" w:w="46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Consistent with web app</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Offline Storage</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WatermelonDB</w:t>
            </w:r>
          </w:p>
        </w:tc>
        <w:tc>
          <w:tcPr>
            <w:tcW w:type="dxa" w:w="46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High-performance local database</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Push Notifications</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Firebase Cloud Messaging</w:t>
            </w:r>
          </w:p>
        </w:tc>
        <w:tc>
          <w:tcPr>
            <w:tcW w:type="dxa" w:w="46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Cross-platform push</w:t>
            </w:r>
          </w:p>
        </w:tc>
      </w:tr>
    </w:tbl>
    <w:p>
      <w:pPr>
        <w:pStyle w:val="Heading2"/>
      </w:pPr>
      <w:r>
        <w:t xml:space="preserve">5.4 Database &amp; Storage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Technology</w:t>
            </w:r>
          </w:p>
        </w:tc>
        <w:tc>
          <w:tcPr>
            <w:tcW w:type="dxa" w:w="46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Justification</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Primary Database</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PostgreSQL 16</w:t>
            </w:r>
          </w:p>
        </w:tc>
        <w:tc>
          <w:tcPr>
            <w:tcW w:type="dxa" w:w="46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ACID compliance, JSONB, row-level security</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Cache Layer</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Redis 7</w:t>
            </w:r>
          </w:p>
        </w:tc>
        <w:tc>
          <w:tcPr>
            <w:tcW w:type="dxa" w:w="46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Session storage, caching, pub/sub</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File Storage</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AWS S3 / MinIO</w:t>
            </w:r>
          </w:p>
        </w:tc>
        <w:tc>
          <w:tcPr>
            <w:tcW w:type="dxa" w:w="46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Scalable object storage, CDN integration</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Search</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PostgreSQL Full-Text</w:t>
            </w:r>
          </w:p>
        </w:tc>
        <w:tc>
          <w:tcPr>
            <w:tcW w:type="dxa" w:w="46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Built-in, no additional infrastructure</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Message Queue</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RabbitMQ</w:t>
            </w:r>
          </w:p>
        </w:tc>
        <w:tc>
          <w:tcPr>
            <w:tcW w:type="dxa" w:w="46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Reliable message delivery, dead letter queues</w:t>
            </w:r>
          </w:p>
        </w:tc>
      </w:tr>
    </w:tbl>
    <w:p>
      <w:pPr>
        <w:pStyle w:val="Heading2"/>
      </w:pPr>
      <w:r>
        <w:t xml:space="preserve">5.5 Infrastructure &amp; DevOps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Technology</w:t>
            </w:r>
          </w:p>
        </w:tc>
        <w:tc>
          <w:tcPr>
            <w:tcW w:type="dxa" w:w="46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Justification</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Cloud Provider</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AWS (Primary)</w:t>
            </w:r>
          </w:p>
        </w:tc>
        <w:tc>
          <w:tcPr>
            <w:tcW w:type="dxa" w:w="46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Mature, Africa region available</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Container Runtime</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Docker</w:t>
            </w:r>
          </w:p>
        </w:tc>
        <w:tc>
          <w:tcPr>
            <w:tcW w:type="dxa" w:w="46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Consistent environments</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Orchestration</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Kubernetes (EKS)</w:t>
            </w:r>
          </w:p>
        </w:tc>
        <w:tc>
          <w:tcPr>
            <w:tcW w:type="dxa" w:w="46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Auto-scaling, self-healing</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CI/CD</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GitHub Actions</w:t>
            </w:r>
          </w:p>
        </w:tc>
        <w:tc>
          <w:tcPr>
            <w:tcW w:type="dxa" w:w="46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Integrated with repo, extensive marketplace</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IaC</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Terraform</w:t>
            </w:r>
          </w:p>
        </w:tc>
        <w:tc>
          <w:tcPr>
            <w:tcW w:type="dxa" w:w="46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Multi-cloud, declarative infrastructure</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Monitoring</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Prometheus + Grafana</w:t>
            </w:r>
          </w:p>
        </w:tc>
        <w:tc>
          <w:tcPr>
            <w:tcW w:type="dxa" w:w="46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Metrics, alerting, dashboards</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Logging</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Loki + Grafana</w:t>
            </w:r>
          </w:p>
        </w:tc>
        <w:tc>
          <w:tcPr>
            <w:tcW w:type="dxa" w:w="46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Log aggregation, cost-effective</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APM</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Sentry</w:t>
            </w:r>
          </w:p>
        </w:tc>
        <w:tc>
          <w:tcPr>
            <w:tcW w:type="dxa" w:w="46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Error tracking, performance monitoring</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CDN</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CloudFront</w:t>
            </w:r>
          </w:p>
        </w:tc>
        <w:tc>
          <w:tcPr>
            <w:tcW w:type="dxa" w:w="46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Static asset delivery, edge caching</w:t>
            </w:r>
          </w:p>
        </w:tc>
      </w:tr>
    </w:tbl>
    <w:p>
      <w:pPr>
        <w:pStyle w:val="Heading1"/>
        <w:pageBreakBefore/>
      </w:pPr>
      <w:r>
        <w:t xml:space="preserve">6. Multi-Tenant Architecture</w:t>
      </w:r>
    </w:p>
    <w:p>
      <w:pPr>
        <w:pStyle w:val="Heading2"/>
      </w:pPr>
      <w:r>
        <w:t xml:space="preserve">6.1 Tenancy Model</w:t>
      </w:r>
    </w:p>
    <w:p>
      <w:pPr>
        <w:spacing w:before="120" w:after="200"/>
      </w:pPr>
      <w:r>
        <w:rPr>
          <w:sz w:val="22"/>
          <w:szCs w:val="22"/>
        </w:rPr>
        <w:t xml:space="preserve">SIMS Ghana uses a shared database with schema-based isolation approach, providing a balance between resource efficiency and data isolation: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Model</w:t>
            </w:r>
          </w:p>
        </w:tc>
        <w:tc>
          <w:tcPr>
            <w:tcW w:type="dxa" w:w="30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Description</w:t>
            </w:r>
          </w:p>
        </w:tc>
        <w:tc>
          <w:tcPr>
            <w:tcW w:type="dxa" w:w="38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Use Case</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Shared Database, Shared Schema</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All tenants in same tables with tenant_id column</w:t>
            </w:r>
          </w:p>
        </w:tc>
        <w:tc>
          <w:tcPr>
            <w:tcW w:type="dxa" w:w="3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Standard for most data</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Shared Database, Separate Schema</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Each tenant gets own PostgreSQL schema</w:t>
            </w:r>
          </w:p>
        </w:tc>
        <w:tc>
          <w:tcPr>
            <w:tcW w:type="dxa" w:w="3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Large enterprise tenants (chains)</w:t>
            </w:r>
          </w:p>
        </w:tc>
      </w:tr>
    </w:tbl>
    <w:p>
      <w:pPr>
        <w:pStyle w:val="Heading2"/>
      </w:pPr>
      <w:r>
        <w:t xml:space="preserve">6.2 Tenant Isolation Strategy</w:t>
      </w:r>
    </w:p>
    <w:p>
      <w:pPr>
        <w:pStyle w:val="ListParagraph"/>
        <w:numPr>
          <w:ilvl w:val="0"/>
          <w:numId w:val="2"/>
        </w:numPr>
      </w:pPr>
      <w:r>
        <w:rPr>
          <w:sz w:val="22"/>
          <w:szCs w:val="22"/>
        </w:rPr>
        <w:t xml:space="preserve">Row-Level Security (RLS): PostgreSQL RLS policies enforce tenant isolation at the database level</w:t>
      </w:r>
    </w:p>
    <w:p>
      <w:pPr>
        <w:pStyle w:val="ListParagraph"/>
        <w:numPr>
          <w:ilvl w:val="0"/>
          <w:numId w:val="2"/>
        </w:numPr>
      </w:pPr>
      <w:r>
        <w:rPr>
          <w:sz w:val="22"/>
          <w:szCs w:val="22"/>
        </w:rPr>
        <w:t xml:space="preserve">Application-Level Filtering: All queries automatically filtered by tenant context</w:t>
      </w:r>
    </w:p>
    <w:p>
      <w:pPr>
        <w:pStyle w:val="ListParagraph"/>
        <w:numPr>
          <w:ilvl w:val="0"/>
          <w:numId w:val="2"/>
        </w:numPr>
      </w:pPr>
      <w:r>
        <w:rPr>
          <w:sz w:val="22"/>
          <w:szCs w:val="22"/>
        </w:rPr>
        <w:t xml:space="preserve">Tenant Context Middleware: Extract and validate tenant from JWT/subdomain</w:t>
      </w:r>
    </w:p>
    <w:p>
      <w:pPr>
        <w:pStyle w:val="ListParagraph"/>
        <w:numPr>
          <w:ilvl w:val="0"/>
          <w:numId w:val="2"/>
        </w:numPr>
      </w:pPr>
      <w:r>
        <w:rPr>
          <w:sz w:val="22"/>
          <w:szCs w:val="22"/>
        </w:rPr>
        <w:t xml:space="preserve">Audit Logging: All data access logged with tenant context</w:t>
      </w:r>
    </w:p>
    <w:p>
      <w:pPr>
        <w:pStyle w:val="Heading2"/>
      </w:pPr>
      <w:r>
        <w:t xml:space="preserve">6.3 Tenant Types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Tenant Type</w:t>
            </w:r>
          </w:p>
        </w:tc>
        <w:tc>
          <w:tcPr>
            <w:tcW w:type="dxa" w:w="40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Description</w:t>
            </w:r>
          </w:p>
        </w:tc>
        <w:tc>
          <w:tcPr>
            <w:tcW w:type="dxa" w:w="31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Features</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Single School</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Independent school operating alone</w:t>
            </w:r>
          </w:p>
        </w:tc>
        <w:tc>
          <w:tcPr>
            <w:tcW w:type="dxa" w:w="31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Standard features, single school context</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School Chain</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Multiple schools under one organization</w:t>
            </w:r>
          </w:p>
        </w:tc>
        <w:tc>
          <w:tcPr>
            <w:tcW w:type="dxa" w:w="31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Consolidated reporting, staff sharing, central config</w:t>
            </w:r>
          </w:p>
        </w:tc>
      </w:tr>
    </w:tbl>
    <w:p>
      <w:pPr>
        <w:pStyle w:val="Heading2"/>
      </w:pPr>
      <w:r>
        <w:t xml:space="preserve">6.4 Subdomain Strategy</w:t>
      </w:r>
    </w:p>
    <w:p>
      <w:pPr>
        <w:spacing w:before="120" w:after="200"/>
      </w:pPr>
      <w:r>
        <w:rPr>
          <w:sz w:val="22"/>
          <w:szCs w:val="22"/>
        </w:rPr>
        <w:t xml:space="preserve">Each tenant accesses the system via a unique subdomain:</w:t>
      </w:r>
    </w:p>
    <w:p>
      <w:pPr>
        <w:pStyle w:val="ListParagraph"/>
        <w:numPr>
          <w:ilvl w:val="0"/>
          <w:numId w:val="2"/>
        </w:numPr>
      </w:pPr>
      <w:r>
        <w:rPr>
          <w:sz w:val="22"/>
          <w:szCs w:val="22"/>
        </w:rPr>
        <w:t xml:space="preserve">Pattern: {school-slug}.simsghana.com</w:t>
      </w:r>
    </w:p>
    <w:p>
      <w:pPr>
        <w:pStyle w:val="ListParagraph"/>
        <w:numPr>
          <w:ilvl w:val="0"/>
          <w:numId w:val="2"/>
        </w:numPr>
      </w:pPr>
      <w:r>
        <w:rPr>
          <w:sz w:val="22"/>
          <w:szCs w:val="22"/>
        </w:rPr>
        <w:t xml:space="preserve">Example: presec.simsghana.com, achimota.simsghana.com</w:t>
      </w:r>
    </w:p>
    <w:p>
      <w:pPr>
        <w:pStyle w:val="ListParagraph"/>
        <w:numPr>
          <w:ilvl w:val="0"/>
          <w:numId w:val="2"/>
        </w:numPr>
      </w:pPr>
      <w:r>
        <w:rPr>
          <w:sz w:val="22"/>
          <w:szCs w:val="22"/>
        </w:rPr>
        <w:t xml:space="preserve">Custom domains: school.edu.gh → CNAME to simsghana.com (premium feature)</w:t>
      </w:r>
    </w:p>
    <w:p>
      <w:pPr>
        <w:pStyle w:val="Heading1"/>
        <w:pageBreakBefore/>
      </w:pPr>
      <w:r>
        <w:t xml:space="preserve">7. Database Architecture</w:t>
      </w:r>
    </w:p>
    <w:p>
      <w:pPr>
        <w:pStyle w:val="Heading2"/>
      </w:pPr>
      <w:r>
        <w:t xml:space="preserve">7.1 Database Design Principles</w:t>
      </w:r>
    </w:p>
    <w:p>
      <w:pPr>
        <w:pStyle w:val="ListParagraph"/>
        <w:numPr>
          <w:ilvl w:val="0"/>
          <w:numId w:val="2"/>
        </w:numPr>
      </w:pPr>
      <w:r>
        <w:rPr>
          <w:sz w:val="22"/>
          <w:szCs w:val="22"/>
        </w:rPr>
        <w:t xml:space="preserve">Normalized design (3NF) with strategic denormalization for performance</w:t>
      </w:r>
    </w:p>
    <w:p>
      <w:pPr>
        <w:pStyle w:val="ListParagraph"/>
        <w:numPr>
          <w:ilvl w:val="0"/>
          <w:numId w:val="2"/>
        </w:numPr>
      </w:pPr>
      <w:r>
        <w:rPr>
          <w:sz w:val="22"/>
          <w:szCs w:val="22"/>
        </w:rPr>
        <w:t xml:space="preserve">UUID primary keys for global uniqueness and security</w:t>
      </w:r>
    </w:p>
    <w:p>
      <w:pPr>
        <w:pStyle w:val="ListParagraph"/>
        <w:numPr>
          <w:ilvl w:val="0"/>
          <w:numId w:val="2"/>
        </w:numPr>
      </w:pPr>
      <w:r>
        <w:rPr>
          <w:sz w:val="22"/>
          <w:szCs w:val="22"/>
        </w:rPr>
        <w:t xml:space="preserve">Soft deletes with deleted_at timestamp</w:t>
      </w:r>
    </w:p>
    <w:p>
      <w:pPr>
        <w:pStyle w:val="ListParagraph"/>
        <w:numPr>
          <w:ilvl w:val="0"/>
          <w:numId w:val="2"/>
        </w:numPr>
      </w:pPr>
      <w:r>
        <w:rPr>
          <w:sz w:val="22"/>
          <w:szCs w:val="22"/>
        </w:rPr>
        <w:t xml:space="preserve">Audit columns: created_at, updated_at, created_by, updated_by</w:t>
      </w:r>
    </w:p>
    <w:p>
      <w:pPr>
        <w:pStyle w:val="ListParagraph"/>
        <w:numPr>
          <w:ilvl w:val="0"/>
          <w:numId w:val="2"/>
        </w:numPr>
      </w:pPr>
      <w:r>
        <w:rPr>
          <w:sz w:val="22"/>
          <w:szCs w:val="22"/>
        </w:rPr>
        <w:t xml:space="preserve">JSONB for flexible/dynamic data (settings, custom fields)</w:t>
      </w:r>
    </w:p>
    <w:p>
      <w:pPr>
        <w:pStyle w:val="ListParagraph"/>
        <w:numPr>
          <w:ilvl w:val="0"/>
          <w:numId w:val="2"/>
        </w:numPr>
      </w:pPr>
      <w:r>
        <w:rPr>
          <w:sz w:val="22"/>
          <w:szCs w:val="22"/>
        </w:rPr>
        <w:t xml:space="preserve">Proper indexing strategy based on query patterns</w:t>
      </w:r>
    </w:p>
    <w:p>
      <w:pPr>
        <w:pStyle w:val="Heading2"/>
      </w:pPr>
      <w:r>
        <w:t xml:space="preserve">7.2 Core Schema Overview</w:t>
      </w:r>
    </w:p>
    <w:p>
      <w:pPr>
        <w:spacing w:before="120" w:after="200"/>
      </w:pPr>
      <w:r>
        <w:rPr>
          <w:sz w:val="22"/>
          <w:szCs w:val="22"/>
        </w:rPr>
        <w:t xml:space="preserve">The database is organized into logical domains matching the application modules: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4660"/>
        <w:gridCol w:w="2500"/>
      </w:tblGrid>
      <w:tr>
        <w:trPr>
          <w:tblHeader/>
        </w:trPr>
        <w:tc>
          <w:tcPr>
            <w:tcW w:type="dxa" w:w="2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Domain</w:t>
            </w:r>
          </w:p>
        </w:tc>
        <w:tc>
          <w:tcPr>
            <w:tcW w:type="dxa" w:w="46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Key Tables</w:t>
            </w:r>
          </w:p>
        </w:tc>
        <w:tc>
          <w:tcPr>
            <w:tcW w:type="dxa" w:w="2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Relationships</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Tenant</w:t>
            </w:r>
          </w:p>
        </w:tc>
        <w:tc>
          <w:tcPr>
            <w:tcW w:type="dxa" w:w="46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tenants, schools, branches, academic_years, terms</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Root of all data</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Users</w:t>
            </w:r>
          </w:p>
        </w:tc>
        <w:tc>
          <w:tcPr>
            <w:tcW w:type="dxa" w:w="46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users, roles, permissions, user_roles, sessions</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RBAC model</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Enrollment</w:t>
            </w:r>
          </w:p>
        </w:tc>
        <w:tc>
          <w:tcPr>
            <w:tcW w:type="dxa" w:w="46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inquiries, applications, enrollments, waitlists</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Prospect to student</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Students</w:t>
            </w:r>
          </w:p>
        </w:tc>
        <w:tc>
          <w:tcPr>
            <w:tcW w:type="dxa" w:w="46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students, guardians, student_guardians, medical_info</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Student lifecycle</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Academic</w:t>
            </w:r>
          </w:p>
        </w:tc>
        <w:tc>
          <w:tcPr>
            <w:tcW w:type="dxa" w:w="46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classes, sections, subjects, curricula, grading_scales</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Academic structure</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Attendance</w:t>
            </w:r>
          </w:p>
        </w:tc>
        <w:tc>
          <w:tcPr>
            <w:tcW w:type="dxa" w:w="46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student_attendance, staff_attendance</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Daily records</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Assessments</w:t>
            </w:r>
          </w:p>
        </w:tc>
        <w:tc>
          <w:tcPr>
            <w:tcW w:type="dxa" w:w="46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exams, exam_schedules, scores, report_cards</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Grading</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Finance</w:t>
            </w:r>
          </w:p>
        </w:tc>
        <w:tc>
          <w:tcPr>
            <w:tcW w:type="dxa" w:w="46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fee_structures, invoices, payments, transactions</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Financial records</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Boarding</w:t>
            </w:r>
          </w:p>
        </w:tc>
        <w:tc>
          <w:tcPr>
            <w:tcW w:type="dxa" w:w="46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dormitories, rooms, beds, exeats, roll_calls</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Hostel management</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Transport</w:t>
            </w:r>
          </w:p>
        </w:tc>
        <w:tc>
          <w:tcPr>
            <w:tcW w:type="dxa" w:w="46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vehicles, routes, stops, student_transport</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Bus management</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HR</w:t>
            </w:r>
          </w:p>
        </w:tc>
        <w:tc>
          <w:tcPr>
            <w:tcW w:type="dxa" w:w="46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staff, contracts, leave_requests, payroll</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Staff management</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Assets</w:t>
            </w:r>
          </w:p>
        </w:tc>
        <w:tc>
          <w:tcPr>
            <w:tcW w:type="dxa" w:w="46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assets, asset_categories, maintenance_logs, inventory</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School property</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Communication</w:t>
            </w:r>
          </w:p>
        </w:tc>
        <w:tc>
          <w:tcPr>
            <w:tcW w:type="dxa" w:w="46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messages, announcements, notifications, sms_logs</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Messaging</w:t>
            </w:r>
          </w:p>
        </w:tc>
      </w:tr>
    </w:tbl>
    <w:p>
      <w:pPr>
        <w:pStyle w:val="Heading2"/>
      </w:pPr>
      <w:r>
        <w:t xml:space="preserve">7.3 Key Database Patterns</w:t>
      </w:r>
    </w:p>
    <w:p>
      <w:pPr>
        <w:pStyle w:val="Heading3"/>
      </w:pPr>
      <w:r>
        <w:t xml:space="preserve">Row-Level Security (RLS)</w:t>
      </w:r>
    </w:p>
    <w:p>
      <w:pPr>
        <w:spacing w:before="120" w:after="200"/>
      </w:pPr>
      <w:r>
        <w:rPr>
          <w:sz w:val="22"/>
          <w:szCs w:val="22"/>
        </w:rPr>
        <w:t xml:space="preserve">PostgreSQL RLS ensures tenants can only access their own data:</w:t>
      </w:r>
    </w:p>
    <w:p>
      <w:pPr>
        <w:shd w:fill="F5F5F5" w:val="clear"/>
        <w:spacing w:before="100"/>
      </w:pPr>
      <w:r>
        <w:rPr>
          <w:rFonts w:ascii="Courier New" w:cs="Courier New" w:eastAsia="Courier New" w:hAnsi="Courier New"/>
          <w:sz w:val="18"/>
          <w:szCs w:val="18"/>
        </w:rPr>
        <w:t xml:space="preserve">-- Enable RLS on table</w:t>
      </w:r>
    </w:p>
    <w:p>
      <w:pPr>
        <w:shd w:fill="F5F5F5" w:val="clear"/>
      </w:pPr>
      <w:r>
        <w:rPr>
          <w:rFonts w:ascii="Courier New" w:cs="Courier New" w:eastAsia="Courier New" w:hAnsi="Courier New"/>
          <w:sz w:val="18"/>
          <w:szCs w:val="18"/>
        </w:rPr>
        <w:t xml:space="preserve">ALTER TABLE students ENABLE ROW LEVEL SECURITY;</w:t>
      </w:r>
    </w:p>
    <w:p>
      <w:pPr>
        <w:shd w:fill="F5F5F5" w:val="clear"/>
      </w:pPr>
      <w:r>
        <w:rPr>
          <w:rFonts w:ascii="Courier New" w:cs="Courier New" w:eastAsia="Courier New" w:hAnsi="Courier New"/>
          <w:sz w:val="18"/>
          <w:szCs w:val="18"/>
        </w:rPr>
        <w:t xml:space="preserve"/>
      </w:r>
    </w:p>
    <w:p>
      <w:pPr>
        <w:shd w:fill="F5F5F5" w:val="clear"/>
      </w:pPr>
      <w:r>
        <w:rPr>
          <w:rFonts w:ascii="Courier New" w:cs="Courier New" w:eastAsia="Courier New" w:hAnsi="Courier New"/>
          <w:sz w:val="18"/>
          <w:szCs w:val="18"/>
        </w:rPr>
        <w:t xml:space="preserve">-- Create policy</w:t>
      </w:r>
    </w:p>
    <w:p>
      <w:pPr>
        <w:shd w:fill="F5F5F5" w:val="clear"/>
      </w:pPr>
      <w:r>
        <w:rPr>
          <w:rFonts w:ascii="Courier New" w:cs="Courier New" w:eastAsia="Courier New" w:hAnsi="Courier New"/>
          <w:sz w:val="18"/>
          <w:szCs w:val="18"/>
        </w:rPr>
        <w:t xml:space="preserve">CREATE POLICY tenant_isolation ON students</w:t>
      </w:r>
    </w:p>
    <w:p>
      <w:pPr>
        <w:shd w:fill="F5F5F5" w:val="clear"/>
      </w:pPr>
      <w:r>
        <w:rPr>
          <w:rFonts w:ascii="Courier New" w:cs="Courier New" w:eastAsia="Courier New" w:hAnsi="Courier New"/>
          <w:sz w:val="18"/>
          <w:szCs w:val="18"/>
        </w:rPr>
        <w:t xml:space="preserve">  USING (tenant_id = current_setting('app.tenant_id')::uuid);</w:t>
      </w:r>
    </w:p>
    <w:p>
      <w:pPr>
        <w:pStyle w:val="Heading3"/>
      </w:pPr>
      <w:r>
        <w:t xml:space="preserve">Audit Trail</w:t>
      </w:r>
    </w:p>
    <w:p>
      <w:pPr>
        <w:spacing w:before="120" w:after="200"/>
      </w:pPr>
      <w:r>
        <w:rPr>
          <w:sz w:val="22"/>
          <w:szCs w:val="22"/>
        </w:rPr>
        <w:t xml:space="preserve">All significant changes are tracked for compliance and debugging:</w:t>
      </w:r>
    </w:p>
    <w:p>
      <w:pPr>
        <w:shd w:fill="F5F5F5" w:val="clear"/>
        <w:spacing w:before="100"/>
      </w:pPr>
      <w:r>
        <w:rPr>
          <w:rFonts w:ascii="Courier New" w:cs="Courier New" w:eastAsia="Courier New" w:hAnsi="Courier New"/>
          <w:sz w:val="18"/>
          <w:szCs w:val="18"/>
        </w:rPr>
        <w:t xml:space="preserve">CREATE TABLE audit_logs (</w:t>
      </w:r>
    </w:p>
    <w:p>
      <w:pPr>
        <w:shd w:fill="F5F5F5" w:val="clear"/>
      </w:pPr>
      <w:r>
        <w:rPr>
          <w:rFonts w:ascii="Courier New" w:cs="Courier New" w:eastAsia="Courier New" w:hAnsi="Courier New"/>
          <w:sz w:val="18"/>
          <w:szCs w:val="18"/>
        </w:rPr>
        <w:t xml:space="preserve">  id UUID PRIMARY KEY,</w:t>
      </w:r>
    </w:p>
    <w:p>
      <w:pPr>
        <w:shd w:fill="F5F5F5" w:val="clear"/>
      </w:pPr>
      <w:r>
        <w:rPr>
          <w:rFonts w:ascii="Courier New" w:cs="Courier New" w:eastAsia="Courier New" w:hAnsi="Courier New"/>
          <w:sz w:val="18"/>
          <w:szCs w:val="18"/>
        </w:rPr>
        <w:t xml:space="preserve">  tenant_id UUID NOT NULL,</w:t>
      </w:r>
    </w:p>
    <w:p>
      <w:pPr>
        <w:shd w:fill="F5F5F5" w:val="clear"/>
      </w:pPr>
      <w:r>
        <w:rPr>
          <w:rFonts w:ascii="Courier New" w:cs="Courier New" w:eastAsia="Courier New" w:hAnsi="Courier New"/>
          <w:sz w:val="18"/>
          <w:szCs w:val="18"/>
        </w:rPr>
        <w:t xml:space="preserve">  user_id UUID,</w:t>
      </w:r>
    </w:p>
    <w:p>
      <w:pPr>
        <w:shd w:fill="F5F5F5" w:val="clear"/>
      </w:pPr>
      <w:r>
        <w:rPr>
          <w:rFonts w:ascii="Courier New" w:cs="Courier New" w:eastAsia="Courier New" w:hAnsi="Courier New"/>
          <w:sz w:val="18"/>
          <w:szCs w:val="18"/>
        </w:rPr>
        <w:t xml:space="preserve">  action VARCHAR(50),  -- CREATE, UPDATE, DELETE</w:t>
      </w:r>
    </w:p>
    <w:p>
      <w:pPr>
        <w:shd w:fill="F5F5F5" w:val="clear"/>
      </w:pPr>
      <w:r>
        <w:rPr>
          <w:rFonts w:ascii="Courier New" w:cs="Courier New" w:eastAsia="Courier New" w:hAnsi="Courier New"/>
          <w:sz w:val="18"/>
          <w:szCs w:val="18"/>
        </w:rPr>
        <w:t xml:space="preserve">  table_name VARCHAR(100),</w:t>
      </w:r>
    </w:p>
    <w:p>
      <w:pPr>
        <w:shd w:fill="F5F5F5" w:val="clear"/>
      </w:pPr>
      <w:r>
        <w:rPr>
          <w:rFonts w:ascii="Courier New" w:cs="Courier New" w:eastAsia="Courier New" w:hAnsi="Courier New"/>
          <w:sz w:val="18"/>
          <w:szCs w:val="18"/>
        </w:rPr>
        <w:t xml:space="preserve">  record_id UUID,</w:t>
      </w:r>
    </w:p>
    <w:p>
      <w:pPr>
        <w:shd w:fill="F5F5F5" w:val="clear"/>
      </w:pPr>
      <w:r>
        <w:rPr>
          <w:rFonts w:ascii="Courier New" w:cs="Courier New" w:eastAsia="Courier New" w:hAnsi="Courier New"/>
          <w:sz w:val="18"/>
          <w:szCs w:val="18"/>
        </w:rPr>
        <w:t xml:space="preserve">  old_values JSONB,</w:t>
      </w:r>
    </w:p>
    <w:p>
      <w:pPr>
        <w:shd w:fill="F5F5F5" w:val="clear"/>
      </w:pPr>
      <w:r>
        <w:rPr>
          <w:rFonts w:ascii="Courier New" w:cs="Courier New" w:eastAsia="Courier New" w:hAnsi="Courier New"/>
          <w:sz w:val="18"/>
          <w:szCs w:val="18"/>
        </w:rPr>
        <w:t xml:space="preserve">  new_values JSONB,</w:t>
      </w:r>
    </w:p>
    <w:p>
      <w:pPr>
        <w:shd w:fill="F5F5F5" w:val="clear"/>
      </w:pPr>
      <w:r>
        <w:rPr>
          <w:rFonts w:ascii="Courier New" w:cs="Courier New" w:eastAsia="Courier New" w:hAnsi="Courier New"/>
          <w:sz w:val="18"/>
          <w:szCs w:val="18"/>
        </w:rPr>
        <w:t xml:space="preserve">  ip_address INET,</w:t>
      </w:r>
    </w:p>
    <w:p>
      <w:pPr>
        <w:shd w:fill="F5F5F5" w:val="clear"/>
      </w:pPr>
      <w:r>
        <w:rPr>
          <w:rFonts w:ascii="Courier New" w:cs="Courier New" w:eastAsia="Courier New" w:hAnsi="Courier New"/>
          <w:sz w:val="18"/>
          <w:szCs w:val="18"/>
        </w:rPr>
        <w:t xml:space="preserve">  created_at TIMESTAMPTZ DEFAULT NOW()</w:t>
      </w:r>
    </w:p>
    <w:p>
      <w:pPr>
        <w:shd w:fill="F5F5F5" w:val="clear"/>
      </w:pPr>
      <w:r>
        <w:rPr>
          <w:rFonts w:ascii="Courier New" w:cs="Courier New" w:eastAsia="Courier New" w:hAnsi="Courier New"/>
          <w:sz w:val="18"/>
          <w:szCs w:val="18"/>
        </w:rPr>
        <w:t xml:space="preserve">);</w:t>
      </w:r>
    </w:p>
    <w:p>
      <w:pPr>
        <w:pStyle w:val="Heading1"/>
        <w:pageBreakBefore/>
      </w:pPr>
      <w:r>
        <w:t xml:space="preserve">8. API Architecture</w:t>
      </w:r>
    </w:p>
    <w:p>
      <w:pPr>
        <w:pStyle w:val="Heading2"/>
      </w:pPr>
      <w:r>
        <w:t xml:space="preserve">8.1 API Design Principles</w:t>
      </w:r>
    </w:p>
    <w:p>
      <w:pPr>
        <w:pStyle w:val="ListParagraph"/>
        <w:numPr>
          <w:ilvl w:val="0"/>
          <w:numId w:val="2"/>
        </w:numPr>
      </w:pPr>
      <w:r>
        <w:rPr>
          <w:sz w:val="22"/>
          <w:szCs w:val="22"/>
        </w:rPr>
        <w:t xml:space="preserve">RESTful design following OpenAPI 3.0 specification</w:t>
      </w:r>
    </w:p>
    <w:p>
      <w:pPr>
        <w:pStyle w:val="ListParagraph"/>
        <w:numPr>
          <w:ilvl w:val="0"/>
          <w:numId w:val="2"/>
        </w:numPr>
      </w:pPr>
      <w:r>
        <w:rPr>
          <w:sz w:val="22"/>
          <w:szCs w:val="22"/>
        </w:rPr>
        <w:t xml:space="preserve">Consistent resource naming (plural nouns, kebab-case)</w:t>
      </w:r>
    </w:p>
    <w:p>
      <w:pPr>
        <w:pStyle w:val="ListParagraph"/>
        <w:numPr>
          <w:ilvl w:val="0"/>
          <w:numId w:val="2"/>
        </w:numPr>
      </w:pPr>
      <w:r>
        <w:rPr>
          <w:sz w:val="22"/>
          <w:szCs w:val="22"/>
        </w:rPr>
        <w:t xml:space="preserve">Versioned APIs: /api/v1/...</w:t>
      </w:r>
    </w:p>
    <w:p>
      <w:pPr>
        <w:pStyle w:val="ListParagraph"/>
        <w:numPr>
          <w:ilvl w:val="0"/>
          <w:numId w:val="2"/>
        </w:numPr>
      </w:pPr>
      <w:r>
        <w:rPr>
          <w:sz w:val="22"/>
          <w:szCs w:val="22"/>
        </w:rPr>
        <w:t xml:space="preserve">Standard HTTP methods: GET, POST, PUT, PATCH, DELETE</w:t>
      </w:r>
    </w:p>
    <w:p>
      <w:pPr>
        <w:pStyle w:val="ListParagraph"/>
        <w:numPr>
          <w:ilvl w:val="0"/>
          <w:numId w:val="2"/>
        </w:numPr>
      </w:pPr>
      <w:r>
        <w:rPr>
          <w:sz w:val="22"/>
          <w:szCs w:val="22"/>
        </w:rPr>
        <w:t xml:space="preserve">Consistent error responses with error codes</w:t>
      </w:r>
    </w:p>
    <w:p>
      <w:pPr>
        <w:pStyle w:val="ListParagraph"/>
        <w:numPr>
          <w:ilvl w:val="0"/>
          <w:numId w:val="2"/>
        </w:numPr>
      </w:pPr>
      <w:r>
        <w:rPr>
          <w:sz w:val="22"/>
          <w:szCs w:val="22"/>
        </w:rPr>
        <w:t xml:space="preserve">Pagination, filtering, sorting on collection endpoints</w:t>
      </w:r>
    </w:p>
    <w:p>
      <w:pPr>
        <w:pStyle w:val="ListParagraph"/>
        <w:numPr>
          <w:ilvl w:val="0"/>
          <w:numId w:val="2"/>
        </w:numPr>
      </w:pPr>
      <w:r>
        <w:rPr>
          <w:sz w:val="22"/>
          <w:szCs w:val="22"/>
        </w:rPr>
        <w:t xml:space="preserve">HATEOAS links for discoverability</w:t>
      </w:r>
    </w:p>
    <w:p>
      <w:pPr>
        <w:pStyle w:val="Heading2"/>
      </w:pPr>
      <w:r>
        <w:t xml:space="preserve">8.2 API Modules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Module</w:t>
            </w:r>
          </w:p>
        </w:tc>
        <w:tc>
          <w:tcPr>
            <w:tcW w:type="dxa" w:w="30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Base Path</w:t>
            </w:r>
          </w:p>
        </w:tc>
        <w:tc>
          <w:tcPr>
            <w:tcW w:type="dxa" w:w="38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Key Endpoints</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Auth</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/api/v1/auth</w:t>
            </w:r>
          </w:p>
        </w:tc>
        <w:tc>
          <w:tcPr>
            <w:tcW w:type="dxa" w:w="3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login, logout, refresh, forgot-password</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Users</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/api/v1/users</w:t>
            </w:r>
          </w:p>
        </w:tc>
        <w:tc>
          <w:tcPr>
            <w:tcW w:type="dxa" w:w="3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CRUD, roles, permissions</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Schools</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/api/v1/schools</w:t>
            </w:r>
          </w:p>
        </w:tc>
        <w:tc>
          <w:tcPr>
            <w:tcW w:type="dxa" w:w="3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profile, settings, academic-years</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Students</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/api/v1/students</w:t>
            </w:r>
          </w:p>
        </w:tc>
        <w:tc>
          <w:tcPr>
            <w:tcW w:type="dxa" w:w="3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CRUD, enrollment, attendance, grades</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Staff</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/api/v1/staff</w:t>
            </w:r>
          </w:p>
        </w:tc>
        <w:tc>
          <w:tcPr>
            <w:tcW w:type="dxa" w:w="3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CRUD, assignments, leave</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Classes</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/api/v1/classes</w:t>
            </w:r>
          </w:p>
        </w:tc>
        <w:tc>
          <w:tcPr>
            <w:tcW w:type="dxa" w:w="3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sections, subjects, timetables</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Exams</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/api/v1/exams</w:t>
            </w:r>
          </w:p>
        </w:tc>
        <w:tc>
          <w:tcPr>
            <w:tcW w:type="dxa" w:w="3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schedules, scores, report-cards</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Finance</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/api/v1/finance</w:t>
            </w:r>
          </w:p>
        </w:tc>
        <w:tc>
          <w:tcPr>
            <w:tcW w:type="dxa" w:w="3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fees, invoices, payments</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Boarding</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/api/v1/boarding</w:t>
            </w:r>
          </w:p>
        </w:tc>
        <w:tc>
          <w:tcPr>
            <w:tcW w:type="dxa" w:w="3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dormitories, exeats, roll-calls</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Transport</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/api/v1/transport</w:t>
            </w:r>
          </w:p>
        </w:tc>
        <w:tc>
          <w:tcPr>
            <w:tcW w:type="dxa" w:w="3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vehicles, routes, assignments</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Reports</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/api/v1/reports</w:t>
            </w:r>
          </w:p>
        </w:tc>
        <w:tc>
          <w:tcPr>
            <w:tcW w:type="dxa" w:w="3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dashboards, exports, analytics</w:t>
            </w:r>
          </w:p>
        </w:tc>
      </w:tr>
    </w:tbl>
    <w:p>
      <w:pPr>
        <w:pStyle w:val="Heading2"/>
      </w:pPr>
      <w:r>
        <w:t xml:space="preserve">8.3 Authentication &amp; Authorization</w:t>
      </w:r>
    </w:p>
    <w:p>
      <w:pPr>
        <w:spacing w:before="120" w:after="200"/>
      </w:pPr>
      <w:r>
        <w:rPr>
          <w:sz w:val="22"/>
          <w:szCs w:val="22"/>
        </w:rPr>
        <w:t xml:space="preserve">JWT-based authentication with refresh token rotation:</w:t>
      </w:r>
    </w:p>
    <w:p>
      <w:pPr>
        <w:pStyle w:val="ListParagraph"/>
        <w:numPr>
          <w:ilvl w:val="0"/>
          <w:numId w:val="2"/>
        </w:numPr>
      </w:pPr>
      <w:r>
        <w:rPr>
          <w:sz w:val="22"/>
          <w:szCs w:val="22"/>
        </w:rPr>
        <w:t xml:space="preserve">Access Token: Short-lived (15 minutes), contains user claims</w:t>
      </w:r>
    </w:p>
    <w:p>
      <w:pPr>
        <w:pStyle w:val="ListParagraph"/>
        <w:numPr>
          <w:ilvl w:val="0"/>
          <w:numId w:val="2"/>
        </w:numPr>
      </w:pPr>
      <w:r>
        <w:rPr>
          <w:sz w:val="22"/>
          <w:szCs w:val="22"/>
        </w:rPr>
        <w:t xml:space="preserve">Refresh Token: Long-lived (7 days), stored in HttpOnly cookie</w:t>
      </w:r>
    </w:p>
    <w:p>
      <w:pPr>
        <w:pStyle w:val="ListParagraph"/>
        <w:numPr>
          <w:ilvl w:val="0"/>
          <w:numId w:val="2"/>
        </w:numPr>
      </w:pPr>
      <w:r>
        <w:rPr>
          <w:sz w:val="22"/>
          <w:szCs w:val="22"/>
        </w:rPr>
        <w:t xml:space="preserve">Token Refresh: Automatic refresh before expiry</w:t>
      </w:r>
    </w:p>
    <w:p>
      <w:pPr>
        <w:pStyle w:val="ListParagraph"/>
        <w:numPr>
          <w:ilvl w:val="0"/>
          <w:numId w:val="2"/>
        </w:numPr>
      </w:pPr>
      <w:r>
        <w:rPr>
          <w:sz w:val="22"/>
          <w:szCs w:val="22"/>
        </w:rPr>
        <w:t xml:space="preserve">Permission Checks: Decorator-based RBAC (@Permissions('students.read'))</w:t>
      </w:r>
    </w:p>
    <w:p>
      <w:pPr>
        <w:pStyle w:val="Heading2"/>
      </w:pPr>
      <w:r>
        <w:t xml:space="preserve">8.4 Rate Limiting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200"/>
        <w:gridCol w:w="2160"/>
      </w:tblGrid>
      <w:tr>
        <w:trPr>
          <w:tblHeader/>
        </w:trPr>
        <w:tc>
          <w:tcPr>
            <w:tcW w:type="dxa" w:w="2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Endpoint Type</w:t>
            </w:r>
          </w:p>
        </w:tc>
        <w:tc>
          <w:tcPr>
            <w:tcW w:type="dxa" w:w="2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Rate Limit</w:t>
            </w:r>
          </w:p>
        </w:tc>
        <w:tc>
          <w:tcPr>
            <w:tcW w:type="dxa" w:w="2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Window</w:t>
            </w:r>
          </w:p>
        </w:tc>
        <w:tc>
          <w:tcPr>
            <w:tcW w:type="dxa" w:w="21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Authentication</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5 requests</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1 minute</w:t>
            </w:r>
          </w:p>
        </w:tc>
        <w:tc>
          <w:tcPr>
            <w:tcW w:type="dxa" w:w="21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Per IP address</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General API</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100 requests</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1 minute</w:t>
            </w:r>
          </w:p>
        </w:tc>
        <w:tc>
          <w:tcPr>
            <w:tcW w:type="dxa" w:w="21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Per user</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Report Generation</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10 requests</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1 minute</w:t>
            </w:r>
          </w:p>
        </w:tc>
        <w:tc>
          <w:tcPr>
            <w:tcW w:type="dxa" w:w="21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CPU intensive</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File Upload</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20 requests</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1 minute</w:t>
            </w:r>
          </w:p>
        </w:tc>
        <w:tc>
          <w:tcPr>
            <w:tcW w:type="dxa" w:w="21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Bandwidth</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Bulk Operations</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5 requests</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1 minute</w:t>
            </w:r>
          </w:p>
        </w:tc>
        <w:tc>
          <w:tcPr>
            <w:tcW w:type="dxa" w:w="21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Heavy operations</w:t>
            </w:r>
          </w:p>
        </w:tc>
      </w:tr>
    </w:tbl>
    <w:p>
      <w:pPr>
        <w:pStyle w:val="Heading1"/>
        <w:pageBreakBefore/>
      </w:pPr>
      <w:r>
        <w:t xml:space="preserve">9. Frontend Architecture</w:t>
      </w:r>
    </w:p>
    <w:p>
      <w:pPr>
        <w:pStyle w:val="Heading2"/>
      </w:pPr>
      <w:r>
        <w:t xml:space="preserve">9.1 Next.js Application Structure</w:t>
      </w:r>
    </w:p>
    <w:p>
      <w:pPr>
        <w:shd w:fill="F5F5F5" w:val="clear"/>
        <w:spacing w:before="100"/>
      </w:pPr>
      <w:r>
        <w:rPr>
          <w:rFonts w:ascii="Courier New" w:cs="Courier New" w:eastAsia="Courier New" w:hAnsi="Courier New"/>
          <w:sz w:val="18"/>
          <w:szCs w:val="18"/>
        </w:rPr>
        <w:t xml:space="preserve">src/</w:t>
      </w:r>
    </w:p>
    <w:p>
      <w:pPr>
        <w:shd w:fill="F5F5F5" w:val="clear"/>
      </w:pPr>
      <w:r>
        <w:rPr>
          <w:rFonts w:ascii="Courier New" w:cs="Courier New" w:eastAsia="Courier New" w:hAnsi="Courier New"/>
          <w:sz w:val="18"/>
          <w:szCs w:val="18"/>
        </w:rPr>
        <w:t xml:space="preserve">├── app/                 # App Router (Next.js 16)</w:t>
      </w:r>
    </w:p>
    <w:p>
      <w:pPr>
        <w:shd w:fill="F5F5F5" w:val="clear"/>
      </w:pPr>
      <w:r>
        <w:rPr>
          <w:rFonts w:ascii="Courier New" w:cs="Courier New" w:eastAsia="Courier New" w:hAnsi="Courier New"/>
          <w:sz w:val="18"/>
          <w:szCs w:val="18"/>
        </w:rPr>
        <w:t xml:space="preserve">│   ├── (auth)/          # Auth route group (login, register)</w:t>
      </w:r>
    </w:p>
    <w:p>
      <w:pPr>
        <w:shd w:fill="F5F5F5" w:val="clear"/>
      </w:pPr>
      <w:r>
        <w:rPr>
          <w:rFonts w:ascii="Courier New" w:cs="Courier New" w:eastAsia="Courier New" w:hAnsi="Courier New"/>
          <w:sz w:val="18"/>
          <w:szCs w:val="18"/>
        </w:rPr>
        <w:t xml:space="preserve">│   ├── (dashboard)/     # Protected dashboard routes</w:t>
      </w:r>
    </w:p>
    <w:p>
      <w:pPr>
        <w:shd w:fill="F5F5F5" w:val="clear"/>
      </w:pPr>
      <w:r>
        <w:rPr>
          <w:rFonts w:ascii="Courier New" w:cs="Courier New" w:eastAsia="Courier New" w:hAnsi="Courier New"/>
          <w:sz w:val="18"/>
          <w:szCs w:val="18"/>
        </w:rPr>
        <w:t xml:space="preserve">│   │   ├── students/    # Student management pages</w:t>
      </w:r>
    </w:p>
    <w:p>
      <w:pPr>
        <w:shd w:fill="F5F5F5" w:val="clear"/>
      </w:pPr>
      <w:r>
        <w:rPr>
          <w:rFonts w:ascii="Courier New" w:cs="Courier New" w:eastAsia="Courier New" w:hAnsi="Courier New"/>
          <w:sz w:val="18"/>
          <w:szCs w:val="18"/>
        </w:rPr>
        <w:t xml:space="preserve">│   │   ├── academics/   # Academic management pages</w:t>
      </w:r>
    </w:p>
    <w:p>
      <w:pPr>
        <w:shd w:fill="F5F5F5" w:val="clear"/>
      </w:pPr>
      <w:r>
        <w:rPr>
          <w:rFonts w:ascii="Courier New" w:cs="Courier New" w:eastAsia="Courier New" w:hAnsi="Courier New"/>
          <w:sz w:val="18"/>
          <w:szCs w:val="18"/>
        </w:rPr>
        <w:t xml:space="preserve">│   │   ├── finance/     # Financial management pages</w:t>
      </w:r>
    </w:p>
    <w:p>
      <w:pPr>
        <w:shd w:fill="F5F5F5" w:val="clear"/>
      </w:pPr>
      <w:r>
        <w:rPr>
          <w:rFonts w:ascii="Courier New" w:cs="Courier New" w:eastAsia="Courier New" w:hAnsi="Courier New"/>
          <w:sz w:val="18"/>
          <w:szCs w:val="18"/>
        </w:rPr>
        <w:t xml:space="preserve">│   │   ├── boarding/    # Boarding management pages</w:t>
      </w:r>
    </w:p>
    <w:p>
      <w:pPr>
        <w:shd w:fill="F5F5F5" w:val="clear"/>
      </w:pPr>
      <w:r>
        <w:rPr>
          <w:rFonts w:ascii="Courier New" w:cs="Courier New" w:eastAsia="Courier New" w:hAnsi="Courier New"/>
          <w:sz w:val="18"/>
          <w:szCs w:val="18"/>
        </w:rPr>
        <w:t xml:space="preserve">│   │   └── reports/     # Reporting &amp; analytics</w:t>
      </w:r>
    </w:p>
    <w:p>
      <w:pPr>
        <w:shd w:fill="F5F5F5" w:val="clear"/>
      </w:pPr>
      <w:r>
        <w:rPr>
          <w:rFonts w:ascii="Courier New" w:cs="Courier New" w:eastAsia="Courier New" w:hAnsi="Courier New"/>
          <w:sz w:val="18"/>
          <w:szCs w:val="18"/>
        </w:rPr>
        <w:t xml:space="preserve">│   ├── api/             # API routes (BFF pattern)</w:t>
      </w:r>
    </w:p>
    <w:p>
      <w:pPr>
        <w:shd w:fill="F5F5F5" w:val="clear"/>
      </w:pPr>
      <w:r>
        <w:rPr>
          <w:rFonts w:ascii="Courier New" w:cs="Courier New" w:eastAsia="Courier New" w:hAnsi="Courier New"/>
          <w:sz w:val="18"/>
          <w:szCs w:val="18"/>
        </w:rPr>
        <w:t xml:space="preserve">│   ├── layout.tsx       # Root layout</w:t>
      </w:r>
    </w:p>
    <w:p>
      <w:pPr>
        <w:shd w:fill="F5F5F5" w:val="clear"/>
      </w:pPr>
      <w:r>
        <w:rPr>
          <w:rFonts w:ascii="Courier New" w:cs="Courier New" w:eastAsia="Courier New" w:hAnsi="Courier New"/>
          <w:sz w:val="18"/>
          <w:szCs w:val="18"/>
        </w:rPr>
        <w:t xml:space="preserve">│   └── page.tsx         # Landing page</w:t>
      </w:r>
    </w:p>
    <w:p>
      <w:pPr>
        <w:shd w:fill="F5F5F5" w:val="clear"/>
      </w:pPr>
      <w:r>
        <w:rPr>
          <w:rFonts w:ascii="Courier New" w:cs="Courier New" w:eastAsia="Courier New" w:hAnsi="Courier New"/>
          <w:sz w:val="18"/>
          <w:szCs w:val="18"/>
        </w:rPr>
        <w:t xml:space="preserve">├── components/          # Shared UI components</w:t>
      </w:r>
    </w:p>
    <w:p>
      <w:pPr>
        <w:shd w:fill="F5F5F5" w:val="clear"/>
      </w:pPr>
      <w:r>
        <w:rPr>
          <w:rFonts w:ascii="Courier New" w:cs="Courier New" w:eastAsia="Courier New" w:hAnsi="Courier New"/>
          <w:sz w:val="18"/>
          <w:szCs w:val="18"/>
        </w:rPr>
        <w:t xml:space="preserve">│   ├── ui/              # Base components (shadcn/ui)</w:t>
      </w:r>
    </w:p>
    <w:p>
      <w:pPr>
        <w:shd w:fill="F5F5F5" w:val="clear"/>
      </w:pPr>
      <w:r>
        <w:rPr>
          <w:rFonts w:ascii="Courier New" w:cs="Courier New" w:eastAsia="Courier New" w:hAnsi="Courier New"/>
          <w:sz w:val="18"/>
          <w:szCs w:val="18"/>
        </w:rPr>
        <w:t xml:space="preserve">│   └── common/          # Composite components</w:t>
      </w:r>
    </w:p>
    <w:p>
      <w:pPr>
        <w:shd w:fill="F5F5F5" w:val="clear"/>
      </w:pPr>
      <w:r>
        <w:rPr>
          <w:rFonts w:ascii="Courier New" w:cs="Courier New" w:eastAsia="Courier New" w:hAnsi="Courier New"/>
          <w:sz w:val="18"/>
          <w:szCs w:val="18"/>
        </w:rPr>
        <w:t xml:space="preserve">├── lib/                 # Utilities, API client, helpers</w:t>
      </w:r>
    </w:p>
    <w:p>
      <w:pPr>
        <w:shd w:fill="F5F5F5" w:val="clear"/>
      </w:pPr>
      <w:r>
        <w:rPr>
          <w:rFonts w:ascii="Courier New" w:cs="Courier New" w:eastAsia="Courier New" w:hAnsi="Courier New"/>
          <w:sz w:val="18"/>
          <w:szCs w:val="18"/>
        </w:rPr>
        <w:t xml:space="preserve">├── hooks/               # Custom React hooks</w:t>
      </w:r>
    </w:p>
    <w:p>
      <w:pPr>
        <w:shd w:fill="F5F5F5" w:val="clear"/>
      </w:pPr>
      <w:r>
        <w:rPr>
          <w:rFonts w:ascii="Courier New" w:cs="Courier New" w:eastAsia="Courier New" w:hAnsi="Courier New"/>
          <w:sz w:val="18"/>
          <w:szCs w:val="18"/>
        </w:rPr>
        <w:t xml:space="preserve">├── stores/              # Zustand stores</w:t>
      </w:r>
    </w:p>
    <w:p>
      <w:pPr>
        <w:shd w:fill="F5F5F5" w:val="clear"/>
      </w:pPr>
      <w:r>
        <w:rPr>
          <w:rFonts w:ascii="Courier New" w:cs="Courier New" w:eastAsia="Courier New" w:hAnsi="Courier New"/>
          <w:sz w:val="18"/>
          <w:szCs w:val="18"/>
        </w:rPr>
        <w:t xml:space="preserve">├── types/               # TypeScript types</w:t>
      </w:r>
    </w:p>
    <w:p>
      <w:pPr>
        <w:shd w:fill="F5F5F5" w:val="clear"/>
      </w:pPr>
      <w:r>
        <w:rPr>
          <w:rFonts w:ascii="Courier New" w:cs="Courier New" w:eastAsia="Courier New" w:hAnsi="Courier New"/>
          <w:sz w:val="18"/>
          <w:szCs w:val="18"/>
        </w:rPr>
        <w:t xml:space="preserve">└── middleware.ts        # Auth, tenant middleware</w:t>
      </w:r>
    </w:p>
    <w:p>
      <w:pPr>
        <w:pStyle w:val="Heading2"/>
      </w:pPr>
      <w:r>
        <w:t xml:space="preserve">9.2 Next.js 16 Features Utilized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Feature</w:t>
            </w:r>
          </w:p>
        </w:tc>
        <w:tc>
          <w:tcPr>
            <w:tcW w:type="dxa" w:w="68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Usage in SIMS Ghana</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App Router</w:t>
            </w:r>
          </w:p>
        </w:tc>
        <w:tc>
          <w:tcPr>
            <w:tcW w:type="dxa" w:w="6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File-based routing with layouts, loading states, error boundaries</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Server Components</w:t>
            </w:r>
          </w:p>
        </w:tc>
        <w:tc>
          <w:tcPr>
            <w:tcW w:type="dxa" w:w="6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Default for data fetching, reduces client bundle size</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Server Actions</w:t>
            </w:r>
          </w:p>
        </w:tc>
        <w:tc>
          <w:tcPr>
            <w:tcW w:type="dxa" w:w="6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Form submissions, mutations without API routes</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Streaming</w:t>
            </w:r>
          </w:p>
        </w:tc>
        <w:tc>
          <w:tcPr>
            <w:tcW w:type="dxa" w:w="6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Progressive page loading for slow connections</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Route Groups</w:t>
            </w:r>
          </w:p>
        </w:tc>
        <w:tc>
          <w:tcPr>
            <w:tcW w:type="dxa" w:w="6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Organize routes (auth, dashboard) without affecting URL</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Parallel Routes</w:t>
            </w:r>
          </w:p>
        </w:tc>
        <w:tc>
          <w:tcPr>
            <w:tcW w:type="dxa" w:w="6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Dashboard with simultaneous data loading</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Middleware</w:t>
            </w:r>
          </w:p>
        </w:tc>
        <w:tc>
          <w:tcPr>
            <w:tcW w:type="dxa" w:w="6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Tenant detection, authentication checks</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Image Optimization</w:t>
            </w:r>
          </w:p>
        </w:tc>
        <w:tc>
          <w:tcPr>
            <w:tcW w:type="dxa" w:w="6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Automatic WebP, lazy loading, responsive images</w:t>
            </w:r>
          </w:p>
        </w:tc>
      </w:tr>
    </w:tbl>
    <w:p>
      <w:pPr>
        <w:pStyle w:val="Heading2"/>
      </w:pPr>
      <w:r>
        <w:t xml:space="preserve">9.3 Rendering Strategy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Page Type</w:t>
            </w:r>
          </w:p>
        </w:tc>
        <w:tc>
          <w:tcPr>
            <w:tcW w:type="dxa" w:w="30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Rendering</w:t>
            </w:r>
          </w:p>
        </w:tc>
        <w:tc>
          <w:tcPr>
            <w:tcW w:type="dxa" w:w="38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Rationale</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Landing/Marketing</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Static (SSG)</w:t>
            </w:r>
          </w:p>
        </w:tc>
        <w:tc>
          <w:tcPr>
            <w:tcW w:type="dxa" w:w="3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Fast load, SEO, cacheable</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Dashboard</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Server Components</w:t>
            </w:r>
          </w:p>
        </w:tc>
        <w:tc>
          <w:tcPr>
            <w:tcW w:type="dxa" w:w="3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Fresh data, reduced JS</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Student List</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Server + Client</w:t>
            </w:r>
          </w:p>
        </w:tc>
        <w:tc>
          <w:tcPr>
            <w:tcW w:type="dxa" w:w="3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Initial SSR, client interactivity</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Forms</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Client Components</w:t>
            </w:r>
          </w:p>
        </w:tc>
        <w:tc>
          <w:tcPr>
            <w:tcW w:type="dxa" w:w="3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Rich interactivity needed</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Reports</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Server Components</w:t>
            </w:r>
          </w:p>
        </w:tc>
        <w:tc>
          <w:tcPr>
            <w:tcW w:type="dxa" w:w="3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Heavy data processing</w:t>
            </w:r>
          </w:p>
        </w:tc>
      </w:tr>
    </w:tbl>
    <w:p>
      <w:pPr>
        <w:pStyle w:val="Heading2"/>
      </w:pPr>
      <w:r>
        <w:t xml:space="preserve">9.4 State Management Strategy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State Type</w:t>
            </w:r>
          </w:p>
        </w:tc>
        <w:tc>
          <w:tcPr>
            <w:tcW w:type="dxa" w:w="30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Solution</w:t>
            </w:r>
          </w:p>
        </w:tc>
        <w:tc>
          <w:tcPr>
            <w:tcW w:type="dxa" w:w="38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Example</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Server State</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TanStack Query</w:t>
            </w:r>
          </w:p>
        </w:tc>
        <w:tc>
          <w:tcPr>
            <w:tcW w:type="dxa" w:w="3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Student list, grades, fees (with caching)</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Server Data</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Server Components</w:t>
            </w:r>
          </w:p>
        </w:tc>
        <w:tc>
          <w:tcPr>
            <w:tcW w:type="dxa" w:w="3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Initial page data, dashboard stats</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Client State</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Zustand</w:t>
            </w:r>
          </w:p>
        </w:tc>
        <w:tc>
          <w:tcPr>
            <w:tcW w:type="dxa" w:w="3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UI state, filters, sidebar toggle</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Form State</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React Hook Form</w:t>
            </w:r>
          </w:p>
        </w:tc>
        <w:tc>
          <w:tcPr>
            <w:tcW w:type="dxa" w:w="3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Student form, payment form</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URL State</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nuqs / searchParams</w:t>
            </w:r>
          </w:p>
        </w:tc>
        <w:tc>
          <w:tcPr>
            <w:tcW w:type="dxa" w:w="3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Pagination, filters, search</w:t>
            </w:r>
          </w:p>
        </w:tc>
      </w:tr>
    </w:tbl>
    <w:p>
      <w:pPr>
        <w:pStyle w:val="Heading2"/>
      </w:pPr>
      <w:r>
        <w:t xml:space="preserve">9.5 Performance Optimizations</w:t>
      </w:r>
    </w:p>
    <w:p>
      <w:pPr>
        <w:pStyle w:val="ListParagraph"/>
        <w:numPr>
          <w:ilvl w:val="0"/>
          <w:numId w:val="2"/>
        </w:numPr>
      </w:pPr>
      <w:r>
        <w:rPr>
          <w:sz w:val="22"/>
          <w:szCs w:val="22"/>
        </w:rPr>
        <w:t xml:space="preserve">Server Components: Reduce client JavaScript bundle by 40-60%</w:t>
      </w:r>
    </w:p>
    <w:p>
      <w:pPr>
        <w:pStyle w:val="ListParagraph"/>
        <w:numPr>
          <w:ilvl w:val="0"/>
          <w:numId w:val="2"/>
        </w:numPr>
      </w:pPr>
      <w:r>
        <w:rPr>
          <w:sz w:val="22"/>
          <w:szCs w:val="22"/>
        </w:rPr>
        <w:t xml:space="preserve">Streaming: Progressive rendering for slow 3G connections</w:t>
      </w:r>
    </w:p>
    <w:p>
      <w:pPr>
        <w:pStyle w:val="ListParagraph"/>
        <w:numPr>
          <w:ilvl w:val="0"/>
          <w:numId w:val="2"/>
        </w:numPr>
      </w:pPr>
      <w:r>
        <w:rPr>
          <w:sz w:val="22"/>
          <w:szCs w:val="22"/>
        </w:rPr>
        <w:t xml:space="preserve">Image Optimization: Automatic WebP, responsive srcset, lazy loading</w:t>
      </w:r>
    </w:p>
    <w:p>
      <w:pPr>
        <w:pStyle w:val="ListParagraph"/>
        <w:numPr>
          <w:ilvl w:val="0"/>
          <w:numId w:val="2"/>
        </w:numPr>
      </w:pPr>
      <w:r>
        <w:rPr>
          <w:sz w:val="22"/>
          <w:szCs w:val="22"/>
        </w:rPr>
        <w:t xml:space="preserve">Route Prefetching: Prefetch visible links for instant navigation</w:t>
      </w:r>
    </w:p>
    <w:p>
      <w:pPr>
        <w:pStyle w:val="ListParagraph"/>
        <w:numPr>
          <w:ilvl w:val="0"/>
          <w:numId w:val="2"/>
        </w:numPr>
      </w:pPr>
      <w:r>
        <w:rPr>
          <w:sz w:val="22"/>
          <w:szCs w:val="22"/>
        </w:rPr>
        <w:t xml:space="preserve">Static Generation: Marketing pages pre-rendered at build time</w:t>
      </w:r>
    </w:p>
    <w:p>
      <w:pPr>
        <w:pStyle w:val="ListParagraph"/>
        <w:numPr>
          <w:ilvl w:val="0"/>
          <w:numId w:val="2"/>
        </w:numPr>
      </w:pPr>
      <w:r>
        <w:rPr>
          <w:sz w:val="22"/>
          <w:szCs w:val="22"/>
        </w:rPr>
        <w:t xml:space="preserve">Edge Middleware: Tenant detection at edge for low latency</w:t>
      </w:r>
    </w:p>
    <w:p>
      <w:pPr>
        <w:pStyle w:val="ListParagraph"/>
        <w:numPr>
          <w:ilvl w:val="0"/>
          <w:numId w:val="2"/>
        </w:numPr>
      </w:pPr>
      <w:r>
        <w:rPr>
          <w:sz w:val="22"/>
          <w:szCs w:val="22"/>
        </w:rPr>
        <w:t xml:space="preserve">Virtualization: TanStack Virtual for large student/fee lists</w:t>
      </w:r>
    </w:p>
    <w:p>
      <w:pPr>
        <w:pStyle w:val="Heading1"/>
        <w:pageBreakBefore/>
      </w:pPr>
      <w:r>
        <w:t xml:space="preserve">10. Mobile Architecture</w:t>
      </w:r>
    </w:p>
    <w:p>
      <w:pPr>
        <w:pStyle w:val="Heading2"/>
      </w:pPr>
      <w:r>
        <w:t xml:space="preserve">10.1 Mobile App Strategy</w:t>
      </w:r>
    </w:p>
    <w:p>
      <w:pPr>
        <w:spacing w:before="120" w:after="200"/>
      </w:pPr>
      <w:r>
        <w:rPr>
          <w:sz w:val="22"/>
          <w:szCs w:val="22"/>
        </w:rPr>
        <w:t xml:space="preserve">SIMS Ghana provides two mobile experiences: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660"/>
        <w:gridCol w:w="3500"/>
      </w:tblGrid>
      <w:tr>
        <w:trPr>
          <w:tblHeader/>
        </w:trPr>
        <w:tc>
          <w:tcPr>
            <w:tcW w:type="dxa" w:w="2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App Type</w:t>
            </w:r>
          </w:p>
        </w:tc>
        <w:tc>
          <w:tcPr>
            <w:tcW w:type="dxa" w:w="36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Target Users</w:t>
            </w:r>
          </w:p>
        </w:tc>
        <w:tc>
          <w:tcPr>
            <w:tcW w:type="dxa" w:w="3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Features</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Parent App</w:t>
            </w:r>
          </w:p>
        </w:tc>
        <w:tc>
          <w:tcPr>
            <w:tcW w:type="dxa" w:w="36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Parents/Guardians</w:t>
            </w:r>
          </w:p>
        </w:tc>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View grades, pay fees, attendance, communicate</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Staff App</w:t>
            </w:r>
          </w:p>
        </w:tc>
        <w:tc>
          <w:tcPr>
            <w:tcW w:type="dxa" w:w="36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Teachers, Admins</w:t>
            </w:r>
          </w:p>
        </w:tc>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Mark attendance, enter grades, manage classes</w:t>
            </w:r>
          </w:p>
        </w:tc>
      </w:tr>
    </w:tbl>
    <w:p>
      <w:pPr>
        <w:pStyle w:val="Heading2"/>
      </w:pPr>
      <w:r>
        <w:t xml:space="preserve">10.2 Offline Capabilities</w:t>
      </w:r>
    </w:p>
    <w:p>
      <w:pPr>
        <w:pStyle w:val="ListParagraph"/>
        <w:numPr>
          <w:ilvl w:val="0"/>
          <w:numId w:val="2"/>
        </w:numPr>
      </w:pPr>
      <w:r>
        <w:rPr>
          <w:sz w:val="22"/>
          <w:szCs w:val="22"/>
        </w:rPr>
        <w:t xml:space="preserve">WatermelonDB for local data storage with sync</w:t>
      </w:r>
    </w:p>
    <w:p>
      <w:pPr>
        <w:pStyle w:val="ListParagraph"/>
        <w:numPr>
          <w:ilvl w:val="0"/>
          <w:numId w:val="2"/>
        </w:numPr>
      </w:pPr>
      <w:r>
        <w:rPr>
          <w:sz w:val="22"/>
          <w:szCs w:val="22"/>
        </w:rPr>
        <w:t xml:space="preserve">Offline attendance marking with queue-based sync</w:t>
      </w:r>
    </w:p>
    <w:p>
      <w:pPr>
        <w:pStyle w:val="ListParagraph"/>
        <w:numPr>
          <w:ilvl w:val="0"/>
          <w:numId w:val="2"/>
        </w:numPr>
      </w:pPr>
      <w:r>
        <w:rPr>
          <w:sz w:val="22"/>
          <w:szCs w:val="22"/>
        </w:rPr>
        <w:t xml:space="preserve">Cached student rosters and class lists</w:t>
      </w:r>
    </w:p>
    <w:p>
      <w:pPr>
        <w:pStyle w:val="ListParagraph"/>
        <w:numPr>
          <w:ilvl w:val="0"/>
          <w:numId w:val="2"/>
        </w:numPr>
      </w:pPr>
      <w:r>
        <w:rPr>
          <w:sz w:val="22"/>
          <w:szCs w:val="22"/>
        </w:rPr>
        <w:t xml:space="preserve">Conflict resolution for concurrent edits</w:t>
      </w:r>
    </w:p>
    <w:p>
      <w:pPr>
        <w:pStyle w:val="Heading1"/>
        <w:pageBreakBefore/>
      </w:pPr>
      <w:r>
        <w:t xml:space="preserve">11. Offline-First / PWA Architecture</w:t>
      </w:r>
    </w:p>
    <w:p>
      <w:pPr>
        <w:pStyle w:val="Heading2"/>
      </w:pPr>
      <w:r>
        <w:t xml:space="preserve">11.1 PWA Features</w:t>
      </w:r>
    </w:p>
    <w:p>
      <w:pPr>
        <w:spacing w:before="120" w:after="200"/>
      </w:pPr>
      <w:r>
        <w:rPr>
          <w:sz w:val="22"/>
          <w:szCs w:val="22"/>
        </w:rPr>
        <w:t xml:space="preserve">The web application is a Progressive Web App supporting offline operation:</w:t>
      </w:r>
    </w:p>
    <w:p>
      <w:pPr>
        <w:pStyle w:val="ListParagraph"/>
        <w:numPr>
          <w:ilvl w:val="0"/>
          <w:numId w:val="2"/>
        </w:numPr>
      </w:pPr>
      <w:r>
        <w:rPr>
          <w:sz w:val="22"/>
          <w:szCs w:val="22"/>
        </w:rPr>
        <w:t xml:space="preserve">Installable: Add to home screen on mobile and desktop</w:t>
      </w:r>
    </w:p>
    <w:p>
      <w:pPr>
        <w:pStyle w:val="ListParagraph"/>
        <w:numPr>
          <w:ilvl w:val="0"/>
          <w:numId w:val="2"/>
        </w:numPr>
      </w:pPr>
      <w:r>
        <w:rPr>
          <w:sz w:val="22"/>
          <w:szCs w:val="22"/>
        </w:rPr>
        <w:t xml:space="preserve">Offline Support: Core features work without internet</w:t>
      </w:r>
    </w:p>
    <w:p>
      <w:pPr>
        <w:pStyle w:val="ListParagraph"/>
        <w:numPr>
          <w:ilvl w:val="0"/>
          <w:numId w:val="2"/>
        </w:numPr>
      </w:pPr>
      <w:r>
        <w:rPr>
          <w:sz w:val="22"/>
          <w:szCs w:val="22"/>
        </w:rPr>
        <w:t xml:space="preserve">Background Sync: Queue changes for sync when online</w:t>
      </w:r>
    </w:p>
    <w:p>
      <w:pPr>
        <w:pStyle w:val="ListParagraph"/>
        <w:numPr>
          <w:ilvl w:val="0"/>
          <w:numId w:val="2"/>
        </w:numPr>
      </w:pPr>
      <w:r>
        <w:rPr>
          <w:sz w:val="22"/>
          <w:szCs w:val="22"/>
        </w:rPr>
        <w:t xml:space="preserve">Push Notifications: Receive alerts even when app is closed</w:t>
      </w:r>
    </w:p>
    <w:p>
      <w:pPr>
        <w:pStyle w:val="Heading2"/>
      </w:pPr>
      <w:r>
        <w:t xml:space="preserve">11.2 Offline Data Strategy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Data Type</w:t>
            </w:r>
          </w:p>
        </w:tc>
        <w:tc>
          <w:tcPr>
            <w:tcW w:type="dxa" w:w="30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Storage</w:t>
            </w:r>
          </w:p>
        </w:tc>
        <w:tc>
          <w:tcPr>
            <w:tcW w:type="dxa" w:w="38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Sync Strategy</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Static Assets</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Cache Storage</w:t>
            </w:r>
          </w:p>
        </w:tc>
        <w:tc>
          <w:tcPr>
            <w:tcW w:type="dxa" w:w="3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Cache-first, update in background</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Reference Data</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IndexedDB</w:t>
            </w:r>
          </w:p>
        </w:tc>
        <w:tc>
          <w:tcPr>
            <w:tcW w:type="dxa" w:w="3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Sync on login, periodic refresh</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Transactional Data</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IndexedDB</w:t>
            </w:r>
          </w:p>
        </w:tc>
        <w:tc>
          <w:tcPr>
            <w:tcW w:type="dxa" w:w="3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Queue changes, sync when online</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User Preferences</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LocalStorage</w:t>
            </w:r>
          </w:p>
        </w:tc>
        <w:tc>
          <w:tcPr>
            <w:tcW w:type="dxa" w:w="3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Sync on change</w:t>
            </w:r>
          </w:p>
        </w:tc>
      </w:tr>
    </w:tbl>
    <w:p>
      <w:pPr>
        <w:pStyle w:val="Heading2"/>
      </w:pPr>
      <w:r>
        <w:t xml:space="preserve">11.3 Conflict Resolution</w:t>
      </w:r>
    </w:p>
    <w:p>
      <w:pPr>
        <w:spacing w:before="120" w:after="200"/>
      </w:pPr>
      <w:r>
        <w:rPr>
          <w:sz w:val="22"/>
          <w:szCs w:val="22"/>
        </w:rPr>
        <w:t xml:space="preserve">When the same record is modified offline by multiple users:</w:t>
      </w:r>
    </w:p>
    <w:p>
      <w:pPr>
        <w:pStyle w:val="ListParagraph"/>
        <w:numPr>
          <w:ilvl w:val="0"/>
          <w:numId w:val="2"/>
        </w:numPr>
      </w:pPr>
      <w:r>
        <w:rPr>
          <w:sz w:val="22"/>
          <w:szCs w:val="22"/>
        </w:rPr>
        <w:t xml:space="preserve">Last-Write-Wins: Default for most data</w:t>
      </w:r>
    </w:p>
    <w:p>
      <w:pPr>
        <w:pStyle w:val="ListParagraph"/>
        <w:numPr>
          <w:ilvl w:val="0"/>
          <w:numId w:val="2"/>
        </w:numPr>
      </w:pPr>
      <w:r>
        <w:rPr>
          <w:sz w:val="22"/>
          <w:szCs w:val="22"/>
        </w:rPr>
        <w:t xml:space="preserve">Manual Resolution: For critical data (grades, payments)</w:t>
      </w:r>
    </w:p>
    <w:p>
      <w:pPr>
        <w:pStyle w:val="ListParagraph"/>
        <w:numPr>
          <w:ilvl w:val="0"/>
          <w:numId w:val="2"/>
        </w:numPr>
      </w:pPr>
      <w:r>
        <w:rPr>
          <w:sz w:val="22"/>
          <w:szCs w:val="22"/>
        </w:rPr>
        <w:t xml:space="preserve">Version Vectors: Track change history for merging</w:t>
      </w:r>
    </w:p>
    <w:p>
      <w:pPr>
        <w:pStyle w:val="Heading1"/>
        <w:pageBreakBefore/>
      </w:pPr>
      <w:r>
        <w:t xml:space="preserve">12. Integration Architecture</w:t>
      </w:r>
    </w:p>
    <w:p>
      <w:pPr>
        <w:pStyle w:val="Heading2"/>
      </w:pPr>
      <w:r>
        <w:t xml:space="preserve">12.1 Mobile Money Integration</w:t>
      </w:r>
    </w:p>
    <w:p>
      <w:pPr>
        <w:spacing w:before="120" w:after="200"/>
      </w:pPr>
      <w:r>
        <w:rPr>
          <w:sz w:val="22"/>
          <w:szCs w:val="22"/>
        </w:rPr>
        <w:t xml:space="preserve">SIMS Ghana integrates with major Mobile Money providers in Ghana: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2460"/>
      </w:tblGrid>
      <w:tr>
        <w:trPr>
          <w:tblHeader/>
        </w:trPr>
        <w:tc>
          <w:tcPr>
            <w:tcW w:type="dxa" w:w="2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Provider</w:t>
            </w:r>
          </w:p>
        </w:tc>
        <w:tc>
          <w:tcPr>
            <w:tcW w:type="dxa" w:w="2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API Type</w:t>
            </w:r>
          </w:p>
        </w:tc>
        <w:tc>
          <w:tcPr>
            <w:tcW w:type="dxa" w:w="2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Features</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MTN MoMo</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REST API</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Must</w:t>
            </w:r>
          </w:p>
        </w:tc>
        <w:tc>
          <w:tcPr>
            <w:tcW w:type="dxa" w:w="24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Collections, Disbursements</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Vodafone Cash</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REST API</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Should</w:t>
            </w:r>
          </w:p>
        </w:tc>
        <w:tc>
          <w:tcPr>
            <w:tcW w:type="dxa" w:w="24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Collections</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AirtelTigo Money</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REST API</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Should</w:t>
            </w:r>
          </w:p>
        </w:tc>
        <w:tc>
          <w:tcPr>
            <w:tcW w:type="dxa" w:w="24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Collections</w:t>
            </w:r>
          </w:p>
        </w:tc>
      </w:tr>
    </w:tbl>
    <w:p>
      <w:pPr>
        <w:pStyle w:val="Heading3"/>
      </w:pPr>
      <w:r>
        <w:t xml:space="preserve">Payment Flow</w:t>
      </w:r>
    </w:p>
    <w:p>
      <w:pPr>
        <w:pStyle w:val="ListParagraph"/>
        <w:numPr>
          <w:ilvl w:val="0"/>
          <w:numId w:val="2"/>
        </w:numPr>
      </w:pPr>
      <w:r>
        <w:rPr>
          <w:sz w:val="22"/>
          <w:szCs w:val="22"/>
        </w:rPr>
        <w:t xml:space="preserve">1. Parent initiates payment in app (selects MoMo provider)</w:t>
      </w:r>
    </w:p>
    <w:p>
      <w:pPr>
        <w:pStyle w:val="ListParagraph"/>
        <w:numPr>
          <w:ilvl w:val="0"/>
          <w:numId w:val="2"/>
        </w:numPr>
      </w:pPr>
      <w:r>
        <w:rPr>
          <w:sz w:val="22"/>
          <w:szCs w:val="22"/>
        </w:rPr>
        <w:t xml:space="preserve">2. System creates payment request via MoMo API</w:t>
      </w:r>
    </w:p>
    <w:p>
      <w:pPr>
        <w:pStyle w:val="ListParagraph"/>
        <w:numPr>
          <w:ilvl w:val="0"/>
          <w:numId w:val="2"/>
        </w:numPr>
      </w:pPr>
      <w:r>
        <w:rPr>
          <w:sz w:val="22"/>
          <w:szCs w:val="22"/>
        </w:rPr>
        <w:t xml:space="preserve">3. Parent receives USSD prompt on phone</w:t>
      </w:r>
    </w:p>
    <w:p>
      <w:pPr>
        <w:pStyle w:val="ListParagraph"/>
        <w:numPr>
          <w:ilvl w:val="0"/>
          <w:numId w:val="2"/>
        </w:numPr>
      </w:pPr>
      <w:r>
        <w:rPr>
          <w:sz w:val="22"/>
          <w:szCs w:val="22"/>
        </w:rPr>
        <w:t xml:space="preserve">4. Parent enters PIN to authorize</w:t>
      </w:r>
    </w:p>
    <w:p>
      <w:pPr>
        <w:pStyle w:val="ListParagraph"/>
        <w:numPr>
          <w:ilvl w:val="0"/>
          <w:numId w:val="2"/>
        </w:numPr>
      </w:pPr>
      <w:r>
        <w:rPr>
          <w:sz w:val="22"/>
          <w:szCs w:val="22"/>
        </w:rPr>
        <w:t xml:space="preserve">5. Webhook receives payment confirmation</w:t>
      </w:r>
    </w:p>
    <w:p>
      <w:pPr>
        <w:pStyle w:val="ListParagraph"/>
        <w:numPr>
          <w:ilvl w:val="0"/>
          <w:numId w:val="2"/>
        </w:numPr>
      </w:pPr>
      <w:r>
        <w:rPr>
          <w:sz w:val="22"/>
          <w:szCs w:val="22"/>
        </w:rPr>
        <w:t xml:space="preserve">6. System updates invoice and sends receipt SMS</w:t>
      </w:r>
    </w:p>
    <w:p>
      <w:pPr>
        <w:pStyle w:val="Heading2"/>
      </w:pPr>
      <w:r>
        <w:t xml:space="preserve">12.2 SMS Gateway Integration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Provider</w:t>
            </w:r>
          </w:p>
        </w:tc>
        <w:tc>
          <w:tcPr>
            <w:tcW w:type="dxa" w:w="30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Use Case</w:t>
            </w:r>
          </w:p>
        </w:tc>
        <w:tc>
          <w:tcPr>
            <w:tcW w:type="dxa" w:w="38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Features</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Hubtel</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Primary SMS</w:t>
            </w:r>
          </w:p>
        </w:tc>
        <w:tc>
          <w:tcPr>
            <w:tcW w:type="dxa" w:w="3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Bulk SMS, delivery reports, sender ID</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Arkesel</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Backup SMS</w:t>
            </w:r>
          </w:p>
        </w:tc>
        <w:tc>
          <w:tcPr>
            <w:tcW w:type="dxa" w:w="3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Competitive rates, API</w:t>
            </w:r>
          </w:p>
        </w:tc>
      </w:tr>
    </w:tbl>
    <w:p>
      <w:pPr>
        <w:pStyle w:val="Heading2"/>
      </w:pPr>
      <w:r>
        <w:t xml:space="preserve">12.3 GES / WAEC Integration</w:t>
      </w:r>
    </w:p>
    <w:p>
      <w:pPr>
        <w:pStyle w:val="ListParagraph"/>
        <w:numPr>
          <w:ilvl w:val="0"/>
          <w:numId w:val="2"/>
        </w:numPr>
      </w:pPr>
      <w:r>
        <w:rPr>
          <w:sz w:val="22"/>
          <w:szCs w:val="22"/>
        </w:rPr>
        <w:t xml:space="preserve">EMIS Export: Generate annual census data in GES format</w:t>
      </w:r>
    </w:p>
    <w:p>
      <w:pPr>
        <w:pStyle w:val="ListParagraph"/>
        <w:numPr>
          <w:ilvl w:val="0"/>
          <w:numId w:val="2"/>
        </w:numPr>
      </w:pPr>
      <w:r>
        <w:rPr>
          <w:sz w:val="22"/>
          <w:szCs w:val="22"/>
        </w:rPr>
        <w:t xml:space="preserve">WAEC Registration: Export candidate data for BECE/WASSCE</w:t>
      </w:r>
    </w:p>
    <w:p>
      <w:pPr>
        <w:pStyle w:val="ListParagraph"/>
        <w:numPr>
          <w:ilvl w:val="0"/>
          <w:numId w:val="2"/>
        </w:numPr>
      </w:pPr>
      <w:r>
        <w:rPr>
          <w:sz w:val="22"/>
          <w:szCs w:val="22"/>
        </w:rPr>
        <w:t xml:space="preserve">CSSPS Import: Import SHS placement data</w:t>
      </w:r>
    </w:p>
    <w:p>
      <w:pPr>
        <w:pStyle w:val="ListParagraph"/>
        <w:numPr>
          <w:ilvl w:val="0"/>
          <w:numId w:val="2"/>
        </w:numPr>
      </w:pPr>
      <w:r>
        <w:rPr>
          <w:sz w:val="22"/>
          <w:szCs w:val="22"/>
        </w:rPr>
        <w:t xml:space="preserve">Results Import: Import WAEC results when available</w:t>
      </w:r>
    </w:p>
    <w:p>
      <w:pPr>
        <w:pStyle w:val="Heading1"/>
        <w:pageBreakBefore/>
      </w:pPr>
      <w:r>
        <w:t xml:space="preserve">13. Security Architecture</w:t>
      </w:r>
    </w:p>
    <w:p>
      <w:pPr>
        <w:pStyle w:val="Heading2"/>
      </w:pPr>
      <w:r>
        <w:t xml:space="preserve">13.1 Security Principles</w:t>
      </w:r>
    </w:p>
    <w:p>
      <w:pPr>
        <w:pStyle w:val="ListParagraph"/>
        <w:numPr>
          <w:ilvl w:val="0"/>
          <w:numId w:val="2"/>
        </w:numPr>
      </w:pPr>
      <w:r>
        <w:rPr>
          <w:sz w:val="22"/>
          <w:szCs w:val="22"/>
        </w:rPr>
        <w:t xml:space="preserve">Defense in Depth: Multiple layers of security controls</w:t>
      </w:r>
    </w:p>
    <w:p>
      <w:pPr>
        <w:pStyle w:val="ListParagraph"/>
        <w:numPr>
          <w:ilvl w:val="0"/>
          <w:numId w:val="2"/>
        </w:numPr>
      </w:pPr>
      <w:r>
        <w:rPr>
          <w:sz w:val="22"/>
          <w:szCs w:val="22"/>
        </w:rPr>
        <w:t xml:space="preserve">Least Privilege: Minimum permissions required</w:t>
      </w:r>
    </w:p>
    <w:p>
      <w:pPr>
        <w:pStyle w:val="ListParagraph"/>
        <w:numPr>
          <w:ilvl w:val="0"/>
          <w:numId w:val="2"/>
        </w:numPr>
      </w:pPr>
      <w:r>
        <w:rPr>
          <w:sz w:val="22"/>
          <w:szCs w:val="22"/>
        </w:rPr>
        <w:t xml:space="preserve">Zero Trust: Verify every request</w:t>
      </w:r>
    </w:p>
    <w:p>
      <w:pPr>
        <w:pStyle w:val="ListParagraph"/>
        <w:numPr>
          <w:ilvl w:val="0"/>
          <w:numId w:val="2"/>
        </w:numPr>
      </w:pPr>
      <w:r>
        <w:rPr>
          <w:sz w:val="22"/>
          <w:szCs w:val="22"/>
        </w:rPr>
        <w:t xml:space="preserve">Encryption Everywhere: TLS in transit, AES at rest</w:t>
      </w:r>
    </w:p>
    <w:p>
      <w:pPr>
        <w:pStyle w:val="Heading2"/>
      </w:pPr>
      <w:r>
        <w:t xml:space="preserve">13.2 Authentication Security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Control</w:t>
            </w:r>
          </w:p>
        </w:tc>
        <w:tc>
          <w:tcPr>
            <w:tcW w:type="dxa" w:w="63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Implementation</w:t>
            </w:r>
          </w:p>
        </w:tc>
      </w:tr>
      <w:tr>
        <w:trPr>
          <w:tblHeader w:val="false"/>
        </w:trPr>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Password Policy</w:t>
            </w:r>
          </w:p>
        </w:tc>
        <w:tc>
          <w:tcPr>
            <w:tcW w:type="dxa" w:w="63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Min 8 chars, uppercase, lowercase, number, special char</w:t>
            </w:r>
          </w:p>
        </w:tc>
      </w:tr>
      <w:tr>
        <w:trPr>
          <w:tblHeader w:val="false"/>
        </w:trPr>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Password Storage</w:t>
            </w:r>
          </w:p>
        </w:tc>
        <w:tc>
          <w:tcPr>
            <w:tcW w:type="dxa" w:w="63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Argon2id hashing with salt</w:t>
            </w:r>
          </w:p>
        </w:tc>
      </w:tr>
      <w:tr>
        <w:trPr>
          <w:tblHeader w:val="false"/>
        </w:trPr>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MFA</w:t>
            </w:r>
          </w:p>
        </w:tc>
        <w:tc>
          <w:tcPr>
            <w:tcW w:type="dxa" w:w="63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TOTP (Google Authenticator), SMS OTP</w:t>
            </w:r>
          </w:p>
        </w:tc>
      </w:tr>
      <w:tr>
        <w:trPr>
          <w:tblHeader w:val="false"/>
        </w:trPr>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Session Management</w:t>
            </w:r>
          </w:p>
        </w:tc>
        <w:tc>
          <w:tcPr>
            <w:tcW w:type="dxa" w:w="63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JWT with short expiry, secure refresh tokens</w:t>
            </w:r>
          </w:p>
        </w:tc>
      </w:tr>
      <w:tr>
        <w:trPr>
          <w:tblHeader w:val="false"/>
        </w:trPr>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Brute Force Protection</w:t>
            </w:r>
          </w:p>
        </w:tc>
        <w:tc>
          <w:tcPr>
            <w:tcW w:type="dxa" w:w="63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Rate limiting, account lockout after 5 failures</w:t>
            </w:r>
          </w:p>
        </w:tc>
      </w:tr>
    </w:tbl>
    <w:p>
      <w:pPr>
        <w:pStyle w:val="Heading2"/>
      </w:pPr>
      <w:r>
        <w:t xml:space="preserve">13.3 Data Protection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Control</w:t>
            </w:r>
          </w:p>
        </w:tc>
        <w:tc>
          <w:tcPr>
            <w:tcW w:type="dxa" w:w="63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Implementation</w:t>
            </w:r>
          </w:p>
        </w:tc>
      </w:tr>
      <w:tr>
        <w:trPr>
          <w:tblHeader w:val="false"/>
        </w:trPr>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Encryption at Rest</w:t>
            </w:r>
          </w:p>
        </w:tc>
        <w:tc>
          <w:tcPr>
            <w:tcW w:type="dxa" w:w="63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AES-256 for database, S3 server-side encryption</w:t>
            </w:r>
          </w:p>
        </w:tc>
      </w:tr>
      <w:tr>
        <w:trPr>
          <w:tblHeader w:val="false"/>
        </w:trPr>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Encryption in Transit</w:t>
            </w:r>
          </w:p>
        </w:tc>
        <w:tc>
          <w:tcPr>
            <w:tcW w:type="dxa" w:w="63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TLS 1.3, HSTS enabled</w:t>
            </w:r>
          </w:p>
        </w:tc>
      </w:tr>
      <w:tr>
        <w:trPr>
          <w:tblHeader w:val="false"/>
        </w:trPr>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PII Protection</w:t>
            </w:r>
          </w:p>
        </w:tc>
        <w:tc>
          <w:tcPr>
            <w:tcW w:type="dxa" w:w="63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Field-level encryption for sensitive data</w:t>
            </w:r>
          </w:p>
        </w:tc>
      </w:tr>
      <w:tr>
        <w:trPr>
          <w:tblHeader w:val="false"/>
        </w:trPr>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Data Masking</w:t>
            </w:r>
          </w:p>
        </w:tc>
        <w:tc>
          <w:tcPr>
            <w:tcW w:type="dxa" w:w="63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Mask sensitive data in logs and non-prod</w:t>
            </w:r>
          </w:p>
        </w:tc>
      </w:tr>
      <w:tr>
        <w:trPr>
          <w:tblHeader w:val="false"/>
        </w:trPr>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Backup Encryption</w:t>
            </w:r>
          </w:p>
        </w:tc>
        <w:tc>
          <w:tcPr>
            <w:tcW w:type="dxa" w:w="63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Encrypted backups with separate key management</w:t>
            </w:r>
          </w:p>
        </w:tc>
      </w:tr>
    </w:tbl>
    <w:p>
      <w:pPr>
        <w:pStyle w:val="Heading2"/>
      </w:pPr>
      <w:r>
        <w:t xml:space="preserve">13.4 Compliance</w:t>
      </w:r>
    </w:p>
    <w:p>
      <w:pPr>
        <w:pStyle w:val="ListParagraph"/>
        <w:numPr>
          <w:ilvl w:val="0"/>
          <w:numId w:val="2"/>
        </w:numPr>
      </w:pPr>
      <w:r>
        <w:rPr>
          <w:sz w:val="22"/>
          <w:szCs w:val="22"/>
        </w:rPr>
        <w:t xml:space="preserve">Ghana Data Protection Act 2012 (Act 843)</w:t>
      </w:r>
    </w:p>
    <w:p>
      <w:pPr>
        <w:pStyle w:val="ListParagraph"/>
        <w:numPr>
          <w:ilvl w:val="0"/>
          <w:numId w:val="2"/>
        </w:numPr>
      </w:pPr>
      <w:r>
        <w:rPr>
          <w:sz w:val="22"/>
          <w:szCs w:val="22"/>
        </w:rPr>
        <w:t xml:space="preserve">OWASP Top 10 security controls</w:t>
      </w:r>
    </w:p>
    <w:p>
      <w:pPr>
        <w:pStyle w:val="ListParagraph"/>
        <w:numPr>
          <w:ilvl w:val="0"/>
          <w:numId w:val="2"/>
        </w:numPr>
      </w:pPr>
      <w:r>
        <w:rPr>
          <w:sz w:val="22"/>
          <w:szCs w:val="22"/>
        </w:rPr>
        <w:t xml:space="preserve">PCI-DSS awareness for payment handling</w:t>
      </w:r>
    </w:p>
    <w:p>
      <w:pPr>
        <w:pStyle w:val="Heading1"/>
        <w:pageBreakBefore/>
      </w:pPr>
      <w:r>
        <w:t xml:space="preserve">14. Infrastructure &amp; Deployment</w:t>
      </w:r>
    </w:p>
    <w:p>
      <w:pPr>
        <w:pStyle w:val="Heading2"/>
      </w:pPr>
      <w:r>
        <w:t xml:space="preserve">14.1 Cloud Architecture</w:t>
      </w:r>
    </w:p>
    <w:p>
      <w:pPr>
        <w:spacing w:before="120" w:after="200"/>
      </w:pPr>
      <w:r>
        <w:rPr>
          <w:sz w:val="22"/>
          <w:szCs w:val="22"/>
        </w:rPr>
        <w:t xml:space="preserve">Primary deployment on AWS with the following services: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Service</w:t>
            </w:r>
          </w:p>
        </w:tc>
        <w:tc>
          <w:tcPr>
            <w:tcW w:type="dxa" w:w="30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AWS Service</w:t>
            </w:r>
          </w:p>
        </w:tc>
        <w:tc>
          <w:tcPr>
            <w:tcW w:type="dxa" w:w="38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Purpose</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Compute</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EKS (Kubernetes)</w:t>
            </w:r>
          </w:p>
        </w:tc>
        <w:tc>
          <w:tcPr>
            <w:tcW w:type="dxa" w:w="3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Application containers</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Database</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RDS PostgreSQL</w:t>
            </w:r>
          </w:p>
        </w:tc>
        <w:tc>
          <w:tcPr>
            <w:tcW w:type="dxa" w:w="3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Primary database</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Cache</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ElastiCache Redis</w:t>
            </w:r>
          </w:p>
        </w:tc>
        <w:tc>
          <w:tcPr>
            <w:tcW w:type="dxa" w:w="3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Caching, sessions</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Storage</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S3</w:t>
            </w:r>
          </w:p>
        </w:tc>
        <w:tc>
          <w:tcPr>
            <w:tcW w:type="dxa" w:w="3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File storage</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CDN</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CloudFront</w:t>
            </w:r>
          </w:p>
        </w:tc>
        <w:tc>
          <w:tcPr>
            <w:tcW w:type="dxa" w:w="3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Static assets, API caching</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DNS</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Route 53</w:t>
            </w:r>
          </w:p>
        </w:tc>
        <w:tc>
          <w:tcPr>
            <w:tcW w:type="dxa" w:w="3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DNS management</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Secrets</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Secrets Manager</w:t>
            </w:r>
          </w:p>
        </w:tc>
        <w:tc>
          <w:tcPr>
            <w:tcW w:type="dxa" w:w="3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Credentials storage</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Queue</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Amazon MQ</w:t>
            </w:r>
          </w:p>
        </w:tc>
        <w:tc>
          <w:tcPr>
            <w:tcW w:type="dxa" w:w="3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RabbitMQ managed</w:t>
            </w:r>
          </w:p>
        </w:tc>
      </w:tr>
    </w:tbl>
    <w:p>
      <w:pPr>
        <w:pStyle w:val="Heading2"/>
      </w:pPr>
      <w:r>
        <w:t xml:space="preserve">14.2 Environment Strategy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Environment</w:t>
            </w:r>
          </w:p>
        </w:tc>
        <w:tc>
          <w:tcPr>
            <w:tcW w:type="dxa" w:w="3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Purpose</w:t>
            </w:r>
          </w:p>
        </w:tc>
        <w:tc>
          <w:tcPr>
            <w:tcW w:type="dxa" w:w="38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Configuration</w:t>
            </w:r>
          </w:p>
        </w:tc>
      </w:tr>
      <w:tr>
        <w:trPr>
          <w:tblHeader w:val="false"/>
        </w:trPr>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Development</w:t>
            </w:r>
          </w:p>
        </w:tc>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Local development</w:t>
            </w:r>
          </w:p>
        </w:tc>
        <w:tc>
          <w:tcPr>
            <w:tcW w:type="dxa" w:w="3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Docker Compose, local DB</w:t>
            </w:r>
          </w:p>
        </w:tc>
      </w:tr>
      <w:tr>
        <w:trPr>
          <w:tblHeader w:val="false"/>
        </w:trPr>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Staging</w:t>
            </w:r>
          </w:p>
        </w:tc>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Testing, QA</w:t>
            </w:r>
          </w:p>
        </w:tc>
        <w:tc>
          <w:tcPr>
            <w:tcW w:type="dxa" w:w="3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Mirrors production, test data</w:t>
            </w:r>
          </w:p>
        </w:tc>
      </w:tr>
      <w:tr>
        <w:trPr>
          <w:tblHeader w:val="false"/>
        </w:trPr>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Production</w:t>
            </w:r>
          </w:p>
        </w:tc>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Live system</w:t>
            </w:r>
          </w:p>
        </w:tc>
        <w:tc>
          <w:tcPr>
            <w:tcW w:type="dxa" w:w="3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HA, multi-AZ, auto-scaling</w:t>
            </w:r>
          </w:p>
        </w:tc>
      </w:tr>
    </w:tbl>
    <w:p>
      <w:pPr>
        <w:pStyle w:val="Heading2"/>
      </w:pPr>
      <w:r>
        <w:t xml:space="preserve">14.3 Scaling Strategy</w:t>
      </w:r>
    </w:p>
    <w:p>
      <w:pPr>
        <w:pStyle w:val="ListParagraph"/>
        <w:numPr>
          <w:ilvl w:val="0"/>
          <w:numId w:val="2"/>
        </w:numPr>
      </w:pPr>
      <w:r>
        <w:rPr>
          <w:sz w:val="22"/>
          <w:szCs w:val="22"/>
        </w:rPr>
        <w:t xml:space="preserve">Horizontal Pod Autoscaling based on CPU/memory</w:t>
      </w:r>
    </w:p>
    <w:p>
      <w:pPr>
        <w:pStyle w:val="ListParagraph"/>
        <w:numPr>
          <w:ilvl w:val="0"/>
          <w:numId w:val="2"/>
        </w:numPr>
      </w:pPr>
      <w:r>
        <w:rPr>
          <w:sz w:val="22"/>
          <w:szCs w:val="22"/>
        </w:rPr>
        <w:t xml:space="preserve">Database read replicas for reporting queries</w:t>
      </w:r>
    </w:p>
    <w:p>
      <w:pPr>
        <w:pStyle w:val="ListParagraph"/>
        <w:numPr>
          <w:ilvl w:val="0"/>
          <w:numId w:val="2"/>
        </w:numPr>
      </w:pPr>
      <w:r>
        <w:rPr>
          <w:sz w:val="22"/>
          <w:szCs w:val="22"/>
        </w:rPr>
        <w:t xml:space="preserve">Redis cluster for cache distribution</w:t>
      </w:r>
    </w:p>
    <w:p>
      <w:pPr>
        <w:pStyle w:val="ListParagraph"/>
        <w:numPr>
          <w:ilvl w:val="0"/>
          <w:numId w:val="2"/>
        </w:numPr>
      </w:pPr>
      <w:r>
        <w:rPr>
          <w:sz w:val="22"/>
          <w:szCs w:val="22"/>
        </w:rPr>
        <w:t xml:space="preserve">CDN for static asset delivery</w:t>
      </w:r>
    </w:p>
    <w:p>
      <w:pPr>
        <w:pStyle w:val="Heading1"/>
        <w:pageBreakBefore/>
      </w:pPr>
      <w:r>
        <w:t xml:space="preserve">15. Monitoring &amp; Observability</w:t>
      </w:r>
    </w:p>
    <w:p>
      <w:pPr>
        <w:pStyle w:val="Heading2"/>
      </w:pPr>
      <w:r>
        <w:t xml:space="preserve">15.1 Monitoring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Tool</w:t>
            </w:r>
          </w:p>
        </w:tc>
        <w:tc>
          <w:tcPr>
            <w:tcW w:type="dxa" w:w="38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Purpose</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Metrics</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Prometheus</w:t>
            </w:r>
          </w:p>
        </w:tc>
        <w:tc>
          <w:tcPr>
            <w:tcW w:type="dxa" w:w="3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System and application metrics</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Visualization</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Grafana</w:t>
            </w:r>
          </w:p>
        </w:tc>
        <w:tc>
          <w:tcPr>
            <w:tcW w:type="dxa" w:w="3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Dashboards, alerting</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Logging</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Loki</w:t>
            </w:r>
          </w:p>
        </w:tc>
        <w:tc>
          <w:tcPr>
            <w:tcW w:type="dxa" w:w="3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Centralized log aggregation</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Tracing</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Jaeger</w:t>
            </w:r>
          </w:p>
        </w:tc>
        <w:tc>
          <w:tcPr>
            <w:tcW w:type="dxa" w:w="3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Distributed tracing</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Error Tracking</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Sentry</w:t>
            </w:r>
          </w:p>
        </w:tc>
        <w:tc>
          <w:tcPr>
            <w:tcW w:type="dxa" w:w="3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Error capture, stack traces</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Uptime</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UptimeRobot</w:t>
            </w:r>
          </w:p>
        </w:tc>
        <w:tc>
          <w:tcPr>
            <w:tcW w:type="dxa" w:w="3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External uptime monitoring</w:t>
            </w:r>
          </w:p>
        </w:tc>
      </w:tr>
    </w:tbl>
    <w:p>
      <w:pPr>
        <w:pStyle w:val="Heading2"/>
      </w:pPr>
      <w:r>
        <w:t xml:space="preserve">15.2 Key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Target</w:t>
            </w:r>
          </w:p>
        </w:tc>
        <w:tc>
          <w:tcPr>
            <w:tcW w:type="dxa" w:w="33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Alert Threshold</w:t>
            </w:r>
          </w:p>
        </w:tc>
      </w:tr>
      <w:tr>
        <w:trPr>
          <w:tblHeader w:val="false"/>
        </w:trPr>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API Response Time (p95)</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&lt; 500ms</w:t>
            </w:r>
          </w:p>
        </w:tc>
        <w:tc>
          <w:tcPr>
            <w:tcW w:type="dxa" w:w="33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&gt; 1000ms</w:t>
            </w:r>
          </w:p>
        </w:tc>
      </w:tr>
      <w:tr>
        <w:trPr>
          <w:tblHeader w:val="false"/>
        </w:trPr>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Error Rate</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&lt; 0.1%</w:t>
            </w:r>
          </w:p>
        </w:tc>
        <w:tc>
          <w:tcPr>
            <w:tcW w:type="dxa" w:w="33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&gt; 1%</w:t>
            </w:r>
          </w:p>
        </w:tc>
      </w:tr>
      <w:tr>
        <w:trPr>
          <w:tblHeader w:val="false"/>
        </w:trPr>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Uptime</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99.5%</w:t>
            </w:r>
          </w:p>
        </w:tc>
        <w:tc>
          <w:tcPr>
            <w:tcW w:type="dxa" w:w="33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&lt; 99%</w:t>
            </w:r>
          </w:p>
        </w:tc>
      </w:tr>
      <w:tr>
        <w:trPr>
          <w:tblHeader w:val="false"/>
        </w:trPr>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Database CPU</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&lt; 70%</w:t>
            </w:r>
          </w:p>
        </w:tc>
        <w:tc>
          <w:tcPr>
            <w:tcW w:type="dxa" w:w="33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&gt; 85%</w:t>
            </w:r>
          </w:p>
        </w:tc>
      </w:tr>
      <w:tr>
        <w:trPr>
          <w:tblHeader w:val="false"/>
        </w:trPr>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Memory Usage</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&lt; 80%</w:t>
            </w:r>
          </w:p>
        </w:tc>
        <w:tc>
          <w:tcPr>
            <w:tcW w:type="dxa" w:w="33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&gt; 90%</w:t>
            </w:r>
          </w:p>
        </w:tc>
      </w:tr>
    </w:tbl>
    <w:p>
      <w:pPr>
        <w:pStyle w:val="Heading1"/>
        <w:pageBreakBefore/>
      </w:pPr>
      <w:r>
        <w:t xml:space="preserve">16. Disaster Recovery &amp; Business Continuity</w:t>
      </w:r>
    </w:p>
    <w:p>
      <w:pPr>
        <w:pStyle w:val="Heading2"/>
      </w:pPr>
      <w:r>
        <w:t xml:space="preserve">16.1 Recovery Objectives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Objective</w:t>
            </w:r>
          </w:p>
        </w:tc>
        <w:tc>
          <w:tcPr>
            <w:tcW w:type="dxa" w:w="58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Target</w:t>
            </w:r>
          </w:p>
        </w:tc>
      </w:tr>
      <w:tr>
        <w:trPr>
          <w:tblHeader w:val="false"/>
        </w:trPr>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Recovery Time Objective (RTO)</w:t>
            </w:r>
          </w:p>
        </w:tc>
        <w:tc>
          <w:tcPr>
            <w:tcW w:type="dxa" w:w="5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4 hours</w:t>
            </w:r>
          </w:p>
        </w:tc>
      </w:tr>
      <w:tr>
        <w:trPr>
          <w:tblHeader w:val="false"/>
        </w:trPr>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Recovery Point Objective (RPO)</w:t>
            </w:r>
          </w:p>
        </w:tc>
        <w:tc>
          <w:tcPr>
            <w:tcW w:type="dxa" w:w="5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1 hour (max data loss)</w:t>
            </w:r>
          </w:p>
        </w:tc>
      </w:tr>
    </w:tbl>
    <w:p>
      <w:pPr>
        <w:pStyle w:val="Heading2"/>
      </w:pPr>
      <w:r>
        <w:t xml:space="preserve">16.2 Backup Strategy</w:t>
      </w:r>
    </w:p>
    <w:p>
      <w:pPr>
        <w:pStyle w:val="ListParagraph"/>
        <w:numPr>
          <w:ilvl w:val="0"/>
          <w:numId w:val="2"/>
        </w:numPr>
      </w:pPr>
      <w:r>
        <w:rPr>
          <w:sz w:val="22"/>
          <w:szCs w:val="22"/>
        </w:rPr>
        <w:t xml:space="preserve">Database: Automated daily backups, 30-day retention</w:t>
      </w:r>
    </w:p>
    <w:p>
      <w:pPr>
        <w:pStyle w:val="ListParagraph"/>
        <w:numPr>
          <w:ilvl w:val="0"/>
          <w:numId w:val="2"/>
        </w:numPr>
      </w:pPr>
      <w:r>
        <w:rPr>
          <w:sz w:val="22"/>
          <w:szCs w:val="22"/>
        </w:rPr>
        <w:t xml:space="preserve">Point-in-time recovery: Up to 7 days</w:t>
      </w:r>
    </w:p>
    <w:p>
      <w:pPr>
        <w:pStyle w:val="ListParagraph"/>
        <w:numPr>
          <w:ilvl w:val="0"/>
          <w:numId w:val="2"/>
        </w:numPr>
      </w:pPr>
      <w:r>
        <w:rPr>
          <w:sz w:val="22"/>
          <w:szCs w:val="22"/>
        </w:rPr>
        <w:t xml:space="preserve">File storage: S3 versioning and cross-region replication</w:t>
      </w:r>
    </w:p>
    <w:p>
      <w:pPr>
        <w:pStyle w:val="ListParagraph"/>
        <w:numPr>
          <w:ilvl w:val="0"/>
          <w:numId w:val="2"/>
        </w:numPr>
      </w:pPr>
      <w:r>
        <w:rPr>
          <w:sz w:val="22"/>
          <w:szCs w:val="22"/>
        </w:rPr>
        <w:t xml:space="preserve">Configuration: Infrastructure as Code in Git</w:t>
      </w:r>
    </w:p>
    <w:p>
      <w:pPr>
        <w:pStyle w:val="Heading2"/>
      </w:pPr>
      <w:r>
        <w:t xml:space="preserve">16.3 High Availability</w:t>
      </w:r>
    </w:p>
    <w:p>
      <w:pPr>
        <w:pStyle w:val="ListParagraph"/>
        <w:numPr>
          <w:ilvl w:val="0"/>
          <w:numId w:val="2"/>
        </w:numPr>
      </w:pPr>
      <w:r>
        <w:rPr>
          <w:sz w:val="22"/>
          <w:szCs w:val="22"/>
        </w:rPr>
        <w:t xml:space="preserve">Multi-AZ deployment for database and application</w:t>
      </w:r>
    </w:p>
    <w:p>
      <w:pPr>
        <w:pStyle w:val="ListParagraph"/>
        <w:numPr>
          <w:ilvl w:val="0"/>
          <w:numId w:val="2"/>
        </w:numPr>
      </w:pPr>
      <w:r>
        <w:rPr>
          <w:sz w:val="22"/>
          <w:szCs w:val="22"/>
        </w:rPr>
        <w:t xml:space="preserve">Load balancer health checks with automatic failover</w:t>
      </w:r>
    </w:p>
    <w:p>
      <w:pPr>
        <w:pStyle w:val="ListParagraph"/>
        <w:numPr>
          <w:ilvl w:val="0"/>
          <w:numId w:val="2"/>
        </w:numPr>
      </w:pPr>
      <w:r>
        <w:rPr>
          <w:sz w:val="22"/>
          <w:szCs w:val="22"/>
        </w:rPr>
        <w:t xml:space="preserve">Database automatic failover to standby</w:t>
      </w:r>
    </w:p>
    <w:p>
      <w:pPr>
        <w:pStyle w:val="Heading1"/>
        <w:pageBreakBefore/>
      </w:pPr>
      <w:r>
        <w:t xml:space="preserve">17. Development &amp; DevOps</w:t>
      </w:r>
    </w:p>
    <w:p>
      <w:pPr>
        <w:pStyle w:val="Heading2"/>
      </w:pPr>
      <w:r>
        <w:t xml:space="preserve">17.1 Development Workflow</w:t>
      </w:r>
    </w:p>
    <w:p>
      <w:pPr>
        <w:pStyle w:val="ListParagraph"/>
        <w:numPr>
          <w:ilvl w:val="0"/>
          <w:numId w:val="2"/>
        </w:numPr>
      </w:pPr>
      <w:r>
        <w:rPr>
          <w:sz w:val="22"/>
          <w:szCs w:val="22"/>
        </w:rPr>
        <w:t xml:space="preserve">Git Flow: main, develop, feature/*, release/*, hotfix/*</w:t>
      </w:r>
    </w:p>
    <w:p>
      <w:pPr>
        <w:pStyle w:val="ListParagraph"/>
        <w:numPr>
          <w:ilvl w:val="0"/>
          <w:numId w:val="2"/>
        </w:numPr>
      </w:pPr>
      <w:r>
        <w:rPr>
          <w:sz w:val="22"/>
          <w:szCs w:val="22"/>
        </w:rPr>
        <w:t xml:space="preserve">Pull Request reviews required for all changes</w:t>
      </w:r>
    </w:p>
    <w:p>
      <w:pPr>
        <w:pStyle w:val="ListParagraph"/>
        <w:numPr>
          <w:ilvl w:val="0"/>
          <w:numId w:val="2"/>
        </w:numPr>
      </w:pPr>
      <w:r>
        <w:rPr>
          <w:sz w:val="22"/>
          <w:szCs w:val="22"/>
        </w:rPr>
        <w:t xml:space="preserve">Automated testing on every PR</w:t>
      </w:r>
    </w:p>
    <w:p>
      <w:pPr>
        <w:pStyle w:val="ListParagraph"/>
        <w:numPr>
          <w:ilvl w:val="0"/>
          <w:numId w:val="2"/>
        </w:numPr>
      </w:pPr>
      <w:r>
        <w:rPr>
          <w:sz w:val="22"/>
          <w:szCs w:val="22"/>
        </w:rPr>
        <w:t xml:space="preserve">Semantic versioning for releases</w:t>
      </w:r>
    </w:p>
    <w:p>
      <w:pPr>
        <w:pStyle w:val="Heading2"/>
      </w:pPr>
      <w:r>
        <w:t xml:space="preserve">17.2 CI/CD Pipeline</w:t>
      </w:r>
    </w:p>
    <w:p>
      <w:pPr>
        <w:pStyle w:val="ListParagraph"/>
        <w:numPr>
          <w:ilvl w:val="0"/>
          <w:numId w:val="2"/>
        </w:numPr>
      </w:pPr>
      <w:r>
        <w:rPr>
          <w:sz w:val="22"/>
          <w:szCs w:val="22"/>
        </w:rPr>
        <w:t xml:space="preserve">Build: Compile, lint, type-check</w:t>
      </w:r>
    </w:p>
    <w:p>
      <w:pPr>
        <w:pStyle w:val="ListParagraph"/>
        <w:numPr>
          <w:ilvl w:val="0"/>
          <w:numId w:val="2"/>
        </w:numPr>
      </w:pPr>
      <w:r>
        <w:rPr>
          <w:sz w:val="22"/>
          <w:szCs w:val="22"/>
        </w:rPr>
        <w:t xml:space="preserve">Test: Unit tests, integration tests, E2E tests</w:t>
      </w:r>
    </w:p>
    <w:p>
      <w:pPr>
        <w:pStyle w:val="ListParagraph"/>
        <w:numPr>
          <w:ilvl w:val="0"/>
          <w:numId w:val="2"/>
        </w:numPr>
      </w:pPr>
      <w:r>
        <w:rPr>
          <w:sz w:val="22"/>
          <w:szCs w:val="22"/>
        </w:rPr>
        <w:t xml:space="preserve">Security: Dependency scanning, SAST</w:t>
      </w:r>
    </w:p>
    <w:p>
      <w:pPr>
        <w:pStyle w:val="ListParagraph"/>
        <w:numPr>
          <w:ilvl w:val="0"/>
          <w:numId w:val="2"/>
        </w:numPr>
      </w:pPr>
      <w:r>
        <w:rPr>
          <w:sz w:val="22"/>
          <w:szCs w:val="22"/>
        </w:rPr>
        <w:t xml:space="preserve">Deploy: Automated deployment to staging</w:t>
      </w:r>
    </w:p>
    <w:p>
      <w:pPr>
        <w:pStyle w:val="ListParagraph"/>
        <w:numPr>
          <w:ilvl w:val="0"/>
          <w:numId w:val="2"/>
        </w:numPr>
      </w:pPr>
      <w:r>
        <w:rPr>
          <w:sz w:val="22"/>
          <w:szCs w:val="22"/>
        </w:rPr>
        <w:t xml:space="preserve">Release: Manual approval for production</w:t>
      </w:r>
    </w:p>
    <w:p>
      <w:pPr>
        <w:pStyle w:val="Heading2"/>
      </w:pPr>
      <w:r>
        <w:t xml:space="preserve">17.3 Testing Strategy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200"/>
        <w:gridCol w:w="2160"/>
      </w:tblGrid>
      <w:tr>
        <w:trPr>
          <w:tblHeader/>
        </w:trPr>
        <w:tc>
          <w:tcPr>
            <w:tcW w:type="dxa" w:w="2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Test Type</w:t>
            </w:r>
          </w:p>
        </w:tc>
        <w:tc>
          <w:tcPr>
            <w:tcW w:type="dxa" w:w="2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Tool</w:t>
            </w:r>
          </w:p>
        </w:tc>
        <w:tc>
          <w:tcPr>
            <w:tcW w:type="dxa" w:w="2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Coverage Target</w:t>
            </w:r>
          </w:p>
        </w:tc>
        <w:tc>
          <w:tcPr>
            <w:tcW w:type="dxa" w:w="21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Run On</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Unit Tests</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pytest</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&gt; 80%</w:t>
            </w:r>
          </w:p>
        </w:tc>
        <w:tc>
          <w:tcPr>
            <w:tcW w:type="dxa" w:w="21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Every commit</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Integration Tests</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pytest + httpx</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Key flows</w:t>
            </w:r>
          </w:p>
        </w:tc>
        <w:tc>
          <w:tcPr>
            <w:tcW w:type="dxa" w:w="21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Every PR</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E2E Tests</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Playwright</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Critical paths</w:t>
            </w:r>
          </w:p>
        </w:tc>
        <w:tc>
          <w:tcPr>
            <w:tcW w:type="dxa" w:w="21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Pre-release</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API Tests</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pytest + TestClient</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All endpoints</w:t>
            </w:r>
          </w:p>
        </w:tc>
        <w:tc>
          <w:tcPr>
            <w:tcW w:type="dxa" w:w="21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Every PR</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Performance Tests</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Locust</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Key endpoints</w:t>
            </w:r>
          </w:p>
        </w:tc>
        <w:tc>
          <w:tcPr>
            <w:tcW w:type="dxa" w:w="21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Weekly</w:t>
            </w:r>
          </w:p>
        </w:tc>
      </w:tr>
    </w:tbl>
    <w:p>
      <w:pPr>
        <w:pStyle w:val="Heading1"/>
        <w:pageBreakBefore/>
      </w:pPr>
      <w:r>
        <w:t xml:space="preserve">18. Appendix</w:t>
      </w:r>
    </w:p>
    <w:p>
      <w:pPr>
        <w:pStyle w:val="Heading2"/>
      </w:pPr>
      <w:r>
        <w:t xml:space="preserve">18.1 Document History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860"/>
      </w:tblGrid>
      <w:tr>
        <w:trPr>
          <w:tblHeader/>
        </w:trPr>
        <w:tc>
          <w:tcPr>
            <w:tcW w:type="dxa" w:w="1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Version</w:t>
            </w:r>
          </w:p>
        </w:tc>
        <w:tc>
          <w:tcPr>
            <w:tcW w:type="dxa" w:w="2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Date</w:t>
            </w:r>
          </w:p>
        </w:tc>
        <w:tc>
          <w:tcPr>
            <w:tcW w:type="dxa" w:w="2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Author</w:t>
            </w:r>
          </w:p>
        </w:tc>
        <w:tc>
          <w:tcPr>
            <w:tcW w:type="dxa" w:w="28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Changes</w:t>
            </w:r>
          </w:p>
        </w:tc>
      </w:tr>
      <w:tr>
        <w:trPr>
          <w:tblHeader w:val="false"/>
        </w:trPr>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1.0</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January 2026</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Harry McNinson</w:t>
            </w:r>
          </w:p>
        </w:tc>
        <w:tc>
          <w:tcPr>
            <w:tcW w:type="dxa" w:w="2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Initial version</w:t>
            </w:r>
          </w:p>
        </w:tc>
      </w:tr>
    </w:tbl>
    <w:p>
      <w:pPr>
        <w:pStyle w:val="Heading2"/>
      </w:pPr>
      <w:r>
        <w:t xml:space="preserve">18.2 Glossary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Term</w:t>
            </w:r>
          </w:p>
        </w:tc>
        <w:tc>
          <w:tcPr>
            <w:tcW w:type="dxa" w:w="68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Definition</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RLS</w:t>
            </w:r>
          </w:p>
        </w:tc>
        <w:tc>
          <w:tcPr>
            <w:tcW w:type="dxa" w:w="6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Row-Level Security - PostgreSQL feature for tenant isolation</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PWA</w:t>
            </w:r>
          </w:p>
        </w:tc>
        <w:tc>
          <w:tcPr>
            <w:tcW w:type="dxa" w:w="6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Progressive Web App - Web app with offline capabilities</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JWT</w:t>
            </w:r>
          </w:p>
        </w:tc>
        <w:tc>
          <w:tcPr>
            <w:tcW w:type="dxa" w:w="6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JSON Web Token - Secure authentication token</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RBAC</w:t>
            </w:r>
          </w:p>
        </w:tc>
        <w:tc>
          <w:tcPr>
            <w:tcW w:type="dxa" w:w="6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Role-Based Access Control</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MoMo</w:t>
            </w:r>
          </w:p>
        </w:tc>
        <w:tc>
          <w:tcPr>
            <w:tcW w:type="dxa" w:w="6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Mobile Money - Digital payment system</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GES</w:t>
            </w:r>
          </w:p>
        </w:tc>
        <w:tc>
          <w:tcPr>
            <w:tcW w:type="dxa" w:w="6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Ghana Education Service</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WAEC</w:t>
            </w:r>
          </w:p>
        </w:tc>
        <w:tc>
          <w:tcPr>
            <w:tcW w:type="dxa" w:w="6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West African Examinations Council</w:t>
            </w:r>
          </w:p>
        </w:tc>
      </w:tr>
    </w:tbl>
    <w:p>
      <w:pPr>
        <w:pStyle w:val="Heading2"/>
      </w:pPr>
      <w:r>
        <w:t xml:space="preserve">18.3 References</w:t>
      </w:r>
    </w:p>
    <w:p>
      <w:pPr>
        <w:pStyle w:val="ListParagraph"/>
        <w:numPr>
          <w:ilvl w:val="0"/>
          <w:numId w:val="2"/>
        </w:numPr>
      </w:pPr>
      <w:r>
        <w:rPr>
          <w:sz w:val="22"/>
          <w:szCs w:val="22"/>
        </w:rPr>
        <w:t xml:space="preserve">SIMS Ghana Software Requirements Specification v1.0</w:t>
      </w:r>
    </w:p>
    <w:p>
      <w:pPr>
        <w:pStyle w:val="ListParagraph"/>
        <w:numPr>
          <w:ilvl w:val="0"/>
          <w:numId w:val="2"/>
        </w:numPr>
      </w:pPr>
      <w:r>
        <w:rPr>
          <w:sz w:val="22"/>
          <w:szCs w:val="22"/>
        </w:rPr>
        <w:t xml:space="preserve">MTN MoMo API Documentation</w:t>
      </w:r>
    </w:p>
    <w:p>
      <w:pPr>
        <w:pStyle w:val="ListParagraph"/>
        <w:numPr>
          <w:ilvl w:val="0"/>
          <w:numId w:val="2"/>
        </w:numPr>
      </w:pPr>
      <w:r>
        <w:rPr>
          <w:sz w:val="22"/>
          <w:szCs w:val="22"/>
        </w:rPr>
        <w:t xml:space="preserve">Ghana Data Protection Act 2012 (Act 843)</w:t>
      </w:r>
    </w:p>
    <w:p>
      <w:pPr>
        <w:pStyle w:val="ListParagraph"/>
        <w:numPr>
          <w:ilvl w:val="0"/>
          <w:numId w:val="2"/>
        </w:numPr>
      </w:pPr>
      <w:r>
        <w:rPr>
          <w:sz w:val="22"/>
          <w:szCs w:val="22"/>
        </w:rPr>
        <w:t xml:space="preserve">OWASP Top 10 Web Application Security Risks</w:t>
      </w:r>
    </w:p>
    <w:p>
      <w:pPr>
        <w:pStyle w:val="ListParagraph"/>
        <w:numPr>
          <w:ilvl w:val="0"/>
          <w:numId w:val="2"/>
        </w:numPr>
      </w:pPr>
      <w:r>
        <w:rPr>
          <w:sz w:val="22"/>
          <w:szCs w:val="22"/>
        </w:rPr>
        <w:t xml:space="preserve">FastAPI Documentation (https://fastapi.tiangolo.com)</w:t>
      </w:r>
    </w:p>
    <w:p>
      <w:pPr>
        <w:pStyle w:val="ListParagraph"/>
        <w:numPr>
          <w:ilvl w:val="0"/>
          <w:numId w:val="2"/>
        </w:numPr>
      </w:pPr>
      <w:r>
        <w:rPr>
          <w:sz w:val="22"/>
          <w:szCs w:val="22"/>
        </w:rPr>
        <w:t xml:space="preserve">SQLAlchemy 2.0 Documentation</w:t>
      </w:r>
    </w:p>
    <w:p>
      <w:pPr>
        <w:pStyle w:val="ListParagraph"/>
        <w:numPr>
          <w:ilvl w:val="0"/>
          <w:numId w:val="2"/>
        </w:numPr>
      </w:pPr>
      <w:r>
        <w:rPr>
          <w:sz w:val="22"/>
          <w:szCs w:val="22"/>
        </w:rPr>
        <w:t xml:space="preserve">Next.js 16 Documentation (https://nextjs.org/docs)</w:t>
      </w:r>
    </w:p>
    <w:p>
      <w:pPr>
        <w:pStyle w:val="ListParagraph"/>
        <w:numPr>
          <w:ilvl w:val="0"/>
          <w:numId w:val="2"/>
        </w:numPr>
      </w:pPr>
      <w:r>
        <w:rPr>
          <w:sz w:val="22"/>
          <w:szCs w:val="22"/>
        </w:rPr>
        <w:t xml:space="preserve">React 19 Documentation</w:t>
      </w:r>
    </w:p>
    <w:p>
      <w:pPr>
        <w:pStyle w:val="ListParagraph"/>
        <w:numPr>
          <w:ilvl w:val="0"/>
          <w:numId w:val="2"/>
        </w:numPr>
      </w:pPr>
      <w:r>
        <w:rPr>
          <w:sz w:val="22"/>
          <w:szCs w:val="22"/>
        </w:rPr>
        <w:t xml:space="preserve">PostgreSQL Row-Level Security Documentation</w:t>
      </w:r>
    </w:p>
    <w:sectPr>
      <w:headerReference w:type="default" r:id="rId6"/>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SIMS Ghana - Technical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B4F72"/>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874A6"/>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2026-01-03T21:19:09.621Z</dcterms:created>
  <dcterms:modified xsi:type="dcterms:W3CDTF">2026-01-03T21:19:09.622Z</dcterms:modified>
</cp:coreProperties>
</file>

<file path=docProps/custom.xml><?xml version="1.0" encoding="utf-8"?>
<Properties xmlns="http://schemas.openxmlformats.org/officeDocument/2006/custom-properties" xmlns:vt="http://schemas.openxmlformats.org/officeDocument/2006/docPropsVTypes"/>
</file>