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C07820" w14:textId="6B3B9D70" w:rsidR="00B5062F" w:rsidRDefault="00E932BC">
      <w:r>
        <w:t>Test</w:t>
      </w:r>
      <w:bookmarkStart w:id="0" w:name="_GoBack"/>
      <w:bookmarkEnd w:id="0"/>
    </w:p>
    <w:sectPr w:rsidR="00B50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B3"/>
    <w:rsid w:val="00B5062F"/>
    <w:rsid w:val="00CC18B3"/>
    <w:rsid w:val="00E9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7AED7"/>
  <w15:chartTrackingRefBased/>
  <w15:docId w15:val="{ECBB381D-942B-4114-AAA4-A5D02E1E0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 Mohamed Noorullah</dc:creator>
  <cp:keywords/>
  <dc:description/>
  <cp:lastModifiedBy>M K Mohamed Noorullah</cp:lastModifiedBy>
  <cp:revision>2</cp:revision>
  <dcterms:created xsi:type="dcterms:W3CDTF">2019-07-17T10:56:00Z</dcterms:created>
  <dcterms:modified xsi:type="dcterms:W3CDTF">2019-07-17T10:56:00Z</dcterms:modified>
</cp:coreProperties>
</file>