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18986" w14:textId="5ECBE52A" w:rsidR="00387D80" w:rsidRDefault="00387D80"/>
    <w:p w14:paraId="4F236BE6" w14:textId="09E7E6F7" w:rsidR="00E510C6" w:rsidRDefault="00E510C6"/>
    <w:p w14:paraId="14E90B20" w14:textId="20784DEC" w:rsidR="00E510C6" w:rsidRPr="00E510C6" w:rsidRDefault="00E510C6" w:rsidP="00E510C6">
      <w:pPr>
        <w:rPr>
          <w:rFonts w:ascii="Arial" w:hAnsi="Arial" w:cs="Arial"/>
          <w:b/>
          <w:bCs/>
          <w:sz w:val="24"/>
          <w:szCs w:val="24"/>
          <w:u w:val="single"/>
        </w:rPr>
      </w:pPr>
      <w:r w:rsidRPr="00E510C6">
        <w:rPr>
          <w:rFonts w:ascii="Arial" w:hAnsi="Arial" w:cs="Arial"/>
          <w:b/>
          <w:bCs/>
          <w:sz w:val="24"/>
          <w:szCs w:val="24"/>
          <w:u w:val="single"/>
        </w:rPr>
        <w:t>FOR THE ATTENTION OF THOSE ATTENDING IN PERSON</w:t>
      </w:r>
    </w:p>
    <w:p w14:paraId="4B5C87C4" w14:textId="2135F0AA" w:rsidR="00E510C6" w:rsidRPr="00E510C6" w:rsidRDefault="00E510C6" w:rsidP="00E510C6">
      <w:pPr>
        <w:spacing w:after="0" w:line="240" w:lineRule="auto"/>
        <w:rPr>
          <w:rFonts w:ascii="Arial" w:hAnsi="Arial" w:cs="Arial"/>
          <w:sz w:val="24"/>
          <w:szCs w:val="24"/>
        </w:rPr>
      </w:pPr>
      <w:r w:rsidRPr="00E510C6">
        <w:rPr>
          <w:rFonts w:ascii="Arial" w:hAnsi="Arial" w:cs="Arial"/>
          <w:sz w:val="24"/>
          <w:szCs w:val="24"/>
        </w:rPr>
        <w:t>Your case involves some</w:t>
      </w:r>
      <w:r>
        <w:rPr>
          <w:rFonts w:ascii="Arial" w:hAnsi="Arial" w:cs="Arial"/>
          <w:sz w:val="24"/>
          <w:szCs w:val="24"/>
        </w:rPr>
        <w:t>, or all,</w:t>
      </w:r>
      <w:r w:rsidRPr="00E510C6">
        <w:rPr>
          <w:rFonts w:ascii="Arial" w:hAnsi="Arial" w:cs="Arial"/>
          <w:sz w:val="24"/>
          <w:szCs w:val="24"/>
        </w:rPr>
        <w:t xml:space="preserve"> parties attending court.</w:t>
      </w:r>
    </w:p>
    <w:p w14:paraId="37D14C6F" w14:textId="77777777" w:rsidR="00E510C6" w:rsidRPr="00E510C6" w:rsidRDefault="00E510C6" w:rsidP="00E510C6">
      <w:pPr>
        <w:spacing w:after="0" w:line="240" w:lineRule="auto"/>
        <w:rPr>
          <w:rFonts w:ascii="Arial" w:hAnsi="Arial" w:cs="Arial"/>
          <w:sz w:val="24"/>
          <w:szCs w:val="24"/>
        </w:rPr>
      </w:pPr>
    </w:p>
    <w:p w14:paraId="736E1D2E" w14:textId="539ED60A" w:rsidR="00E510C6" w:rsidRPr="00E510C6" w:rsidRDefault="00A72079" w:rsidP="00E510C6">
      <w:pPr>
        <w:spacing w:after="0" w:line="252" w:lineRule="auto"/>
        <w:rPr>
          <w:rFonts w:ascii="Arial" w:hAnsi="Arial" w:cs="Arial"/>
          <w:sz w:val="24"/>
          <w:szCs w:val="24"/>
        </w:rPr>
      </w:pPr>
      <w:r>
        <w:rPr>
          <w:rFonts w:ascii="Arial" w:hAnsi="Arial" w:cs="Arial"/>
          <w:sz w:val="24"/>
          <w:szCs w:val="24"/>
        </w:rPr>
        <w:t>You should</w:t>
      </w:r>
      <w:r w:rsidR="00873D50">
        <w:rPr>
          <w:rFonts w:ascii="Arial" w:hAnsi="Arial" w:cs="Arial"/>
          <w:sz w:val="24"/>
          <w:szCs w:val="24"/>
        </w:rPr>
        <w:t xml:space="preserve"> </w:t>
      </w:r>
      <w:r w:rsidR="003512FD">
        <w:rPr>
          <w:rFonts w:ascii="Arial" w:hAnsi="Arial" w:cs="Arial"/>
          <w:sz w:val="24"/>
          <w:szCs w:val="24"/>
        </w:rPr>
        <w:t>follow the NHS COVID-19 guidelines</w:t>
      </w:r>
      <w:r>
        <w:rPr>
          <w:rFonts w:ascii="Arial" w:hAnsi="Arial" w:cs="Arial"/>
          <w:sz w:val="24"/>
          <w:szCs w:val="24"/>
        </w:rPr>
        <w:t>. We recommend that</w:t>
      </w:r>
      <w:r w:rsidR="003512FD">
        <w:rPr>
          <w:rFonts w:ascii="Arial" w:hAnsi="Arial" w:cs="Arial"/>
          <w:sz w:val="24"/>
          <w:szCs w:val="24"/>
        </w:rPr>
        <w:t xml:space="preserve"> </w:t>
      </w:r>
      <w:r>
        <w:rPr>
          <w:rFonts w:ascii="Arial" w:hAnsi="Arial" w:cs="Arial"/>
          <w:sz w:val="24"/>
          <w:szCs w:val="24"/>
        </w:rPr>
        <w:t>you do</w:t>
      </w:r>
      <w:r w:rsidR="00E510C6" w:rsidRPr="00E510C6">
        <w:rPr>
          <w:rFonts w:ascii="Arial" w:hAnsi="Arial" w:cs="Arial"/>
          <w:sz w:val="24"/>
          <w:szCs w:val="24"/>
        </w:rPr>
        <w:t xml:space="preserve"> </w:t>
      </w:r>
      <w:r w:rsidR="00E510C6" w:rsidRPr="00E510C6">
        <w:rPr>
          <w:rFonts w:ascii="Arial" w:hAnsi="Arial" w:cs="Arial"/>
          <w:b/>
          <w:bCs/>
          <w:sz w:val="24"/>
          <w:szCs w:val="24"/>
        </w:rPr>
        <w:t>not attend</w:t>
      </w:r>
      <w:r w:rsidR="00E510C6" w:rsidRPr="00E510C6">
        <w:rPr>
          <w:rFonts w:ascii="Arial" w:hAnsi="Arial" w:cs="Arial"/>
          <w:sz w:val="24"/>
          <w:szCs w:val="24"/>
        </w:rPr>
        <w:t xml:space="preserve"> </w:t>
      </w:r>
      <w:r w:rsidR="00E510C6">
        <w:rPr>
          <w:rFonts w:ascii="Arial" w:hAnsi="Arial" w:cs="Arial"/>
          <w:sz w:val="24"/>
          <w:szCs w:val="24"/>
        </w:rPr>
        <w:t>the courthouse</w:t>
      </w:r>
      <w:r w:rsidR="00E510C6" w:rsidRPr="00E510C6">
        <w:rPr>
          <w:rFonts w:ascii="Arial" w:hAnsi="Arial" w:cs="Arial"/>
          <w:sz w:val="24"/>
          <w:szCs w:val="24"/>
        </w:rPr>
        <w:t xml:space="preserve"> if you have:</w:t>
      </w:r>
    </w:p>
    <w:p w14:paraId="62626C43" w14:textId="77777777" w:rsidR="00E510C6" w:rsidRPr="00E510C6" w:rsidRDefault="00E510C6" w:rsidP="00E510C6">
      <w:pPr>
        <w:spacing w:after="0" w:line="252" w:lineRule="auto"/>
        <w:rPr>
          <w:rFonts w:ascii="Arial" w:hAnsi="Arial" w:cs="Arial"/>
          <w:sz w:val="24"/>
          <w:szCs w:val="24"/>
        </w:rPr>
      </w:pPr>
    </w:p>
    <w:p w14:paraId="74E03E99" w14:textId="69676FEC" w:rsidR="00E510C6" w:rsidRPr="00E510C6" w:rsidRDefault="00E510C6" w:rsidP="00E510C6">
      <w:pPr>
        <w:numPr>
          <w:ilvl w:val="0"/>
          <w:numId w:val="1"/>
        </w:numPr>
        <w:spacing w:after="0" w:line="252" w:lineRule="auto"/>
        <w:contextualSpacing/>
        <w:rPr>
          <w:rFonts w:ascii="Arial" w:eastAsia="Times New Roman" w:hAnsi="Arial" w:cs="Arial"/>
          <w:sz w:val="24"/>
          <w:szCs w:val="24"/>
        </w:rPr>
      </w:pPr>
      <w:r w:rsidRPr="00E510C6">
        <w:rPr>
          <w:rFonts w:ascii="Arial" w:eastAsia="Times New Roman" w:hAnsi="Arial" w:cs="Arial"/>
          <w:sz w:val="24"/>
          <w:szCs w:val="24"/>
        </w:rPr>
        <w:t>Coronavirus symptoms</w:t>
      </w:r>
    </w:p>
    <w:p w14:paraId="20A2FED3" w14:textId="2B4FE4CD" w:rsidR="00E510C6" w:rsidRPr="00873D50" w:rsidRDefault="00873D50" w:rsidP="00873D50">
      <w:pPr>
        <w:numPr>
          <w:ilvl w:val="0"/>
          <w:numId w:val="1"/>
        </w:numPr>
        <w:spacing w:after="0" w:line="252" w:lineRule="auto"/>
        <w:contextualSpacing/>
        <w:rPr>
          <w:rFonts w:ascii="Arial" w:eastAsia="Times New Roman" w:hAnsi="Arial" w:cs="Arial"/>
          <w:sz w:val="24"/>
          <w:szCs w:val="24"/>
        </w:rPr>
      </w:pPr>
      <w:r>
        <w:rPr>
          <w:rFonts w:ascii="Arial" w:eastAsia="Times New Roman" w:hAnsi="Arial" w:cs="Arial"/>
          <w:sz w:val="24"/>
          <w:szCs w:val="24"/>
        </w:rPr>
        <w:t>T</w:t>
      </w:r>
      <w:r w:rsidR="00E510C6" w:rsidRPr="00E510C6">
        <w:rPr>
          <w:rFonts w:ascii="Arial" w:eastAsia="Times New Roman" w:hAnsi="Arial" w:cs="Arial"/>
          <w:sz w:val="24"/>
          <w:szCs w:val="24"/>
        </w:rPr>
        <w:t>ested positiv</w:t>
      </w:r>
      <w:r>
        <w:rPr>
          <w:rFonts w:ascii="Arial" w:eastAsia="Times New Roman" w:hAnsi="Arial" w:cs="Arial"/>
          <w:sz w:val="24"/>
          <w:szCs w:val="24"/>
        </w:rPr>
        <w:t>e</w:t>
      </w:r>
      <w:r w:rsidR="00E510C6" w:rsidRPr="00E510C6">
        <w:rPr>
          <w:rFonts w:ascii="Arial" w:eastAsia="Times New Roman" w:hAnsi="Arial" w:cs="Arial"/>
          <w:sz w:val="24"/>
          <w:szCs w:val="24"/>
        </w:rPr>
        <w:t>.</w:t>
      </w:r>
    </w:p>
    <w:p w14:paraId="07EDA39C" w14:textId="77777777" w:rsidR="00E510C6" w:rsidRDefault="00E510C6" w:rsidP="00E510C6">
      <w:pPr>
        <w:spacing w:after="0" w:line="254" w:lineRule="auto"/>
        <w:ind w:left="720"/>
        <w:contextualSpacing/>
        <w:rPr>
          <w:rFonts w:cstheme="minorHAnsi"/>
        </w:rPr>
      </w:pPr>
    </w:p>
    <w:p w14:paraId="17A310EB" w14:textId="1BC96B62" w:rsidR="00E510C6" w:rsidRDefault="00E510C6" w:rsidP="00E510C6">
      <w:pPr>
        <w:spacing w:line="254" w:lineRule="auto"/>
        <w:contextualSpacing/>
        <w:rPr>
          <w:rFonts w:ascii="Arial" w:hAnsi="Arial" w:cs="Arial"/>
          <w:b/>
          <w:bCs/>
          <w:sz w:val="24"/>
          <w:szCs w:val="24"/>
        </w:rPr>
      </w:pPr>
      <w:r>
        <w:rPr>
          <w:rFonts w:ascii="Arial" w:hAnsi="Arial" w:cs="Arial"/>
          <w:sz w:val="24"/>
          <w:szCs w:val="24"/>
        </w:rPr>
        <w:t>Where possible, a</w:t>
      </w:r>
      <w:r w:rsidRPr="00E510C6">
        <w:rPr>
          <w:rFonts w:ascii="Arial" w:hAnsi="Arial" w:cs="Arial"/>
          <w:sz w:val="24"/>
          <w:szCs w:val="24"/>
        </w:rPr>
        <w:t>ny request for special measures</w:t>
      </w:r>
      <w:r>
        <w:rPr>
          <w:rFonts w:ascii="Arial" w:hAnsi="Arial" w:cs="Arial"/>
          <w:sz w:val="24"/>
          <w:szCs w:val="24"/>
        </w:rPr>
        <w:t xml:space="preserve"> should be provided to the court</w:t>
      </w:r>
      <w:r w:rsidRPr="00E510C6">
        <w:rPr>
          <w:rFonts w:ascii="Arial" w:hAnsi="Arial" w:cs="Arial"/>
          <w:sz w:val="24"/>
          <w:szCs w:val="24"/>
        </w:rPr>
        <w:t xml:space="preserve"> </w:t>
      </w:r>
      <w:r w:rsidRPr="00F94689">
        <w:rPr>
          <w:rFonts w:ascii="Arial" w:hAnsi="Arial" w:cs="Arial"/>
          <w:b/>
          <w:bCs/>
          <w:sz w:val="24"/>
          <w:szCs w:val="24"/>
        </w:rPr>
        <w:t>no later than 7 days prior</w:t>
      </w:r>
      <w:r w:rsidRPr="00F94689">
        <w:rPr>
          <w:rFonts w:ascii="Arial" w:hAnsi="Arial" w:cs="Arial"/>
          <w:sz w:val="24"/>
          <w:szCs w:val="24"/>
        </w:rPr>
        <w:t xml:space="preserve"> </w:t>
      </w:r>
      <w:r w:rsidRPr="00F94689">
        <w:rPr>
          <w:rFonts w:ascii="Arial" w:hAnsi="Arial" w:cs="Arial"/>
          <w:b/>
          <w:bCs/>
          <w:sz w:val="24"/>
          <w:szCs w:val="24"/>
        </w:rPr>
        <w:t>to the hearing or trial.</w:t>
      </w:r>
      <w:r>
        <w:rPr>
          <w:rFonts w:ascii="Arial" w:hAnsi="Arial" w:cs="Arial"/>
          <w:b/>
          <w:bCs/>
          <w:sz w:val="24"/>
          <w:szCs w:val="24"/>
        </w:rPr>
        <w:t xml:space="preserve"> </w:t>
      </w:r>
      <w:r w:rsidRPr="002C1560">
        <w:rPr>
          <w:rFonts w:ascii="Arial" w:hAnsi="Arial" w:cs="Arial"/>
          <w:b/>
          <w:bCs/>
          <w:sz w:val="24"/>
          <w:szCs w:val="24"/>
        </w:rPr>
        <w:t>You should do this by</w:t>
      </w:r>
      <w:r w:rsidR="00051C61" w:rsidRPr="002C1560">
        <w:rPr>
          <w:rFonts w:ascii="Arial" w:hAnsi="Arial" w:cs="Arial"/>
          <w:b/>
          <w:bCs/>
          <w:sz w:val="24"/>
          <w:szCs w:val="24"/>
        </w:rPr>
        <w:t xml:space="preserve"> </w:t>
      </w:r>
      <w:r w:rsidR="002C1560" w:rsidRPr="002C1560">
        <w:rPr>
          <w:rFonts w:ascii="Arial" w:hAnsi="Arial" w:cs="Arial"/>
          <w:b/>
          <w:bCs/>
          <w:sz w:val="24"/>
          <w:szCs w:val="24"/>
        </w:rPr>
        <w:t xml:space="preserve">telephoning </w:t>
      </w:r>
      <w:r w:rsidR="00051C61" w:rsidRPr="002C1560">
        <w:rPr>
          <w:rFonts w:ascii="Arial" w:hAnsi="Arial" w:cs="Arial"/>
          <w:b/>
          <w:bCs/>
          <w:sz w:val="24"/>
          <w:szCs w:val="24"/>
        </w:rPr>
        <w:t>the court on 0300 123 7050.</w:t>
      </w:r>
    </w:p>
    <w:p w14:paraId="19295F87" w14:textId="6342781C" w:rsidR="008F4D42" w:rsidRDefault="008F4D42" w:rsidP="00E510C6">
      <w:pPr>
        <w:spacing w:line="254" w:lineRule="auto"/>
        <w:contextualSpacing/>
        <w:rPr>
          <w:rFonts w:ascii="Arial" w:hAnsi="Arial" w:cs="Arial"/>
          <w:b/>
          <w:bCs/>
          <w:sz w:val="24"/>
          <w:szCs w:val="24"/>
        </w:rPr>
      </w:pPr>
    </w:p>
    <w:p w14:paraId="0AFFF8BB" w14:textId="65FB37C2" w:rsidR="00873D50" w:rsidRDefault="008F4D42" w:rsidP="00294602">
      <w:pPr>
        <w:rPr>
          <w:rFonts w:ascii="Arial" w:hAnsi="Arial" w:cs="Arial"/>
          <w:b/>
          <w:bCs/>
          <w:sz w:val="24"/>
          <w:szCs w:val="24"/>
        </w:rPr>
      </w:pPr>
      <w:r w:rsidRPr="00EA6B2B">
        <w:rPr>
          <w:rFonts w:ascii="Arial" w:hAnsi="Arial" w:cs="Arial"/>
          <w:b/>
          <w:bCs/>
          <w:sz w:val="24"/>
          <w:szCs w:val="24"/>
        </w:rPr>
        <w:t xml:space="preserve">If you or someone you wish to rely on in court, cannot join or take part in </w:t>
      </w:r>
      <w:r w:rsidR="00294602">
        <w:rPr>
          <w:rFonts w:ascii="Arial" w:hAnsi="Arial" w:cs="Arial"/>
          <w:b/>
          <w:bCs/>
          <w:sz w:val="24"/>
          <w:szCs w:val="24"/>
        </w:rPr>
        <w:t>an in person hearing</w:t>
      </w:r>
      <w:r w:rsidRPr="00EA6B2B">
        <w:rPr>
          <w:rFonts w:ascii="Arial" w:hAnsi="Arial" w:cs="Arial"/>
          <w:b/>
          <w:bCs/>
          <w:sz w:val="24"/>
          <w:szCs w:val="24"/>
        </w:rPr>
        <w:t xml:space="preserve"> and require an alternative hearing, you will need to make an application to the court. </w:t>
      </w:r>
    </w:p>
    <w:p w14:paraId="22F4872B" w14:textId="22252E1F" w:rsidR="00873D50" w:rsidRDefault="00610132" w:rsidP="00E510C6">
      <w:pPr>
        <w:spacing w:line="254" w:lineRule="auto"/>
        <w:contextualSpacing/>
        <w:rPr>
          <w:rFonts w:ascii="Arial" w:hAnsi="Arial" w:cs="Arial"/>
          <w:sz w:val="24"/>
          <w:szCs w:val="24"/>
        </w:rPr>
      </w:pPr>
      <w:r>
        <w:rPr>
          <w:rFonts w:ascii="Arial" w:hAnsi="Arial" w:cs="Arial"/>
          <w:sz w:val="24"/>
          <w:szCs w:val="24"/>
        </w:rPr>
        <w:t>Before the date of the hearing, you should</w:t>
      </w:r>
      <w:r w:rsidR="00C07DA5">
        <w:rPr>
          <w:rFonts w:ascii="Arial" w:hAnsi="Arial" w:cs="Arial"/>
          <w:sz w:val="24"/>
          <w:szCs w:val="24"/>
        </w:rPr>
        <w:t xml:space="preserve"> </w:t>
      </w:r>
      <w:r w:rsidR="00841AFB">
        <w:rPr>
          <w:rFonts w:ascii="Arial" w:hAnsi="Arial" w:cs="Arial"/>
          <w:sz w:val="24"/>
          <w:szCs w:val="24"/>
        </w:rPr>
        <w:t xml:space="preserve">ensure your </w:t>
      </w:r>
      <w:r w:rsidR="00C07DA5">
        <w:rPr>
          <w:rFonts w:ascii="Arial" w:hAnsi="Arial" w:cs="Arial"/>
          <w:sz w:val="24"/>
          <w:szCs w:val="24"/>
        </w:rPr>
        <w:t xml:space="preserve">contact details </w:t>
      </w:r>
      <w:r w:rsidR="00841AFB">
        <w:rPr>
          <w:rFonts w:ascii="Arial" w:hAnsi="Arial" w:cs="Arial"/>
          <w:sz w:val="24"/>
          <w:szCs w:val="24"/>
        </w:rPr>
        <w:t xml:space="preserve">and the contact details of those you wish to rely on in court </w:t>
      </w:r>
      <w:r w:rsidR="00C07DA5">
        <w:rPr>
          <w:rFonts w:ascii="Arial" w:hAnsi="Arial" w:cs="Arial"/>
          <w:sz w:val="24"/>
          <w:szCs w:val="24"/>
        </w:rPr>
        <w:t xml:space="preserve">are up to date. You can do this by </w:t>
      </w:r>
      <w:r w:rsidR="005A3FC0" w:rsidRPr="00E348F9">
        <w:rPr>
          <w:rFonts w:ascii="Arial" w:hAnsi="Arial" w:cs="Arial"/>
          <w:sz w:val="24"/>
          <w:szCs w:val="24"/>
        </w:rPr>
        <w:t xml:space="preserve">updating your party contact details </w:t>
      </w:r>
      <w:r w:rsidR="005A3FC0" w:rsidRPr="009D5A5D">
        <w:rPr>
          <w:rFonts w:ascii="Arial" w:hAnsi="Arial" w:cs="Arial"/>
          <w:sz w:val="24"/>
          <w:szCs w:val="24"/>
        </w:rPr>
        <w:t>on your account.</w:t>
      </w:r>
    </w:p>
    <w:p w14:paraId="46FB800B" w14:textId="77777777" w:rsidR="00610132" w:rsidRPr="00E510C6" w:rsidRDefault="00610132" w:rsidP="00E510C6">
      <w:pPr>
        <w:spacing w:line="254" w:lineRule="auto"/>
        <w:contextualSpacing/>
        <w:rPr>
          <w:rFonts w:ascii="Arial" w:hAnsi="Arial" w:cs="Arial"/>
          <w:sz w:val="24"/>
          <w:szCs w:val="24"/>
        </w:rPr>
      </w:pPr>
    </w:p>
    <w:p w14:paraId="335DA996" w14:textId="25776769" w:rsidR="00E510C6" w:rsidRPr="00E510C6" w:rsidRDefault="00E510C6" w:rsidP="00E510C6">
      <w:pPr>
        <w:pStyle w:val="NoSpacing"/>
        <w:rPr>
          <w:rFonts w:ascii="Arial" w:hAnsi="Arial" w:cs="Arial"/>
          <w:sz w:val="24"/>
          <w:szCs w:val="24"/>
        </w:rPr>
      </w:pPr>
      <w:r w:rsidRPr="00E510C6">
        <w:rPr>
          <w:rStyle w:val="normaltextrun"/>
          <w:rFonts w:ascii="Arial" w:hAnsi="Arial" w:cs="Arial"/>
          <w:sz w:val="24"/>
          <w:szCs w:val="24"/>
        </w:rPr>
        <w:t>There are no rules about what you should wear on the day of the hearing. If you can, please dress smartly. You are not allowed to wear anything on your head unless it is for religious reasons.</w:t>
      </w:r>
    </w:p>
    <w:p w14:paraId="70CE938F" w14:textId="77777777" w:rsidR="00E510C6" w:rsidRDefault="00E510C6"/>
    <w:sectPr w:rsidR="00E510C6">
      <w:headerReference w:type="default" r:id="rId7"/>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3D4EE" w14:textId="77777777" w:rsidR="007C7FC2" w:rsidRDefault="007C7FC2" w:rsidP="00E510C6">
      <w:pPr>
        <w:spacing w:after="0" w:line="240" w:lineRule="auto"/>
      </w:pPr>
      <w:r>
        <w:separator/>
      </w:r>
    </w:p>
  </w:endnote>
  <w:endnote w:type="continuationSeparator" w:id="0">
    <w:p w14:paraId="1755E081" w14:textId="77777777" w:rsidR="007C7FC2" w:rsidRDefault="007C7FC2" w:rsidP="00E5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A6C0C" w14:textId="074746BA" w:rsidR="00E510C6" w:rsidRDefault="00E510C6">
    <w:pPr>
      <w:pStyle w:val="Footer"/>
    </w:pPr>
    <w:r>
      <w:rPr>
        <w:noProof/>
      </w:rPr>
      <mc:AlternateContent>
        <mc:Choice Requires="wps">
          <w:drawing>
            <wp:anchor distT="0" distB="0" distL="0" distR="0" simplePos="0" relativeHeight="251661312" behindDoc="0" locked="0" layoutInCell="1" allowOverlap="1" wp14:anchorId="54710517" wp14:editId="3AF2C2F6">
              <wp:simplePos x="635" y="635"/>
              <wp:positionH relativeFrom="page">
                <wp:align>left</wp:align>
              </wp:positionH>
              <wp:positionV relativeFrom="page">
                <wp:align>bottom</wp:align>
              </wp:positionV>
              <wp:extent cx="443865" cy="443865"/>
              <wp:effectExtent l="0" t="0" r="6350" b="0"/>
              <wp:wrapNone/>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308BC8" w14:textId="356F6B6C" w:rsidR="00E510C6" w:rsidRPr="00E510C6" w:rsidRDefault="00E510C6" w:rsidP="00E510C6">
                          <w:pPr>
                            <w:spacing w:after="0"/>
                            <w:rPr>
                              <w:rFonts w:ascii="Calibri" w:eastAsia="Calibri" w:hAnsi="Calibri" w:cs="Calibri"/>
                              <w:noProof/>
                              <w:color w:val="FF0000"/>
                              <w:sz w:val="12"/>
                              <w:szCs w:val="12"/>
                            </w:rPr>
                          </w:pPr>
                          <w:r w:rsidRPr="00E510C6">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710517" id="_x0000_t202" coordsize="21600,21600" o:spt="202" path="m,l,21600r21600,l21600,xe">
              <v:stroke joinstyle="miter"/>
              <v:path gradientshapeok="t" o:connecttype="rect"/>
            </v:shapetype>
            <v:shape id="Text Box 4" o:spid="_x0000_s1026" type="#_x0000_t202" alt="Classification: Controlled"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4308BC8" w14:textId="356F6B6C" w:rsidR="00E510C6" w:rsidRPr="00E510C6" w:rsidRDefault="00E510C6" w:rsidP="00E510C6">
                    <w:pPr>
                      <w:spacing w:after="0"/>
                      <w:rPr>
                        <w:rFonts w:ascii="Calibri" w:eastAsia="Calibri" w:hAnsi="Calibri" w:cs="Calibri"/>
                        <w:noProof/>
                        <w:color w:val="FF0000"/>
                        <w:sz w:val="12"/>
                        <w:szCs w:val="12"/>
                      </w:rPr>
                    </w:pPr>
                    <w:r w:rsidRPr="00E510C6">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B66D" w14:textId="1CD2138D" w:rsidR="00E510C6" w:rsidRDefault="00E510C6">
    <w:pPr>
      <w:pStyle w:val="Footer"/>
    </w:pPr>
    <w:r>
      <w:rPr>
        <w:noProof/>
      </w:rPr>
      <mc:AlternateContent>
        <mc:Choice Requires="wps">
          <w:drawing>
            <wp:anchor distT="0" distB="0" distL="0" distR="0" simplePos="0" relativeHeight="251662336" behindDoc="0" locked="0" layoutInCell="1" allowOverlap="1" wp14:anchorId="4244BB8C" wp14:editId="61E35E1C">
              <wp:simplePos x="914400" y="10076507"/>
              <wp:positionH relativeFrom="page">
                <wp:align>left</wp:align>
              </wp:positionH>
              <wp:positionV relativeFrom="page">
                <wp:align>bottom</wp:align>
              </wp:positionV>
              <wp:extent cx="443865" cy="443865"/>
              <wp:effectExtent l="0" t="0" r="6350" b="0"/>
              <wp:wrapNone/>
              <wp:docPr id="5" name="Text Box 5"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191DB0" w14:textId="6C94E218" w:rsidR="00E510C6" w:rsidRPr="00E510C6" w:rsidRDefault="00E510C6" w:rsidP="00E510C6">
                          <w:pPr>
                            <w:spacing w:after="0"/>
                            <w:rPr>
                              <w:rFonts w:ascii="Calibri" w:eastAsia="Calibri" w:hAnsi="Calibri" w:cs="Calibri"/>
                              <w:noProof/>
                              <w:color w:val="FF0000"/>
                              <w:sz w:val="12"/>
                              <w:szCs w:val="12"/>
                            </w:rPr>
                          </w:pPr>
                          <w:r w:rsidRPr="00E510C6">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244BB8C" id="_x0000_t202" coordsize="21600,21600" o:spt="202" path="m,l,21600r21600,l21600,xe">
              <v:stroke joinstyle="miter"/>
              <v:path gradientshapeok="t" o:connecttype="rect"/>
            </v:shapetype>
            <v:shape id="Text Box 5" o:spid="_x0000_s1027" type="#_x0000_t202" alt="Classification: Controlled"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6191DB0" w14:textId="6C94E218" w:rsidR="00E510C6" w:rsidRPr="00E510C6" w:rsidRDefault="00E510C6" w:rsidP="00E510C6">
                    <w:pPr>
                      <w:spacing w:after="0"/>
                      <w:rPr>
                        <w:rFonts w:ascii="Calibri" w:eastAsia="Calibri" w:hAnsi="Calibri" w:cs="Calibri"/>
                        <w:noProof/>
                        <w:color w:val="FF0000"/>
                        <w:sz w:val="12"/>
                        <w:szCs w:val="12"/>
                      </w:rPr>
                    </w:pPr>
                    <w:r w:rsidRPr="00E510C6">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8A498" w14:textId="7755ADF8" w:rsidR="00E510C6" w:rsidRDefault="00E510C6">
    <w:pPr>
      <w:pStyle w:val="Footer"/>
    </w:pPr>
    <w:r>
      <w:rPr>
        <w:noProof/>
      </w:rPr>
      <mc:AlternateContent>
        <mc:Choice Requires="wps">
          <w:drawing>
            <wp:anchor distT="0" distB="0" distL="0" distR="0" simplePos="0" relativeHeight="251660288" behindDoc="0" locked="0" layoutInCell="1" allowOverlap="1" wp14:anchorId="2CFFE806" wp14:editId="1ADE6119">
              <wp:simplePos x="635" y="635"/>
              <wp:positionH relativeFrom="page">
                <wp:align>left</wp:align>
              </wp:positionH>
              <wp:positionV relativeFrom="page">
                <wp:align>bottom</wp:align>
              </wp:positionV>
              <wp:extent cx="443865" cy="443865"/>
              <wp:effectExtent l="0" t="0" r="6350" b="0"/>
              <wp:wrapNone/>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290C52" w14:textId="24CA6960" w:rsidR="00E510C6" w:rsidRPr="00E510C6" w:rsidRDefault="00E510C6" w:rsidP="00E510C6">
                          <w:pPr>
                            <w:spacing w:after="0"/>
                            <w:rPr>
                              <w:rFonts w:ascii="Calibri" w:eastAsia="Calibri" w:hAnsi="Calibri" w:cs="Calibri"/>
                              <w:noProof/>
                              <w:color w:val="FF0000"/>
                              <w:sz w:val="12"/>
                              <w:szCs w:val="12"/>
                            </w:rPr>
                          </w:pPr>
                          <w:r w:rsidRPr="00E510C6">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FFE806" id="_x0000_t202" coordsize="21600,21600" o:spt="202" path="m,l,21600r21600,l21600,xe">
              <v:stroke joinstyle="miter"/>
              <v:path gradientshapeok="t" o:connecttype="rect"/>
            </v:shapetype>
            <v:shape id="Text Box 3" o:spid="_x0000_s1028" type="#_x0000_t202" alt="Classification: Controlled"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F290C52" w14:textId="24CA6960" w:rsidR="00E510C6" w:rsidRPr="00E510C6" w:rsidRDefault="00E510C6" w:rsidP="00E510C6">
                    <w:pPr>
                      <w:spacing w:after="0"/>
                      <w:rPr>
                        <w:rFonts w:ascii="Calibri" w:eastAsia="Calibri" w:hAnsi="Calibri" w:cs="Calibri"/>
                        <w:noProof/>
                        <w:color w:val="FF0000"/>
                        <w:sz w:val="12"/>
                        <w:szCs w:val="12"/>
                      </w:rPr>
                    </w:pPr>
                    <w:r w:rsidRPr="00E510C6">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46846" w14:textId="77777777" w:rsidR="007C7FC2" w:rsidRDefault="007C7FC2" w:rsidP="00E510C6">
      <w:pPr>
        <w:spacing w:after="0" w:line="240" w:lineRule="auto"/>
      </w:pPr>
      <w:r>
        <w:separator/>
      </w:r>
    </w:p>
  </w:footnote>
  <w:footnote w:type="continuationSeparator" w:id="0">
    <w:p w14:paraId="1FD1DB97" w14:textId="77777777" w:rsidR="007C7FC2" w:rsidRDefault="007C7FC2" w:rsidP="00E51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949BD" w14:textId="1299D114" w:rsidR="00E510C6" w:rsidRDefault="00E510C6">
    <w:pPr>
      <w:pStyle w:val="Header"/>
    </w:pPr>
    <w:r>
      <w:rPr>
        <w:noProof/>
      </w:rPr>
      <w:drawing>
        <wp:anchor distT="0" distB="0" distL="114300" distR="114300" simplePos="0" relativeHeight="251659264" behindDoc="1" locked="0" layoutInCell="1" allowOverlap="1" wp14:anchorId="31F69CE5" wp14:editId="5CEDD29C">
          <wp:simplePos x="0" y="0"/>
          <wp:positionH relativeFrom="margin">
            <wp:posOffset>0</wp:posOffset>
          </wp:positionH>
          <wp:positionV relativeFrom="paragraph">
            <wp:posOffset>-635</wp:posOffset>
          </wp:positionV>
          <wp:extent cx="1464219" cy="678180"/>
          <wp:effectExtent l="0" t="0" r="3175" b="7620"/>
          <wp:wrapNone/>
          <wp:docPr id="1" name="Picture 1" descr="https://s3-eu-west-2.amazonaws.com/intranet2-prod-storage-msxbyjnl9m83/uploads/2018/11/HMCTS_BLK_SML_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eu-west-2.amazonaws.com/intranet2-prod-storage-msxbyjnl9m83/uploads/2018/11/HMCTS_BLK_SML_A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4219"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870"/>
    <w:multiLevelType w:val="hybridMultilevel"/>
    <w:tmpl w:val="282EF0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4B0278C"/>
    <w:multiLevelType w:val="hybridMultilevel"/>
    <w:tmpl w:val="AD169410"/>
    <w:lvl w:ilvl="0" w:tplc="47EEEFCA">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BE155BE"/>
    <w:multiLevelType w:val="hybridMultilevel"/>
    <w:tmpl w:val="3D4853FA"/>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start w:val="1"/>
      <w:numFmt w:val="bullet"/>
      <w:lvlText w:val=""/>
      <w:lvlJc w:val="left"/>
      <w:pPr>
        <w:ind w:left="2943" w:hanging="360"/>
      </w:pPr>
      <w:rPr>
        <w:rFonts w:ascii="Symbol" w:hAnsi="Symbol" w:hint="default"/>
      </w:rPr>
    </w:lvl>
    <w:lvl w:ilvl="4" w:tplc="08090003">
      <w:start w:val="1"/>
      <w:numFmt w:val="bullet"/>
      <w:lvlText w:val="o"/>
      <w:lvlJc w:val="left"/>
      <w:pPr>
        <w:ind w:left="3663" w:hanging="360"/>
      </w:pPr>
      <w:rPr>
        <w:rFonts w:ascii="Courier New" w:hAnsi="Courier New" w:cs="Courier New" w:hint="default"/>
      </w:rPr>
    </w:lvl>
    <w:lvl w:ilvl="5" w:tplc="08090005">
      <w:start w:val="1"/>
      <w:numFmt w:val="bullet"/>
      <w:lvlText w:val=""/>
      <w:lvlJc w:val="left"/>
      <w:pPr>
        <w:ind w:left="4383" w:hanging="360"/>
      </w:pPr>
      <w:rPr>
        <w:rFonts w:ascii="Wingdings" w:hAnsi="Wingdings" w:hint="default"/>
      </w:rPr>
    </w:lvl>
    <w:lvl w:ilvl="6" w:tplc="08090001">
      <w:start w:val="1"/>
      <w:numFmt w:val="bullet"/>
      <w:lvlText w:val=""/>
      <w:lvlJc w:val="left"/>
      <w:pPr>
        <w:ind w:left="5103" w:hanging="360"/>
      </w:pPr>
      <w:rPr>
        <w:rFonts w:ascii="Symbol" w:hAnsi="Symbol" w:hint="default"/>
      </w:rPr>
    </w:lvl>
    <w:lvl w:ilvl="7" w:tplc="08090003">
      <w:start w:val="1"/>
      <w:numFmt w:val="bullet"/>
      <w:lvlText w:val="o"/>
      <w:lvlJc w:val="left"/>
      <w:pPr>
        <w:ind w:left="5823" w:hanging="360"/>
      </w:pPr>
      <w:rPr>
        <w:rFonts w:ascii="Courier New" w:hAnsi="Courier New" w:cs="Courier New" w:hint="default"/>
      </w:rPr>
    </w:lvl>
    <w:lvl w:ilvl="8" w:tplc="08090005">
      <w:start w:val="1"/>
      <w:numFmt w:val="bullet"/>
      <w:lvlText w:val=""/>
      <w:lvlJc w:val="left"/>
      <w:pPr>
        <w:ind w:left="6543" w:hanging="360"/>
      </w:pPr>
      <w:rPr>
        <w:rFonts w:ascii="Wingdings" w:hAnsi="Wingdings" w:hint="default"/>
      </w:rPr>
    </w:lvl>
  </w:abstractNum>
  <w:num w:numId="1" w16cid:durableId="1677078924">
    <w:abstractNumId w:val="2"/>
  </w:num>
  <w:num w:numId="2" w16cid:durableId="1622033199">
    <w:abstractNumId w:val="1"/>
  </w:num>
  <w:num w:numId="3" w16cid:durableId="1924677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C6"/>
    <w:rsid w:val="00024049"/>
    <w:rsid w:val="00051C61"/>
    <w:rsid w:val="00104CEC"/>
    <w:rsid w:val="00294602"/>
    <w:rsid w:val="002C1560"/>
    <w:rsid w:val="003512FD"/>
    <w:rsid w:val="00387D80"/>
    <w:rsid w:val="003B6F57"/>
    <w:rsid w:val="005A3FC0"/>
    <w:rsid w:val="00610132"/>
    <w:rsid w:val="007C7FC2"/>
    <w:rsid w:val="00841AFB"/>
    <w:rsid w:val="00873D50"/>
    <w:rsid w:val="008F4D42"/>
    <w:rsid w:val="00917036"/>
    <w:rsid w:val="009D5A5D"/>
    <w:rsid w:val="00A72079"/>
    <w:rsid w:val="00C07DA5"/>
    <w:rsid w:val="00E510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8FED"/>
  <w15:chartTrackingRefBased/>
  <w15:docId w15:val="{9D5FDEFC-85CF-4C2C-8D1F-56DF376D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0C6"/>
    <w:pPr>
      <w:spacing w:line="256" w:lineRule="auto"/>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0C6"/>
    <w:rPr>
      <w:rFonts w:asciiTheme="minorHAnsi" w:hAnsiTheme="minorHAnsi"/>
    </w:rPr>
  </w:style>
  <w:style w:type="paragraph" w:styleId="Footer">
    <w:name w:val="footer"/>
    <w:basedOn w:val="Normal"/>
    <w:link w:val="FooterChar"/>
    <w:uiPriority w:val="99"/>
    <w:unhideWhenUsed/>
    <w:rsid w:val="00E51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0C6"/>
    <w:rPr>
      <w:rFonts w:asciiTheme="minorHAnsi" w:hAnsiTheme="minorHAnsi"/>
    </w:rPr>
  </w:style>
  <w:style w:type="paragraph" w:styleId="NoSpacing">
    <w:name w:val="No Spacing"/>
    <w:uiPriority w:val="1"/>
    <w:qFormat/>
    <w:rsid w:val="00E510C6"/>
    <w:pPr>
      <w:spacing w:after="0" w:line="240" w:lineRule="auto"/>
    </w:pPr>
    <w:rPr>
      <w:rFonts w:asciiTheme="minorHAnsi" w:hAnsiTheme="minorHAnsi"/>
    </w:rPr>
  </w:style>
  <w:style w:type="character" w:customStyle="1" w:styleId="normaltextrun">
    <w:name w:val="normaltextrun"/>
    <w:basedOn w:val="DefaultParagraphFont"/>
    <w:locked/>
    <w:rsid w:val="00E510C6"/>
  </w:style>
  <w:style w:type="character" w:styleId="CommentReference">
    <w:name w:val="annotation reference"/>
    <w:basedOn w:val="DefaultParagraphFont"/>
    <w:uiPriority w:val="99"/>
    <w:semiHidden/>
    <w:unhideWhenUsed/>
    <w:rsid w:val="00024049"/>
    <w:rPr>
      <w:sz w:val="16"/>
      <w:szCs w:val="16"/>
    </w:rPr>
  </w:style>
  <w:style w:type="paragraph" w:styleId="CommentText">
    <w:name w:val="annotation text"/>
    <w:basedOn w:val="Normal"/>
    <w:link w:val="CommentTextChar"/>
    <w:uiPriority w:val="99"/>
    <w:unhideWhenUsed/>
    <w:rsid w:val="00024049"/>
    <w:pPr>
      <w:spacing w:line="240" w:lineRule="auto"/>
    </w:pPr>
    <w:rPr>
      <w:sz w:val="20"/>
      <w:szCs w:val="20"/>
    </w:rPr>
  </w:style>
  <w:style w:type="character" w:customStyle="1" w:styleId="CommentTextChar">
    <w:name w:val="Comment Text Char"/>
    <w:basedOn w:val="DefaultParagraphFont"/>
    <w:link w:val="CommentText"/>
    <w:uiPriority w:val="99"/>
    <w:rsid w:val="00024049"/>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024049"/>
    <w:rPr>
      <w:b/>
      <w:bCs/>
    </w:rPr>
  </w:style>
  <w:style w:type="character" w:customStyle="1" w:styleId="CommentSubjectChar">
    <w:name w:val="Comment Subject Char"/>
    <w:basedOn w:val="CommentTextChar"/>
    <w:link w:val="CommentSubject"/>
    <w:uiPriority w:val="99"/>
    <w:semiHidden/>
    <w:rsid w:val="00024049"/>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05545">
      <w:bodyDiv w:val="1"/>
      <w:marLeft w:val="0"/>
      <w:marRight w:val="0"/>
      <w:marTop w:val="0"/>
      <w:marBottom w:val="0"/>
      <w:divBdr>
        <w:top w:val="none" w:sz="0" w:space="0" w:color="auto"/>
        <w:left w:val="none" w:sz="0" w:space="0" w:color="auto"/>
        <w:bottom w:val="none" w:sz="0" w:space="0" w:color="auto"/>
        <w:right w:val="none" w:sz="0" w:space="0" w:color="auto"/>
      </w:divBdr>
    </w:div>
    <w:div w:id="16608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37</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Byrne</dc:creator>
  <cp:keywords/>
  <dc:description/>
  <cp:lastModifiedBy>Carly Byrne</cp:lastModifiedBy>
  <cp:revision>16</cp:revision>
  <dcterms:created xsi:type="dcterms:W3CDTF">2023-03-27T09:11:00Z</dcterms:created>
  <dcterms:modified xsi:type="dcterms:W3CDTF">2023-05-12T13:10:00Z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