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00000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00000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00000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268F18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644319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7D474CF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60F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2A77A925" w14:textId="76958FA2" w:rsidR="00A56463" w:rsidRPr="00A56463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56463" w14:paraId="1D7F82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A56463" w14:paraId="1265F733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</w:tbl>
    <w:p w14:paraId="6D66D86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35" w:type="dxa"/>
        <w:tblLayout w:type="fixed"/>
        <w:tblLook w:val="04A0" w:firstRow="1" w:lastRow="0" w:firstColumn="1" w:lastColumn="0" w:noHBand="0" w:noVBand="1"/>
      </w:tblPr>
      <w:tblGrid>
        <w:gridCol w:w="3572"/>
        <w:gridCol w:w="109"/>
        <w:gridCol w:w="6344"/>
        <w:gridCol w:w="10"/>
      </w:tblGrid>
      <w:tr w:rsidR="004A6C88" w14:paraId="31A78328" w14:textId="77777777" w:rsidTr="008320FA">
        <w:trPr>
          <w:gridAfter w:val="1"/>
          <w:wAfter w:w="10" w:type="dxa"/>
          <w:trHeight w:val="193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1DBFB50C" w14:textId="77777777" w:rsidTr="008320FA">
        <w:trPr>
          <w:gridAfter w:val="1"/>
          <w:wAfter w:w="10" w:type="dxa"/>
          <w:trHeight w:val="386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4A6C88" w14:paraId="1AEE9197" w14:textId="77777777" w:rsidTr="008320FA">
        <w:trPr>
          <w:gridAfter w:val="1"/>
          <w:wAfter w:w="10" w:type="dxa"/>
          <w:trHeight w:val="680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44F70951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542D3E8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66C442D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24519BC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FF8FCC9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26F825A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9A7971" w14:paraId="37B71EE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CE507FB" w14:textId="77777777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292BC57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EC14669" w14:textId="434C8B95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F2A4D" w14:paraId="23010C1B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77E9F" w14:textId="7A3A1F1A" w:rsidR="005F2A4D" w:rsidRDefault="005F2A4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4C31867B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B2428" w14:paraId="7C642462" w14:textId="77777777" w:rsidTr="008320FA">
        <w:trPr>
          <w:gridAfter w:val="1"/>
          <w:wAfter w:w="10" w:type="dxa"/>
          <w:trHeight w:val="184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B5B6E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E7D9E1" w14:textId="73789389" w:rsidR="00325F26" w:rsidRDefault="00325F2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</w:t>
            </w:r>
            <w:r w:rsidR="00222B7A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_{</w:t>
            </w:r>
            <w:r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320FA" w14:paraId="7EE467FC" w14:textId="19DB0BD6" w:rsidTr="008320FA">
        <w:trPr>
          <w:trHeight w:val="463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5C0CE359" w14:textId="5EC497DC" w:rsidR="00C67A14" w:rsidRDefault="008320FA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Correspondence </w:t>
            </w:r>
            <w:r w:rsidR="00C67A1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6DFC30AE" w14:textId="7F150944" w:rsidR="00C67A14" w:rsidRDefault="00C67A14" w:rsidP="00C67A1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AA226" w14:textId="3A6E6BFD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.AddressLine2)}&gt;&gt;</w:t>
            </w:r>
          </w:p>
          <w:p w14:paraId="7CAB7D51" w14:textId="6627C7F4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.AddressLine3)}&gt;&gt;</w:t>
            </w:r>
          </w:p>
          <w:p w14:paraId="59F393D2" w14:textId="50B78CE8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</w:t>
            </w:r>
            <w:r w:rsidR="008D2D73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 w:rsidR="008D2D7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PostTown)}&gt;&gt;</w:t>
            </w:r>
          </w:p>
          <w:p w14:paraId="707AC1D1" w14:textId="6161B9E9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306A69A9" w14:textId="3E4E695F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.Country)}&gt;&gt;</w:t>
            </w:r>
          </w:p>
          <w:p w14:paraId="09A20B7A" w14:textId="77777777" w:rsidR="00C67A14" w:rsidRDefault="00C67A14" w:rsidP="00C67A14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  <w:p w14:paraId="4C1F9B9B" w14:textId="77777777" w:rsidR="00A47DBE" w:rsidRDefault="00A47DBE" w:rsidP="00C67A14"/>
          <w:p w14:paraId="0361DAA0" w14:textId="61B01D1C" w:rsidR="00325F26" w:rsidRDefault="00325F26" w:rsidP="00C67A14"/>
        </w:tc>
      </w:tr>
      <w:tr w:rsidR="00325F26" w14:paraId="4F79BE75" w14:textId="77777777" w:rsidTr="00325F26">
        <w:trPr>
          <w:trHeight w:val="8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107A842B" w14:textId="77777777" w:rsidR="00325F26" w:rsidRDefault="00325F26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</w:t>
            </w:r>
            <w:r w:rsidR="00222B7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_&gt;&gt;</w:t>
            </w:r>
          </w:p>
          <w:p w14:paraId="03953FDE" w14:textId="47F3825D" w:rsidR="00CA78A5" w:rsidRDefault="00CA78A5" w:rsidP="00E5174C">
            <w:pPr>
              <w:spacing w:before="120" w:after="12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BFE325" w14:textId="77777777" w:rsidR="00325F26" w:rsidRDefault="00325F26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4DC67DC" w14:textId="77777777" w:rsidR="00AC521C" w:rsidRDefault="00AC521C" w:rsidP="00AC521C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FD6AB8" w14:paraId="1154326F" w14:textId="77777777" w:rsidTr="00AC521C">
        <w:trPr>
          <w:trHeight w:val="680"/>
        </w:trPr>
        <w:tc>
          <w:tcPr>
            <w:tcW w:w="3539" w:type="dxa"/>
          </w:tcPr>
          <w:p w14:paraId="4E98AD63" w14:textId="281B9486" w:rsidR="00FD6AB8" w:rsidRPr="00A3237D" w:rsidRDefault="005B608E" w:rsidP="002E201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&lt;</w:t>
            </w:r>
            <w:r w:rsidR="00FD6AB8">
              <w:rPr>
                <w:b/>
                <w:bCs/>
              </w:rPr>
              <w:t>&lt;c</w:t>
            </w:r>
            <w:r w:rsidR="00C21543">
              <w:rPr>
                <w:b/>
                <w:bCs/>
              </w:rPr>
              <w:t>r</w:t>
            </w:r>
            <w:r w:rsidR="00FD6AB8">
              <w:rPr>
                <w:b/>
                <w:bCs/>
              </w:rPr>
              <w:t>_</w:t>
            </w:r>
            <w:r w:rsidR="00FD6AB8">
              <w:t>{</w:t>
            </w:r>
            <w:proofErr w:type="gramStart"/>
            <w:r w:rsidR="00FD6AB8" w:rsidRPr="00FD6AB8">
              <w:rPr>
                <w:b/>
                <w:bCs/>
              </w:rPr>
              <w:t>dqExtraDetailsLip.determinationWithoutHearingRequired</w:t>
            </w:r>
            <w:r w:rsidR="00FD6AB8">
              <w:rPr>
                <w:b/>
                <w:bCs/>
              </w:rPr>
              <w:t>!=</w:t>
            </w:r>
            <w:proofErr w:type="gramEnd"/>
            <w:r w:rsidR="00FD6AB8">
              <w:rPr>
                <w:b/>
                <w:bCs/>
              </w:rPr>
              <w:t>null}</w:t>
            </w:r>
            <w:r w:rsidR="00E73A42">
              <w:rPr>
                <w:b/>
                <w:bCs/>
              </w:rPr>
              <w:t>&gt;&gt;</w:t>
            </w:r>
          </w:p>
        </w:tc>
        <w:tc>
          <w:tcPr>
            <w:tcW w:w="6521" w:type="dxa"/>
          </w:tcPr>
          <w:p w14:paraId="52408C53" w14:textId="77777777" w:rsidR="00FD6AB8" w:rsidRDefault="00FD6AB8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0E59C127" w14:textId="77777777" w:rsidTr="00AC521C">
        <w:trPr>
          <w:trHeight w:val="680"/>
        </w:trPr>
        <w:tc>
          <w:tcPr>
            <w:tcW w:w="3539" w:type="dxa"/>
          </w:tcPr>
          <w:p w14:paraId="368935CB" w14:textId="1EBC17DE" w:rsidR="00C97DE6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 xml:space="preserve">Do you consider that this claim is suitable for determination without a hearing, </w:t>
            </w:r>
            <w:proofErr w:type="gramStart"/>
            <w:r w:rsidRPr="00261589">
              <w:rPr>
                <w:rFonts w:ascii="GDSTransportWebsite" w:hAnsi="GDSTransportWebsite"/>
                <w:b/>
                <w:bCs/>
              </w:rPr>
              <w:t>i.e.</w:t>
            </w:r>
            <w:proofErr w:type="gramEnd"/>
            <w:r w:rsidRPr="00261589">
              <w:rPr>
                <w:rFonts w:ascii="GDSTransportWebsite" w:hAnsi="GDSTransportWebsite"/>
                <w:b/>
                <w:bCs/>
              </w:rPr>
              <w:t xml:space="preserve"> by a judge reading and considering the case papers, witness statements and other documents filed by the parties, making a decision, and giving a note of reasons for that decision?</w:t>
            </w:r>
          </w:p>
        </w:tc>
        <w:tc>
          <w:tcPr>
            <w:tcW w:w="6521" w:type="dxa"/>
          </w:tcPr>
          <w:p w14:paraId="48E1828A" w14:textId="42708493" w:rsidR="00AC521C" w:rsidRDefault="00AC521C" w:rsidP="002E201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C97DE6" w:rsidRPr="00C97DE6">
              <w:rPr>
                <w:rFonts w:ascii="GDSTransportWebsite" w:hAnsi="GDSTransportWebsite"/>
                <w:color w:val="0A0A0A"/>
              </w:rPr>
              <w:t>dqExtraDetailsLip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AC521C" w14:paraId="375688DA" w14:textId="77777777" w:rsidTr="00AC521C">
        <w:tc>
          <w:tcPr>
            <w:tcW w:w="3539" w:type="dxa"/>
          </w:tcPr>
          <w:p w14:paraId="321F1A08" w14:textId="1BB5029A" w:rsidR="00AC521C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26158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If not, please state why not. </w:t>
            </w:r>
          </w:p>
        </w:tc>
        <w:tc>
          <w:tcPr>
            <w:tcW w:w="6521" w:type="dxa"/>
          </w:tcPr>
          <w:p w14:paraId="6E3661E5" w14:textId="6433CF21" w:rsidR="00C97DE6" w:rsidRPr="00C97DE6" w:rsidRDefault="00AC521C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C97DE6" w:rsidRPr="00C97DE6">
              <w:rPr>
                <w:rFonts w:ascii="GDSTransportWebsite" w:hAnsi="GDSTransportWebsite"/>
                <w:color w:val="0A0A0A"/>
              </w:rPr>
              <w:t>dqExtraDetailsLip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determinationWithoutHearingReason</w:t>
            </w:r>
            <w:proofErr w:type="spellEnd"/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958A2" w14:paraId="65E50C4E" w14:textId="77777777" w:rsidTr="00AC521C">
        <w:tc>
          <w:tcPr>
            <w:tcW w:w="3539" w:type="dxa"/>
          </w:tcPr>
          <w:p w14:paraId="0D9ACC28" w14:textId="2DE44903" w:rsidR="007958A2" w:rsidRPr="00AC521C" w:rsidRDefault="007958A2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696E53D" w14:textId="77777777" w:rsidR="007958A2" w:rsidRDefault="007958A2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1E4115C" w14:textId="7B47BC64" w:rsidR="007351BD" w:rsidRDefault="007351BD" w:rsidP="007351BD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2"/>
        <w:gridCol w:w="5350"/>
      </w:tblGrid>
      <w:tr w:rsidR="00E73A42" w14:paraId="7063D370" w14:textId="77777777" w:rsidTr="007958A2">
        <w:tc>
          <w:tcPr>
            <w:tcW w:w="4622" w:type="dxa"/>
          </w:tcPr>
          <w:p w14:paraId="5A719319" w14:textId="467B61BA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</w:t>
            </w:r>
            <w:proofErr w:type="spellStart"/>
            <w:r>
              <w:rPr>
                <w:b/>
                <w:bCs/>
              </w:rPr>
              <w:t>c</w:t>
            </w:r>
            <w:r w:rsidR="00C21543">
              <w:rPr>
                <w:b/>
                <w:bCs/>
              </w:rPr>
              <w:t>r</w:t>
            </w:r>
            <w:proofErr w:type="spellEnd"/>
            <w:r>
              <w:rPr>
                <w:b/>
                <w:bCs/>
              </w:rPr>
              <w:t>_{</w:t>
            </w:r>
            <w:proofErr w:type="spellStart"/>
            <w:proofErr w:type="gramStart"/>
            <w:r w:rsidRPr="00E73A42">
              <w:rPr>
                <w:b/>
                <w:bCs/>
              </w:rPr>
              <w:t>dqExtraDetailsLip.triedToSettle</w:t>
            </w:r>
            <w:proofErr w:type="spellEnd"/>
            <w:r>
              <w:rPr>
                <w:b/>
                <w:bCs/>
              </w:rPr>
              <w:t>!=</w:t>
            </w:r>
            <w:proofErr w:type="gramEnd"/>
            <w:r>
              <w:rPr>
                <w:b/>
                <w:bCs/>
              </w:rPr>
              <w:t>null}&gt;&gt;</w:t>
            </w:r>
          </w:p>
        </w:tc>
        <w:tc>
          <w:tcPr>
            <w:tcW w:w="5350" w:type="dxa"/>
          </w:tcPr>
          <w:p w14:paraId="5224FF52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1FD5749" w14:textId="77777777" w:rsidTr="007958A2">
        <w:tc>
          <w:tcPr>
            <w:tcW w:w="4622" w:type="dxa"/>
          </w:tcPr>
          <w:p w14:paraId="40B36A0C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3DF819AA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2194F9E" w14:textId="77777777" w:rsidTr="007958A2">
        <w:tc>
          <w:tcPr>
            <w:tcW w:w="4622" w:type="dxa"/>
          </w:tcPr>
          <w:p w14:paraId="1F0A8521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71A21555" w14:textId="77777777" w:rsidR="00E73A42" w:rsidRDefault="00E73A42">
            <w:pPr>
              <w:rPr>
                <w:rFonts w:cstheme="minorHAnsi"/>
              </w:rPr>
            </w:pPr>
          </w:p>
        </w:tc>
      </w:tr>
      <w:tr w:rsidR="007351BD" w14:paraId="2E68E1E5" w14:textId="77777777" w:rsidTr="007958A2">
        <w:tc>
          <w:tcPr>
            <w:tcW w:w="4622" w:type="dxa"/>
            <w:hideMark/>
          </w:tcPr>
          <w:p w14:paraId="257AB750" w14:textId="77777777" w:rsidR="007351BD" w:rsidRPr="00261589" w:rsidRDefault="007351BD">
            <w:pPr>
              <w:rPr>
                <w:rFonts w:ascii="GDSTransportWebsite" w:hAnsi="GDSTransportWebsite" w:cstheme="minorHAnsi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Have you tried to settle this claim before going to court?</w:t>
            </w:r>
          </w:p>
        </w:tc>
        <w:tc>
          <w:tcPr>
            <w:tcW w:w="5350" w:type="dxa"/>
            <w:hideMark/>
          </w:tcPr>
          <w:p w14:paraId="6FD73714" w14:textId="6DB9EA73" w:rsidR="007351BD" w:rsidRDefault="0083142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>
              <w:t xml:space="preserve"> </w:t>
            </w:r>
            <w:proofErr w:type="spellStart"/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="006E2A85" w:rsidRPr="006E2A85">
              <w:rPr>
                <w:rFonts w:cstheme="minorHAnsi"/>
              </w:rPr>
              <w:t>triedToSettle</w:t>
            </w:r>
            <w:proofErr w:type="spellEnd"/>
            <w:r w:rsidR="006E2A85">
              <w:rPr>
                <w:rFonts w:cstheme="minorHAnsi"/>
              </w:rPr>
              <w:t>&gt;&gt;</w:t>
            </w:r>
          </w:p>
        </w:tc>
      </w:tr>
      <w:tr w:rsidR="007351BD" w14:paraId="074F8755" w14:textId="77777777" w:rsidTr="007958A2">
        <w:trPr>
          <w:trHeight w:val="516"/>
        </w:trPr>
        <w:tc>
          <w:tcPr>
            <w:tcW w:w="4622" w:type="dxa"/>
            <w:hideMark/>
          </w:tcPr>
          <w:p w14:paraId="08AEC9C3" w14:textId="7777777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Do you want an extra 4 weeks to try to settle the claim</w:t>
            </w:r>
          </w:p>
        </w:tc>
        <w:tc>
          <w:tcPr>
            <w:tcW w:w="5350" w:type="dxa"/>
            <w:hideMark/>
          </w:tcPr>
          <w:p w14:paraId="347F00D4" w14:textId="4ABD5154" w:rsidR="007351BD" w:rsidRDefault="006E2A85">
            <w:pPr>
              <w:rPr>
                <w:rFonts w:cstheme="minorHAnsi"/>
                <w:highlight w:val="yellow"/>
              </w:rPr>
            </w:pPr>
            <w:r w:rsidRPr="006E2A85">
              <w:rPr>
                <w:rFonts w:cstheme="minorHAnsi"/>
              </w:rPr>
              <w:t>&lt;&lt;</w:t>
            </w:r>
            <w:r w:rsidRPr="00831428">
              <w:rPr>
                <w:rFonts w:cstheme="minorHAnsi"/>
              </w:rPr>
              <w:t xml:space="preserve"> 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 xml:space="preserve">requestExtra4weeks </w:t>
            </w:r>
            <w:r>
              <w:rPr>
                <w:rFonts w:cstheme="minorHAnsi"/>
              </w:rPr>
              <w:t>&gt;&gt;</w:t>
            </w:r>
          </w:p>
        </w:tc>
      </w:tr>
      <w:tr w:rsidR="007351BD" w14:paraId="55BD0E35" w14:textId="77777777" w:rsidTr="007958A2">
        <w:trPr>
          <w:trHeight w:val="744"/>
        </w:trPr>
        <w:tc>
          <w:tcPr>
            <w:tcW w:w="4622" w:type="dxa"/>
            <w:hideMark/>
          </w:tcPr>
          <w:p w14:paraId="110771D8" w14:textId="7777777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Are there any documents the other party has that you want the court to consider?</w:t>
            </w:r>
          </w:p>
        </w:tc>
        <w:tc>
          <w:tcPr>
            <w:tcW w:w="5350" w:type="dxa"/>
            <w:hideMark/>
          </w:tcPr>
          <w:p w14:paraId="0AD0D4FD" w14:textId="3938D709" w:rsidR="007351BD" w:rsidRDefault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proofErr w:type="spellStart"/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</w:t>
            </w:r>
            <w:proofErr w:type="spellEnd"/>
            <w:r>
              <w:rPr>
                <w:rFonts w:cstheme="minorHAnsi"/>
              </w:rPr>
              <w:t>&gt;&gt;</w:t>
            </w:r>
          </w:p>
          <w:p w14:paraId="560DA739" w14:textId="77777777" w:rsidR="006E2A85" w:rsidRDefault="006E2A85">
            <w:pPr>
              <w:rPr>
                <w:rFonts w:cstheme="minorHAnsi"/>
              </w:rPr>
            </w:pPr>
          </w:p>
          <w:p w14:paraId="65A71427" w14:textId="78ABF11F" w:rsidR="006E2A85" w:rsidRDefault="006E2A85">
            <w:pPr>
              <w:rPr>
                <w:rFonts w:cstheme="minorHAnsi"/>
                <w:highlight w:val="yellow"/>
              </w:rPr>
            </w:pPr>
          </w:p>
        </w:tc>
      </w:tr>
      <w:tr w:rsidR="007351BD" w14:paraId="27FECB22" w14:textId="77777777" w:rsidTr="007958A2">
        <w:trPr>
          <w:trHeight w:val="516"/>
        </w:trPr>
        <w:tc>
          <w:tcPr>
            <w:tcW w:w="4622" w:type="dxa"/>
            <w:hideMark/>
          </w:tcPr>
          <w:p w14:paraId="50D6F2A0" w14:textId="64D514CA" w:rsidR="007351BD" w:rsidRPr="00EF0646" w:rsidRDefault="007351BD">
            <w:pPr>
              <w:rPr>
                <w:rFonts w:ascii="GDSTransportWebsite" w:hAnsi="GDSTransportWebsite"/>
                <w:b/>
                <w:bCs/>
                <w:sz w:val="20"/>
                <w:szCs w:val="20"/>
              </w:rPr>
            </w:pPr>
            <w:r w:rsidRPr="00EF0646">
              <w:rPr>
                <w:rFonts w:ascii="GDSTransportWebsite" w:hAnsi="GDSTransportWebsite"/>
                <w:b/>
                <w:bCs/>
              </w:rPr>
              <w:t>Give details of the documents</w:t>
            </w:r>
          </w:p>
        </w:tc>
        <w:tc>
          <w:tcPr>
            <w:tcW w:w="5350" w:type="dxa"/>
            <w:hideMark/>
          </w:tcPr>
          <w:p w14:paraId="6BBCB392" w14:textId="549E348F" w:rsidR="006E2A85" w:rsidRDefault="006E2A85" w:rsidP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proofErr w:type="spellStart"/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considerClaimantDocumentsDetails</w:t>
            </w:r>
            <w:proofErr w:type="spellEnd"/>
            <w:r>
              <w:rPr>
                <w:rFonts w:cstheme="minorHAnsi"/>
              </w:rPr>
              <w:t>&gt;&gt;</w:t>
            </w:r>
          </w:p>
          <w:p w14:paraId="6126C920" w14:textId="5A02C1C8" w:rsidR="007351BD" w:rsidRDefault="007351BD">
            <w:pPr>
              <w:rPr>
                <w:rFonts w:cstheme="minorHAnsi"/>
                <w:highlight w:val="yellow"/>
              </w:rPr>
            </w:pPr>
          </w:p>
        </w:tc>
      </w:tr>
      <w:tr w:rsidR="00C87A02" w14:paraId="4AA4D9E6" w14:textId="77777777" w:rsidTr="007958A2">
        <w:trPr>
          <w:trHeight w:val="516"/>
        </w:trPr>
        <w:tc>
          <w:tcPr>
            <w:tcW w:w="4622" w:type="dxa"/>
          </w:tcPr>
          <w:p w14:paraId="54F48DC8" w14:textId="77777777" w:rsidR="00C87A02" w:rsidRPr="00EF0646" w:rsidRDefault="00C87A02">
            <w:pPr>
              <w:rPr>
                <w:rFonts w:ascii="GDSTransportWebsite" w:hAnsi="GDSTransportWebsite"/>
                <w:b/>
                <w:bCs/>
              </w:rPr>
            </w:pPr>
          </w:p>
        </w:tc>
        <w:tc>
          <w:tcPr>
            <w:tcW w:w="5350" w:type="dxa"/>
          </w:tcPr>
          <w:p w14:paraId="44F01D67" w14:textId="77777777" w:rsidR="00C87A02" w:rsidRPr="006E2A85" w:rsidRDefault="00C87A02" w:rsidP="006E2A85">
            <w:pPr>
              <w:rPr>
                <w:rFonts w:cstheme="minorHAnsi"/>
              </w:rPr>
            </w:pPr>
          </w:p>
        </w:tc>
      </w:tr>
      <w:tr w:rsidR="00E73A42" w14:paraId="749BD86E" w14:textId="77777777" w:rsidTr="007958A2">
        <w:trPr>
          <w:trHeight w:val="516"/>
        </w:trPr>
        <w:tc>
          <w:tcPr>
            <w:tcW w:w="4622" w:type="dxa"/>
          </w:tcPr>
          <w:p w14:paraId="4DFC4B34" w14:textId="51C2C157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&lt;&lt;e</w:t>
            </w:r>
            <w:r w:rsidR="00C21543">
              <w:rPr>
                <w:b/>
                <w:bCs/>
              </w:rPr>
              <w:t>r</w:t>
            </w:r>
            <w:r>
              <w:rPr>
                <w:b/>
                <w:bCs/>
              </w:rPr>
              <w:t>_&gt;&gt;</w:t>
            </w:r>
          </w:p>
        </w:tc>
        <w:tc>
          <w:tcPr>
            <w:tcW w:w="5350" w:type="dxa"/>
          </w:tcPr>
          <w:p w14:paraId="62DDDE09" w14:textId="77777777" w:rsidR="00E73A42" w:rsidRPr="006E2A85" w:rsidRDefault="00E73A42" w:rsidP="006E2A85">
            <w:pPr>
              <w:rPr>
                <w:rFonts w:cstheme="minorHAnsi"/>
              </w:rPr>
            </w:pPr>
          </w:p>
        </w:tc>
      </w:tr>
    </w:tbl>
    <w:p w14:paraId="0EE7701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A1606" w14:paraId="507F47C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CCA40A" w14:textId="087714EA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&lt;&lt;cr_{</w:t>
            </w:r>
            <w:r w:rsidRPr="00E73A42">
              <w:rPr>
                <w:b/>
                <w:bCs/>
              </w:rPr>
              <w:t>dqExtraDetailsLip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respondent1DQLiPExpert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r>
              <w:rPr>
                <w:b/>
                <w:bCs/>
              </w:rPr>
              <w:t>==null}&gt;&gt;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CBE02D3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5A270CF7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17A294B6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8656E" w14:paraId="070833AD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59DDBFC" w14:textId="4AC4BC12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 w:rsidR="0076413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40D2319" w14:textId="77777777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64131" w14:paraId="71DE1694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3A8003" w14:textId="5622074E" w:rsidR="00764131" w:rsidRDefault="0076413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&lt;&lt;cr_{</w:t>
            </w:r>
            <w:r w:rsidRPr="00E73A42">
              <w:rPr>
                <w:b/>
                <w:bCs/>
              </w:rPr>
              <w:t>dqExtraDetailsLip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respondent</w:t>
            </w:r>
            <w:proofErr w:type="gramStart"/>
            <w:r w:rsidRPr="00FA1606">
              <w:rPr>
                <w:b/>
                <w:bCs/>
              </w:rPr>
              <w:t>1DQLiPExpert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r>
              <w:rPr>
                <w:b/>
                <w:bCs/>
              </w:rPr>
              <w:t>!</w:t>
            </w:r>
            <w:r>
              <w:rPr>
                <w:b/>
                <w:bCs/>
              </w:rPr>
              <w:t>=</w:t>
            </w:r>
            <w:proofErr w:type="gramEnd"/>
            <w:r>
              <w:rPr>
                <w:b/>
                <w:bCs/>
              </w:rPr>
              <w:t>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4DCDD5" w14:textId="77777777" w:rsidR="00764131" w:rsidRDefault="0076413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8656E" w14:paraId="2035F682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7B7740D" w14:textId="53F04F8E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18656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Does the case need an expert?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EC02D8" w14:textId="3A225362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8656E">
              <w:rPr>
                <w:rFonts w:ascii="GDSTransportWebsite" w:hAnsi="GDSTransportWebsite"/>
                <w:color w:val="0A0A0A"/>
              </w:rPr>
              <w:t>dqExtraDetailsLip.respondent1DQLiPExpert.caseNeedsAnExpert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A1606" w14:paraId="4AF7A8BE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38749A" w14:textId="1ED25438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</w:t>
            </w:r>
            <w:r w:rsidR="00C87A0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DE3082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7293EAB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544417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="00C133F7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B4B9B7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1797AAD" w14:textId="79C6B3D2" w:rsidR="0089661A" w:rsidRDefault="0089661A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</w:t>
      </w:r>
      <w:r w:rsidRPr="0089661A"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</w:rPr>
        <w:t>{</w:t>
      </w:r>
      <w:r w:rsidRPr="0018656E">
        <w:rPr>
          <w:rFonts w:ascii="GDSTransportWebsite" w:hAnsi="GDSTransportWebsite"/>
          <w:color w:val="0A0A0A"/>
        </w:rPr>
        <w:t>dqExtraDetailsLip.respondent1DQLiPExpert.caseNeedsAnExpert</w:t>
      </w:r>
      <w:r>
        <w:rPr>
          <w:rFonts w:ascii="GDSTransportWebsite" w:hAnsi="GDSTransportWebsite"/>
          <w:color w:val="0A0A0A"/>
        </w:rPr>
        <w:t>=’yes}&gt;&gt;</w:t>
      </w:r>
    </w:p>
    <w:p w14:paraId="6826C933" w14:textId="77777777" w:rsidR="0089661A" w:rsidRDefault="0089661A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6FF619E1" w14:textId="51AF02BC" w:rsidR="0089661A" w:rsidRDefault="0089661A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4E9709E1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3936BC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38583D51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r w:rsidR="007A32A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expert,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EA3588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77777777" w:rsidR="004A6C88" w:rsidRDefault="0000000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1586AB4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5D8EDB74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5E42991E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2202C3" w14:paraId="1C3602F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6FF703A" w14:textId="77777777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1B96819" w14:textId="198F3560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77777777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0DB681E" w14:textId="02EC484A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DB5FE9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0C46B1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DA0C35D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p w14:paraId="376C578E" w14:textId="77777777" w:rsidR="003702CD" w:rsidRDefault="003702CD" w:rsidP="003702CD">
      <w:pPr>
        <w:spacing w:before="120" w:after="120"/>
      </w:pPr>
      <w:r>
        <w:t xml:space="preserve">I believe the facts stated in this response are true. I understand that proceedings for contempt of court may be brought against anyone who makes, or causes to be made, a false statement in a document verified by a statement of truth without an honest belief in its truth.  </w:t>
      </w:r>
    </w:p>
    <w:p w14:paraId="0BC565D3" w14:textId="2D987463" w:rsidR="00245C15" w:rsidRPr="00245C15" w:rsidRDefault="00245C15" w:rsidP="00245C15">
      <w:pPr>
        <w:pStyle w:val="NormalWeb"/>
        <w:spacing w:before="40" w:beforeAutospacing="0" w:after="40" w:afterAutospacing="0"/>
        <w:rPr>
          <w:rFonts w:ascii="Tahoma" w:hAnsi="Tahoma" w:cs="Tahoma"/>
          <w:b/>
          <w:sz w:val="22"/>
          <w:szCs w:val="22"/>
        </w:rPr>
      </w:pPr>
      <w:r>
        <w:rPr>
          <w:rFonts w:ascii="GDSTransportWebsite" w:hAnsi="GDSTransportWebsite"/>
          <w:b/>
          <w:bCs/>
          <w:color w:val="0A0A0A"/>
          <w:shd w:val="clear" w:color="auto" w:fill="FFFFFF"/>
        </w:rPr>
        <w:t>&lt;&lt;</w:t>
      </w:r>
      <w:proofErr w:type="spellStart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r</w:t>
      </w:r>
      <w:r w:rsidR="0070618B">
        <w:rPr>
          <w:rFonts w:ascii="GDSTransportWebsite" w:hAnsi="GDSTransportWebsite"/>
          <w:b/>
          <w:bCs/>
          <w:color w:val="0A0A0A"/>
          <w:shd w:val="clear" w:color="auto" w:fill="FFFFFF"/>
        </w:rPr>
        <w:t>s</w:t>
      </w:r>
      <w:r>
        <w:rPr>
          <w:rFonts w:ascii="GDSTransportWebsite" w:hAnsi="GDSTransportWebsite"/>
          <w:b/>
          <w:bCs/>
          <w:color w:val="0A0A0A"/>
          <w:shd w:val="clear" w:color="auto" w:fill="FFFFFF"/>
        </w:rPr>
        <w:t>_respondents</w:t>
      </w:r>
      <w:proofErr w:type="spellEnd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&gt;&gt;</w:t>
      </w:r>
    </w:p>
    <w:p w14:paraId="5267B54E" w14:textId="0BC4D82F" w:rsidR="003702CD" w:rsidRDefault="003702CD" w:rsidP="003702CD">
      <w:pPr>
        <w:spacing w:before="120" w:after="120"/>
      </w:pPr>
      <w:r>
        <w:t>&lt;&lt;name&gt;&gt;</w:t>
      </w:r>
    </w:p>
    <w:p w14:paraId="18D52D68" w14:textId="756344D3" w:rsidR="00245C15" w:rsidRDefault="00245C15" w:rsidP="003702CD">
      <w:pPr>
        <w:spacing w:before="120" w:after="120"/>
      </w:pPr>
      <w:r>
        <w:rPr>
          <w:rFonts w:ascii="GDSTransportWebsite" w:hAnsi="GDSTransportWebsite"/>
          <w:b/>
          <w:bCs/>
          <w:color w:val="0A0A0A"/>
          <w:shd w:val="clear" w:color="auto" w:fill="FFFFFF"/>
        </w:rPr>
        <w:t>&lt;&lt;</w:t>
      </w:r>
      <w:proofErr w:type="spellStart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e</w:t>
      </w:r>
      <w:r w:rsidR="0070618B">
        <w:rPr>
          <w:rFonts w:ascii="GDSTransportWebsite" w:hAnsi="GDSTransportWebsite"/>
          <w:b/>
          <w:bCs/>
          <w:color w:val="0A0A0A"/>
          <w:shd w:val="clear" w:color="auto" w:fill="FFFFFF"/>
        </w:rPr>
        <w:t>s</w:t>
      </w:r>
      <w:r>
        <w:rPr>
          <w:rFonts w:ascii="GDSTransportWebsite" w:hAnsi="GDSTransportWebsite"/>
          <w:b/>
          <w:bCs/>
          <w:color w:val="0A0A0A"/>
          <w:shd w:val="clear" w:color="auto" w:fill="FFFFFF"/>
        </w:rPr>
        <w:t>_respondents</w:t>
      </w:r>
      <w:proofErr w:type="spellEnd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&gt;&gt;</w:t>
      </w:r>
    </w:p>
    <w:p w14:paraId="046CD15C" w14:textId="6FA35F8E" w:rsidR="004A6C88" w:rsidRDefault="003702CD" w:rsidP="003702CD">
      <w:pPr>
        <w:spacing w:before="120" w:after="120"/>
      </w:pPr>
      <w:r>
        <w:t>&lt;</w:t>
      </w:r>
      <w:proofErr w:type="gramStart"/>
      <w:r>
        <w:t>&lt;{</w:t>
      </w:r>
      <w:proofErr w:type="spellStart"/>
      <w:proofErr w:type="gramEnd"/>
      <w:r>
        <w:t>dateFormat</w:t>
      </w:r>
      <w:proofErr w:type="spellEnd"/>
      <w:r>
        <w:t>(</w:t>
      </w:r>
      <w:proofErr w:type="spellStart"/>
      <w:r>
        <w:t>generationDate</w:t>
      </w:r>
      <w:proofErr w:type="spellEnd"/>
      <w:r>
        <w:t xml:space="preserve">, ‘dd MMMM </w:t>
      </w:r>
      <w:proofErr w:type="spellStart"/>
      <w:r>
        <w:t>yyyy</w:t>
      </w:r>
      <w:proofErr w:type="spellEnd"/>
      <w:r>
        <w:t>’, 'dd-MM-</w:t>
      </w:r>
      <w:proofErr w:type="spellStart"/>
      <w:r>
        <w:t>yyyy</w:t>
      </w:r>
      <w:proofErr w:type="spellEnd"/>
      <w:r>
        <w:t>')}&gt;&gt;</w:t>
      </w:r>
    </w:p>
    <w:sectPr w:rsidR="004A6C88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3510B" w14:textId="77777777" w:rsidR="002E761F" w:rsidRDefault="002E761F">
      <w:r>
        <w:separator/>
      </w:r>
    </w:p>
  </w:endnote>
  <w:endnote w:type="continuationSeparator" w:id="0">
    <w:p w14:paraId="3FE9F566" w14:textId="77777777" w:rsidR="002E761F" w:rsidRDefault="002E7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C74D" w14:textId="09E06211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1EEC3D" wp14:editId="138C001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64B488" w14:textId="416EBBB8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EEC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B64B488" w14:textId="416EBBB8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00000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F907" w14:textId="78BF3307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15898E" wp14:editId="5DB7B4D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2F24A5" w14:textId="179DACA7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589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C2F24A5" w14:textId="179DACA7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E412D" w14:textId="77777777" w:rsidR="002E761F" w:rsidRDefault="002E761F">
      <w:r>
        <w:separator/>
      </w:r>
    </w:p>
  </w:footnote>
  <w:footnote w:type="continuationSeparator" w:id="0">
    <w:p w14:paraId="7A0D93FF" w14:textId="77777777" w:rsidR="002E761F" w:rsidRDefault="002E76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33658"/>
    <w:rsid w:val="000613DC"/>
    <w:rsid w:val="00061DE5"/>
    <w:rsid w:val="00085A6D"/>
    <w:rsid w:val="00096373"/>
    <w:rsid w:val="001513C6"/>
    <w:rsid w:val="00154BDB"/>
    <w:rsid w:val="001613C5"/>
    <w:rsid w:val="00161DC7"/>
    <w:rsid w:val="0018656E"/>
    <w:rsid w:val="001F32DD"/>
    <w:rsid w:val="002202C3"/>
    <w:rsid w:val="00222B7A"/>
    <w:rsid w:val="00245C15"/>
    <w:rsid w:val="00261589"/>
    <w:rsid w:val="0029260D"/>
    <w:rsid w:val="002E3F7F"/>
    <w:rsid w:val="002E761F"/>
    <w:rsid w:val="00317FAA"/>
    <w:rsid w:val="00325F26"/>
    <w:rsid w:val="003461F3"/>
    <w:rsid w:val="003702CD"/>
    <w:rsid w:val="003B2909"/>
    <w:rsid w:val="003F3AB2"/>
    <w:rsid w:val="0042758D"/>
    <w:rsid w:val="00430C8E"/>
    <w:rsid w:val="00447ECD"/>
    <w:rsid w:val="004A6C88"/>
    <w:rsid w:val="004C57A8"/>
    <w:rsid w:val="00506F62"/>
    <w:rsid w:val="00524352"/>
    <w:rsid w:val="00543FE7"/>
    <w:rsid w:val="00544417"/>
    <w:rsid w:val="00547264"/>
    <w:rsid w:val="005B58F1"/>
    <w:rsid w:val="005B608E"/>
    <w:rsid w:val="005F2A4D"/>
    <w:rsid w:val="006345E7"/>
    <w:rsid w:val="00655833"/>
    <w:rsid w:val="00667A57"/>
    <w:rsid w:val="006756BC"/>
    <w:rsid w:val="00681777"/>
    <w:rsid w:val="006E2A85"/>
    <w:rsid w:val="0070618B"/>
    <w:rsid w:val="00717A6F"/>
    <w:rsid w:val="007351BD"/>
    <w:rsid w:val="00764131"/>
    <w:rsid w:val="007676F9"/>
    <w:rsid w:val="00771355"/>
    <w:rsid w:val="007958A2"/>
    <w:rsid w:val="007A32A6"/>
    <w:rsid w:val="007B2428"/>
    <w:rsid w:val="00803058"/>
    <w:rsid w:val="008300C3"/>
    <w:rsid w:val="00831428"/>
    <w:rsid w:val="008320FA"/>
    <w:rsid w:val="00865E56"/>
    <w:rsid w:val="008809B8"/>
    <w:rsid w:val="0089661A"/>
    <w:rsid w:val="008B6DF8"/>
    <w:rsid w:val="008D2D73"/>
    <w:rsid w:val="008E5767"/>
    <w:rsid w:val="00956432"/>
    <w:rsid w:val="00996ACE"/>
    <w:rsid w:val="009A23D5"/>
    <w:rsid w:val="009A2D52"/>
    <w:rsid w:val="009A7971"/>
    <w:rsid w:val="00A3237D"/>
    <w:rsid w:val="00A47DBE"/>
    <w:rsid w:val="00A56463"/>
    <w:rsid w:val="00AA1D44"/>
    <w:rsid w:val="00AB6E92"/>
    <w:rsid w:val="00AC521C"/>
    <w:rsid w:val="00BB348D"/>
    <w:rsid w:val="00C133F7"/>
    <w:rsid w:val="00C21543"/>
    <w:rsid w:val="00C51587"/>
    <w:rsid w:val="00C67A14"/>
    <w:rsid w:val="00C70CDB"/>
    <w:rsid w:val="00C8228B"/>
    <w:rsid w:val="00C831E8"/>
    <w:rsid w:val="00C87A02"/>
    <w:rsid w:val="00C97DE6"/>
    <w:rsid w:val="00CA21C4"/>
    <w:rsid w:val="00CA78A5"/>
    <w:rsid w:val="00CD0E77"/>
    <w:rsid w:val="00D106E0"/>
    <w:rsid w:val="00D3683B"/>
    <w:rsid w:val="00D8185A"/>
    <w:rsid w:val="00D87D97"/>
    <w:rsid w:val="00D93EA1"/>
    <w:rsid w:val="00DB14A1"/>
    <w:rsid w:val="00DC44F7"/>
    <w:rsid w:val="00DD15E8"/>
    <w:rsid w:val="00DE2CB3"/>
    <w:rsid w:val="00DE4374"/>
    <w:rsid w:val="00E161AA"/>
    <w:rsid w:val="00E23F39"/>
    <w:rsid w:val="00E32006"/>
    <w:rsid w:val="00E5174C"/>
    <w:rsid w:val="00E63F19"/>
    <w:rsid w:val="00E73A42"/>
    <w:rsid w:val="00E94A95"/>
    <w:rsid w:val="00E95FCF"/>
    <w:rsid w:val="00ED7FC3"/>
    <w:rsid w:val="00EF0646"/>
    <w:rsid w:val="00F47AB3"/>
    <w:rsid w:val="00F9084E"/>
    <w:rsid w:val="00FA1606"/>
    <w:rsid w:val="00FC2CAC"/>
    <w:rsid w:val="00FC33CB"/>
    <w:rsid w:val="00FD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6983</TotalTime>
  <Pages>7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Tanya Maslova</cp:lastModifiedBy>
  <cp:revision>59</cp:revision>
  <cp:lastPrinted>2020-12-03T10:41:00Z</cp:lastPrinted>
  <dcterms:created xsi:type="dcterms:W3CDTF">2023-07-04T12:46:00Z</dcterms:created>
  <dcterms:modified xsi:type="dcterms:W3CDTF">2023-07-10T12:37:00Z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