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1042EF" w:rsidRPr="00D65535" w14:paraId="3F19C0B3" w14:textId="34E28D02" w:rsidTr="009369E0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426418E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</w:t>
            </w:r>
            <w:r w:rsidR="0054360B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claim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&lt;&lt;referenceNumber&gt;&gt;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E80855" w:rsidRPr="00D65535" w14:paraId="41047036" w14:textId="77777777" w:rsidTr="009369E0">
        <w:tc>
          <w:tcPr>
            <w:tcW w:w="1980" w:type="dxa"/>
            <w:vMerge/>
            <w:vAlign w:val="bottom"/>
          </w:tcPr>
          <w:p w14:paraId="0929A25C" w14:textId="77777777" w:rsidR="00E80855" w:rsidRPr="00D65535" w:rsidRDefault="00E80855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764" w:type="dxa"/>
            <w:gridSpan w:val="3"/>
            <w:vAlign w:val="bottom"/>
          </w:tcPr>
          <w:p w14:paraId="2F0A8105" w14:textId="3F236296" w:rsidR="00E80855" w:rsidRPr="00E80855" w:rsidRDefault="00E80855" w:rsidP="00E80855">
            <w:pPr>
              <w:jc w:val="both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ase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ame</w:t>
            </w: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 xml:space="preserve">: </w:t>
            </w:r>
            <w:r w:rsidRPr="00E8085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&lt;&lt;caseName&gt;&gt;</w:t>
            </w:r>
          </w:p>
        </w:tc>
      </w:tr>
      <w:tr w:rsidR="001042EF" w:rsidRPr="00D65535" w14:paraId="70777999" w14:textId="77777777" w:rsidTr="009369E0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69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227D95E5" w14:textId="77777777" w:rsidR="007D5BC7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  <w:p w14:paraId="6921BBB7" w14:textId="52C55F86" w:rsidR="006103B6" w:rsidRPr="007D5BC7" w:rsidRDefault="006103B6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&lt;&lt;</w:t>
            </w:r>
            <w:r w:rsidR="002F0FC7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</w:t>
            </w:r>
            <w:r w:rsidR="002F0FC7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respondentSolicitor2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Reference&gt;&gt;</w:t>
            </w:r>
          </w:p>
        </w:tc>
        <w:tc>
          <w:tcPr>
            <w:tcW w:w="3795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yyyy’,‘dd-MM-yyyy’)}&gt;&gt;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9369E0">
      <w:pPr>
        <w:pBdr>
          <w:bottom w:val="single" w:sz="4" w:space="1" w:color="auto"/>
        </w:pBdr>
        <w:spacing w:before="20" w:after="6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dateFormat(</w:t>
            </w:r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r w:rsidR="006B29BC">
              <w:rPr>
                <w:rFonts w:asciiTheme="minorHAnsi" w:hAnsiTheme="minorHAnsi" w:cstheme="minorHAnsi"/>
                <w:color w:val="0A0A0A"/>
              </w:rPr>
              <w:t>, ‘d MMMM yyy’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,‘dd-MM-yyyy’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</w:t>
            </w:r>
            <w:r w:rsidRPr="00C53276">
              <w:rPr>
                <w:rFonts w:ascii="GDSTransportWebsite" w:hAnsi="GDSTransportWebsite"/>
                <w:color w:val="0A0A0A"/>
              </w:rPr>
              <w:lastRenderedPageBreak/>
              <w:t>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dxAddress&gt;&gt;</w:t>
            </w:r>
          </w:p>
        </w:tc>
      </w:tr>
    </w:tbl>
    <w:p w14:paraId="5C825A2F" w14:textId="77777777" w:rsidR="00D15277" w:rsidRPr="005641FE" w:rsidRDefault="00D15277" w:rsidP="00D15277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D15277" w14:paraId="2710E96D" w14:textId="77777777" w:rsidTr="00263F0E">
        <w:trPr>
          <w:trHeight w:val="388"/>
        </w:trPr>
        <w:tc>
          <w:tcPr>
            <w:tcW w:w="10060" w:type="dxa"/>
          </w:tcPr>
          <w:p w14:paraId="440A0D19" w14:textId="675F4220" w:rsidR="00D9273A" w:rsidRPr="00280796" w:rsidRDefault="00D9273A" w:rsidP="00D9273A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4BF4999B" w14:textId="77777777" w:rsidR="006C498D" w:rsidRDefault="006C498D" w:rsidP="00D9273A">
            <w:pPr>
              <w:rPr>
                <w:rFonts w:ascii="GDSTransportWebsite" w:hAnsi="GDSTransportWebsite"/>
                <w:color w:val="0A0A0A"/>
              </w:rPr>
            </w:pPr>
          </w:p>
          <w:p w14:paraId="50A56181" w14:textId="4C78A8E8" w:rsidR="00D9273A" w:rsidRDefault="00D9273A" w:rsidP="00D9273A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3C1CA79" w14:textId="77777777" w:rsidR="006C498D" w:rsidRPr="00280796" w:rsidRDefault="006C498D" w:rsidP="00D9273A">
            <w:pPr>
              <w:rPr>
                <w:rFonts w:ascii="GDSTransportWebsite" w:hAnsi="GDSTransportWebsite"/>
                <w:color w:val="0A0A0A"/>
              </w:rPr>
            </w:pPr>
          </w:p>
          <w:p w14:paraId="2AF8D505" w14:textId="4CC46C32" w:rsidR="00D15277" w:rsidRPr="00280796" w:rsidRDefault="00D9273A" w:rsidP="00D15277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>
              <w:rPr>
                <w:rFonts w:ascii="GDSTransportWebsite" w:hAnsi="GDSTransportWebsite"/>
                <w:color w:val="0A0A0A"/>
              </w:rPr>
              <w:t>.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94A2E" w14:textId="77777777" w:rsidR="00457381" w:rsidRDefault="00457381" w:rsidP="00812032">
      <w:r>
        <w:separator/>
      </w:r>
    </w:p>
  </w:endnote>
  <w:endnote w:type="continuationSeparator" w:id="0">
    <w:p w14:paraId="57D8CC5F" w14:textId="77777777" w:rsidR="00457381" w:rsidRDefault="00457381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708B4" w14:textId="77777777" w:rsidR="00457381" w:rsidRDefault="00457381" w:rsidP="00812032">
      <w:r>
        <w:separator/>
      </w:r>
    </w:p>
  </w:footnote>
  <w:footnote w:type="continuationSeparator" w:id="0">
    <w:p w14:paraId="3CA82C78" w14:textId="77777777" w:rsidR="00457381" w:rsidRDefault="00457381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Grammatical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BAD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5DCA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FC7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6B2B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381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0B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3B6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3576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98D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BC7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27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9E0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4F5D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5277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73A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BC3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55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DEE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177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Jeejamol Vijayarajan</cp:lastModifiedBy>
  <cp:revision>26</cp:revision>
  <dcterms:created xsi:type="dcterms:W3CDTF">2020-08-04T09:33:00Z</dcterms:created>
  <dcterms:modified xsi:type="dcterms:W3CDTF">2022-01-05T00:36:00Z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