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gramEnd"/>
      <w:r w:rsidRPr="00572435">
        <w:rPr>
          <w:rFonts w:ascii="Arial" w:hAnsi="Arial" w:cs="Arial"/>
        </w:rPr>
        <w:t xml:space="preserve">dateFormat($nowUTC </w:t>
      </w:r>
      <w:r w:rsidRPr="00572435">
        <w:rPr>
          <w:rFonts w:ascii="Arial" w:eastAsia="Times New Roman" w:hAnsi="Arial" w:cs="Arial"/>
        </w:rPr>
        <w:t xml:space="preserve">,‘d MMMM yyyy’)}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&lt;&lt;judgeName&gt;&gt;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&lt;&lt; caseNumber&gt;&gt;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AC7098">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39E0547F" w14:textId="60968369" w:rsidR="008D1EEA" w:rsidRDefault="00026CEC" w:rsidP="00EB62F4">
      <w:pPr>
        <w:rPr>
          <w:rFonts w:ascii="Arial" w:hAnsi="Arial" w:cs="Arial"/>
          <w:bCs/>
        </w:rPr>
      </w:pPr>
      <w:r w:rsidRPr="00EB62F4">
        <w:rPr>
          <w:rFonts w:ascii="Arial" w:hAnsi="Arial" w:cs="Arial"/>
          <w:bCs/>
        </w:rPr>
        <w:t>&lt;&lt;</w:t>
      </w:r>
      <w:r w:rsidR="00E46744"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02F98C82" w14:textId="5D2E8F55" w:rsidR="00EB62F4" w:rsidRPr="00EB62F4" w:rsidRDefault="00EB62F4" w:rsidP="00EB62F4">
      <w:pPr>
        <w:rPr>
          <w:rFonts w:ascii="Arial" w:hAnsi="Arial" w:cs="Arial"/>
        </w:rPr>
      </w:pPr>
      <w:r>
        <w:rPr>
          <w:rFonts w:ascii="Arial" w:hAnsi="Arial" w:cs="Arial"/>
          <w:bCs/>
        </w:rPr>
        <w:t>It is ordered that:</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lastRenderedPageBreak/>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6E0F1B8B"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w:t>
      </w:r>
      <w:r w:rsidR="007C3E90">
        <w:rPr>
          <w:rFonts w:ascii="Arial" w:hAnsi="Arial" w:cs="Arial"/>
        </w:rPr>
        <w:t xml:space="preserve">to comply with this </w:t>
      </w:r>
      <w:r w:rsidRPr="00572435">
        <w:rPr>
          <w:rFonts w:ascii="Arial" w:hAnsi="Arial" w:cs="Arial"/>
        </w:rPr>
        <w:t xml:space="preserve">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2569662B" w:rsidR="00063CBA" w:rsidRPr="00572435" w:rsidRDefault="00063CBA" w:rsidP="00063CBA">
      <w:pPr>
        <w:rPr>
          <w:rFonts w:ascii="Arial" w:hAnsi="Arial" w:cs="Arial"/>
          <w:b/>
          <w:bCs/>
        </w:rPr>
      </w:pPr>
      <w:r w:rsidRPr="00572435">
        <w:rPr>
          <w:rFonts w:ascii="Arial" w:hAnsi="Arial" w:cs="Arial"/>
          <w:b/>
          <w:bCs/>
        </w:rPr>
        <w:t>Judge</w:t>
      </w:r>
      <w:r w:rsidR="00A73C40">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12543FE9" w14:textId="43317B58" w:rsidR="002A66C2" w:rsidRPr="002A66C2" w:rsidRDefault="002A66C2" w:rsidP="00063CBA">
      <w:pPr>
        <w:pStyle w:val="ListParagraph"/>
        <w:numPr>
          <w:ilvl w:val="0"/>
          <w:numId w:val="25"/>
        </w:numPr>
        <w:spacing w:line="256" w:lineRule="auto"/>
        <w:rPr>
          <w:rFonts w:ascii="Arial" w:hAnsi="Arial" w:cs="Arial"/>
        </w:rPr>
      </w:pPr>
      <w:r w:rsidRPr="002A66C2">
        <w:rPr>
          <w:rFonts w:ascii="Arial" w:hAnsi="Arial" w:cs="Arial"/>
        </w:rPr>
        <w:t>Strike out the claim, defence, and/or counterclaim if a party fails to provide a contact number for the hearing, fails to attend the hearing, or fails to comply with the directions set out in this Order</w:t>
      </w:r>
      <w:r>
        <w:rPr>
          <w:rFonts w:ascii="Arial" w:hAnsi="Arial" w:cs="Arial"/>
        </w:rPr>
        <w:t>.</w:t>
      </w:r>
    </w:p>
    <w:p w14:paraId="72DC7F29" w14:textId="00929469"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5308518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996514">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996514">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&lt;&lt;cs_{hasPaymentProtectionInsurance=true}&gt;&gt;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r w:rsidR="00E46744" w:rsidRPr="00636766">
        <w:rPr>
          <w:rFonts w:ascii="Arial" w:hAnsi="Arial" w:cs="Arial"/>
          <w:lang w:val="en-US"/>
        </w:rPr>
        <w:t>ppiD</w:t>
      </w:r>
      <w:r w:rsidR="00572435" w:rsidRPr="00636766">
        <w:rPr>
          <w:rFonts w:ascii="Arial" w:hAnsi="Arial" w:cs="Arial"/>
          <w:lang w:val="en-US"/>
        </w:rPr>
        <w:t>ate</w:t>
      </w:r>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1AD5CDFF"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Any </w:t>
      </w:r>
      <w:r w:rsidR="000E071D">
        <w:rPr>
          <w:rFonts w:ascii="Arial" w:hAnsi="Arial" w:cs="Arial"/>
        </w:rPr>
        <w:t>corr</w:t>
      </w:r>
      <w:r w:rsidR="00D7226C">
        <w:rPr>
          <w:rFonts w:ascii="Arial" w:hAnsi="Arial" w:cs="Arial"/>
        </w:rPr>
        <w:t>e</w:t>
      </w:r>
      <w:r w:rsidR="000E071D">
        <w:rPr>
          <w:rFonts w:ascii="Arial" w:hAnsi="Arial" w:cs="Arial"/>
        </w:rPr>
        <w:t>spondence</w:t>
      </w:r>
      <w:r w:rsidRPr="00572435">
        <w:rPr>
          <w:rFonts w:ascii="Arial" w:hAnsi="Arial" w:cs="Arial"/>
        </w:rPr>
        <w:t xml:space="preserve"> in connection with a</w:t>
      </w:r>
      <w:r w:rsidR="00C337A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5E2C6E18" w14:textId="25541676" w:rsidR="00063CBA" w:rsidRPr="00572435" w:rsidRDefault="00C71F30" w:rsidP="00063CBA">
      <w:pPr>
        <w:rPr>
          <w:rFonts w:ascii="Arial" w:hAnsi="Arial" w:cs="Arial"/>
          <w:b/>
          <w:bCs/>
        </w:rPr>
      </w:pPr>
      <w:r w:rsidRPr="00C71F30">
        <w:rPr>
          <w:rFonts w:ascii="Arial" w:hAnsi="Arial" w:cs="Arial"/>
          <w:b/>
          <w:bCs/>
        </w:rPr>
        <w:t>Agreement of calculations principal</w:t>
      </w: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&lt;&lt;cs_{hasWitnessStatement=true}&gt;&gt;</w:t>
      </w:r>
    </w:p>
    <w:p w14:paraId="744AE3C3" w14:textId="7253DD05" w:rsidR="00063CBA" w:rsidRPr="00572435" w:rsidRDefault="00063CBA" w:rsidP="00063CBA">
      <w:pPr>
        <w:rPr>
          <w:rFonts w:ascii="Arial" w:hAnsi="Arial" w:cs="Arial"/>
          <w:b/>
        </w:rPr>
      </w:pPr>
      <w:r w:rsidRPr="00572435">
        <w:rPr>
          <w:rFonts w:ascii="Arial" w:hAnsi="Arial" w:cs="Arial"/>
          <w:b/>
        </w:rPr>
        <w:t xml:space="preserve">Witness </w:t>
      </w:r>
      <w:proofErr w:type="gramStart"/>
      <w:r w:rsidRPr="00572435">
        <w:rPr>
          <w:rFonts w:ascii="Arial" w:hAnsi="Arial" w:cs="Arial"/>
          <w:b/>
        </w:rPr>
        <w:t>statements</w:t>
      </w:r>
      <w:proofErr w:type="gramEnd"/>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r w:rsidR="001A4A2D">
        <w:rPr>
          <w:rFonts w:ascii="Arial" w:hAnsi="Arial" w:cs="Arial"/>
        </w:rPr>
        <w:t>witnessShouldNotMoreThanTxt</w:t>
      </w:r>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0AA7F685" w:rsidR="00063CBA" w:rsidRPr="00FF5FC6" w:rsidRDefault="00827E13" w:rsidP="00A246B7">
      <w:pPr>
        <w:pStyle w:val="ListParagraph"/>
        <w:numPr>
          <w:ilvl w:val="0"/>
          <w:numId w:val="4"/>
        </w:numPr>
        <w:rPr>
          <w:rFonts w:ascii="Arial" w:hAnsi="Arial" w:cs="Arial"/>
          <w:bCs/>
        </w:rPr>
      </w:pPr>
      <w:r w:rsidRPr="00FF5FC6">
        <w:rPr>
          <w:rFonts w:ascii="Arial" w:hAnsi="Arial" w:cs="Arial"/>
        </w:rPr>
        <w:t>B</w:t>
      </w:r>
      <w:r w:rsidR="00063CBA" w:rsidRPr="00FF5FC6">
        <w:rPr>
          <w:rFonts w:ascii="Arial" w:hAnsi="Arial" w:cs="Arial"/>
        </w:rPr>
        <w:t xml:space="preserve">e </w:t>
      </w:r>
      <w:r w:rsidR="00FF5FC6" w:rsidRPr="00FF5FC6">
        <w:rPr>
          <w:rFonts w:ascii="Arial" w:hAnsi="Arial" w:cs="Arial"/>
          <w:bCs/>
        </w:rPr>
        <w:t xml:space="preserve">signed by the witness and dated. If a witness is unable to read the </w:t>
      </w:r>
      <w:proofErr w:type="gramStart"/>
      <w:r w:rsidR="00FF5FC6" w:rsidRPr="00FF5FC6">
        <w:rPr>
          <w:rFonts w:ascii="Arial" w:hAnsi="Arial" w:cs="Arial"/>
          <w:bCs/>
        </w:rPr>
        <w:t>statement</w:t>
      </w:r>
      <w:proofErr w:type="gramEnd"/>
      <w:r w:rsidR="00FF5FC6" w:rsidRPr="00FF5FC6">
        <w:rPr>
          <w:rFonts w:ascii="Arial" w:hAnsi="Arial" w:cs="Arial"/>
          <w:bCs/>
        </w:rPr>
        <w:t xml:space="preserve"> there must be a certificate that it has been read or interpreted to the </w:t>
      </w:r>
      <w:r w:rsidR="00FF5FC6" w:rsidRPr="00FF5FC6">
        <w:rPr>
          <w:rFonts w:ascii="Arial" w:hAnsi="Arial" w:cs="Arial"/>
          <w:bCs/>
        </w:rPr>
        <w:lastRenderedPageBreak/>
        <w:t>witness by a suitably qualified person and at the final hearing there must be an independent interpreter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r w:rsidR="00475EAF">
        <w:rPr>
          <w:rFonts w:ascii="Arial" w:hAnsi="Arial" w:cs="Arial"/>
          <w:lang w:val="en-US"/>
        </w:rPr>
        <w:t>hasUploadDocToggle</w:t>
      </w:r>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r w:rsidRPr="00572435">
        <w:rPr>
          <w:rFonts w:ascii="Arial" w:hAnsi="Arial" w:cs="Arial"/>
          <w:lang w:val="en-US"/>
        </w:rPr>
        <w:t>hasNewDirection</w:t>
      </w:r>
      <w:r w:rsidR="00881785">
        <w:rPr>
          <w:rFonts w:ascii="Arial" w:hAnsi="Arial" w:cs="Arial"/>
          <w:lang w:val="en-US"/>
        </w:rPr>
        <w:t>s</w:t>
      </w:r>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r w:rsidR="00F606AD">
        <w:rPr>
          <w:rFonts w:ascii="Arial" w:hAnsi="Arial" w:cs="Arial"/>
          <w:lang w:val="en-US"/>
        </w:rPr>
        <w:t>directionComment</w:t>
      </w:r>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r w:rsidR="0012113E" w:rsidRPr="00572435">
        <w:rPr>
          <w:rFonts w:ascii="Arial" w:hAnsi="Arial" w:cs="Arial"/>
          <w:lang w:val="en-US"/>
        </w:rPr>
        <w:t>hasHearing</w:t>
      </w:r>
      <w:r w:rsidR="00855206">
        <w:rPr>
          <w:rFonts w:ascii="Arial" w:hAnsi="Arial" w:cs="Arial"/>
          <w:lang w:val="en-US"/>
        </w:rPr>
        <w:t>Toggle</w:t>
      </w:r>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gramEnd"/>
      <w:r w:rsidRPr="00572435">
        <w:rPr>
          <w:rFonts w:ascii="Arial" w:hAnsi="Arial" w:cs="Arial"/>
          <w:bCs/>
        </w:rPr>
        <w:t>dateFormat(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‘dd MMMM yyyy’, ‘yyyy-MM-dd’)}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gramEnd"/>
      <w:r w:rsidRPr="006C4443">
        <w:rPr>
          <w:rFonts w:ascii="Arial" w:hAnsi="Arial" w:cs="Arial"/>
          <w:bCs/>
        </w:rPr>
        <w:t>dateFormat(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‘dd MMMM yyyy’, ‘yyyy-MM-dd’)}&gt;&gt; and &lt;&lt;{dateFormat(</w:t>
      </w:r>
      <w:r w:rsidR="00102129" w:rsidRPr="006C4443">
        <w:rPr>
          <w:rFonts w:ascii="Arial" w:hAnsi="Arial" w:cs="Arial"/>
          <w:bCs/>
          <w:lang w:val="en-US"/>
        </w:rPr>
        <w:t>sdoR2SmallClaimsHearing.sdoR2SmallClaimsHearingWindow</w:t>
      </w:r>
      <w:r w:rsidRPr="006C4443">
        <w:rPr>
          <w:rFonts w:ascii="Arial" w:hAnsi="Arial" w:cs="Arial"/>
          <w:bCs/>
        </w:rPr>
        <w:t>.dateTo, ‘dd MMMM yyyy’, ‘yyyy-MM-dd’)}&gt;&gt;.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r w:rsidR="00466F4D" w:rsidRPr="006C4443">
        <w:rPr>
          <w:rFonts w:ascii="Arial" w:hAnsi="Arial" w:cs="Arial"/>
          <w:lang w:val="en-US"/>
        </w:rPr>
        <w:t>hearingTime&gt;&gt;</w:t>
      </w:r>
      <w:r w:rsidRPr="006C4443">
        <w:rPr>
          <w:rFonts w:ascii="Arial" w:hAnsi="Arial" w:cs="Arial"/>
        </w:rPr>
        <w:t xml:space="preserve">. If either party considers that the time estimate is insufficient, they must inform the court within seven days of the date of this order. </w:t>
      </w:r>
    </w:p>
    <w:p w14:paraId="7705222D" w14:textId="7727F2C0" w:rsidR="006C76BA" w:rsidRPr="00CC7AE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E43691" w:rsidRPr="00085107">
        <w:rPr>
          <w:rFonts w:ascii="Arial" w:eastAsia="Times New Roman" w:hAnsi="Arial" w:cs="Arial"/>
          <w:b/>
          <w:bCs/>
          <w:lang w:eastAsia="en-GB"/>
        </w:rPr>
        <w:t>&lt;&lt;smallClaimsMethod&gt;&gt;,</w:t>
      </w:r>
      <w:r w:rsidR="00E43691">
        <w:rPr>
          <w:rFonts w:ascii="Arial" w:eastAsia="Times New Roman" w:hAnsi="Arial" w:cs="Arial"/>
          <w:lang w:eastAsia="en-GB"/>
        </w:rPr>
        <w:t xml:space="preserve"> </w:t>
      </w:r>
      <w:r w:rsidR="000A78B2" w:rsidRPr="00C40ED2">
        <w:rPr>
          <w:rFonts w:ascii="Arial" w:hAnsi="Arial" w:cs="Arial"/>
        </w:rPr>
        <w:t xml:space="preserve">at </w:t>
      </w:r>
      <w:r w:rsidR="00D9179C" w:rsidRPr="00C40ED2">
        <w:rPr>
          <w:rFonts w:ascii="Arial" w:eastAsia="Times New Roman" w:hAnsi="Arial" w:cs="Arial"/>
          <w:lang w:eastAsia="en-GB"/>
        </w:rPr>
        <w:t>&lt;&lt;hearingLocation.site_name&gt;&gt;, &lt;&lt;hearingLocation.court_address&gt;&gt;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&lt;&lt;hearingLocation.postcode&gt;&gt;</w:t>
      </w:r>
      <w:r w:rsidR="00A15F79">
        <w:rPr>
          <w:rFonts w:ascii="Arial" w:eastAsia="Times New Roman" w:hAnsi="Arial" w:cs="Arial"/>
          <w:lang w:eastAsia="en-GB"/>
        </w:rPr>
        <w:t>.</w:t>
      </w:r>
    </w:p>
    <w:p w14:paraId="0C9A22CF" w14:textId="77777777" w:rsidR="00CC7AE3" w:rsidRPr="006C4443" w:rsidRDefault="00CC7AE3" w:rsidP="00CC7AE3">
      <w:pPr>
        <w:pStyle w:val="ListParagraph"/>
        <w:spacing w:after="0" w:line="240" w:lineRule="auto"/>
        <w:rPr>
          <w:rFonts w:ascii="Arial" w:eastAsia="Times New Roman" w:hAnsi="Arial" w:cs="Arial"/>
          <w:sz w:val="24"/>
          <w:szCs w:val="24"/>
          <w:lang w:eastAsia="en-GB"/>
        </w:rPr>
      </w:pPr>
    </w:p>
    <w:p w14:paraId="5470A5FB" w14:textId="117A9286" w:rsidR="00912163" w:rsidRPr="00912163" w:rsidRDefault="00912163" w:rsidP="00912163">
      <w:pPr>
        <w:rPr>
          <w:rFonts w:ascii="Arial" w:hAnsi="Arial" w:cs="Arial"/>
          <w:bCs/>
        </w:rPr>
      </w:pPr>
      <w:r w:rsidRPr="00912163">
        <w:rPr>
          <w:rFonts w:ascii="Arial" w:hAnsi="Arial" w:cs="Arial"/>
          <w:bCs/>
          <w:lang w:val="en-US"/>
        </w:rPr>
        <w:t>&lt;&lt;cs</w:t>
      </w:r>
      <w:proofErr w:type="gramStart"/>
      <w:r w:rsidRPr="00912163">
        <w:rPr>
          <w:rFonts w:ascii="Arial" w:hAnsi="Arial" w:cs="Arial"/>
          <w:bCs/>
          <w:lang w:val="en-US"/>
        </w:rPr>
        <w:t>_{</w:t>
      </w:r>
      <w:r w:rsidR="001B51EF" w:rsidRPr="001B51EF">
        <w:rPr>
          <w:rFonts w:ascii="Arial" w:hAnsi="Arial" w:cs="Arial"/>
          <w:lang w:val="en-US"/>
        </w:rPr>
        <w:t xml:space="preserve"> </w:t>
      </w:r>
      <w:r w:rsidR="001B51EF" w:rsidRPr="0008734E">
        <w:rPr>
          <w:rFonts w:ascii="Arial" w:hAnsi="Arial" w:cs="Arial"/>
          <w:lang w:val="en-US"/>
        </w:rPr>
        <w:t>sdoR</w:t>
      </w:r>
      <w:proofErr w:type="gramEnd"/>
      <w:r w:rsidR="001B51EF" w:rsidRPr="0008734E">
        <w:rPr>
          <w:rFonts w:ascii="Arial" w:hAnsi="Arial" w:cs="Arial"/>
          <w:lang w:val="en-US"/>
        </w:rPr>
        <w:t>2SmallClaimsPhysicalTrialBundleTxt</w:t>
      </w:r>
      <w:r w:rsidR="001B51EF" w:rsidRPr="00912163">
        <w:rPr>
          <w:rFonts w:ascii="Arial" w:hAnsi="Arial" w:cs="Arial"/>
          <w:bCs/>
          <w:lang w:val="en-US"/>
        </w:rPr>
        <w:t xml:space="preserve"> </w:t>
      </w:r>
      <w:r w:rsidR="001B51EF">
        <w:rPr>
          <w:rFonts w:ascii="Arial" w:hAnsi="Arial" w:cs="Arial"/>
          <w:bCs/>
          <w:lang w:val="en-US"/>
        </w:rPr>
        <w:t>!</w:t>
      </w:r>
      <w:r w:rsidRPr="00912163">
        <w:rPr>
          <w:rFonts w:ascii="Arial" w:hAnsi="Arial" w:cs="Arial"/>
          <w:bCs/>
          <w:lang w:val="en-US"/>
        </w:rPr>
        <w:t xml:space="preserve">= </w:t>
      </w:r>
      <w:r w:rsidR="001B51EF">
        <w:rPr>
          <w:rFonts w:ascii="Arial" w:hAnsi="Arial" w:cs="Arial"/>
          <w:bCs/>
          <w:lang w:val="en-US"/>
        </w:rPr>
        <w:t>‘None’</w:t>
      </w:r>
      <w:r w:rsidRPr="00912163">
        <w:rPr>
          <w:rFonts w:ascii="Arial" w:hAnsi="Arial" w:cs="Arial"/>
          <w:bCs/>
          <w:lang w:val="en-US"/>
        </w:rPr>
        <w:t>}&gt;&gt;</w:t>
      </w:r>
    </w:p>
    <w:p w14:paraId="4EEEFF40" w14:textId="3A295712"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34F2D7EC" w14:textId="77777777" w:rsidR="00912163" w:rsidRPr="00912163" w:rsidRDefault="00912163" w:rsidP="00912163">
      <w:pPr>
        <w:rPr>
          <w:rFonts w:ascii="Arial" w:hAnsi="Arial" w:cs="Arial"/>
          <w:bCs/>
        </w:rPr>
      </w:pPr>
      <w:r w:rsidRPr="00912163">
        <w:rPr>
          <w:rFonts w:ascii="Arial" w:hAnsi="Arial" w:cs="Arial"/>
          <w:bCs/>
        </w:rPr>
        <w:t>&lt;&lt;es_&gt;&gt;</w:t>
      </w:r>
    </w:p>
    <w:p w14:paraId="2CD49E51" w14:textId="039A358E" w:rsidR="00B415F8" w:rsidRPr="00B415F8" w:rsidRDefault="00602123" w:rsidP="00491D14">
      <w:pPr>
        <w:rPr>
          <w:rFonts w:ascii="Arial" w:hAnsi="Arial" w:cs="Arial"/>
          <w:bCs/>
        </w:rPr>
      </w:pPr>
      <w:r w:rsidRPr="00B415F8">
        <w:rPr>
          <w:rFonts w:ascii="Arial" w:hAnsi="Arial" w:cs="Arial"/>
          <w:bCs/>
        </w:rPr>
        <w:t>&lt;&lt;es_&gt;&gt;</w:t>
      </w:r>
    </w:p>
    <w:p w14:paraId="2F21FF76" w14:textId="56CA6CB3" w:rsidR="00491D14" w:rsidRPr="00572435" w:rsidRDefault="00D478D5" w:rsidP="00491D14">
      <w:pPr>
        <w:rPr>
          <w:rFonts w:ascii="Arial" w:hAnsi="Arial" w:cs="Arial"/>
          <w:b/>
        </w:rPr>
      </w:pPr>
      <w:r w:rsidRPr="00572435">
        <w:rPr>
          <w:rFonts w:ascii="Arial" w:hAnsi="Arial" w:cs="Arial"/>
          <w:b/>
        </w:rPr>
        <w:t>Important note</w:t>
      </w:r>
      <w:r w:rsidR="00AD640F">
        <w:rPr>
          <w:rFonts w:ascii="Arial" w:hAnsi="Arial" w:cs="Arial"/>
          <w:b/>
        </w:rPr>
        <w:t>s</w:t>
      </w:r>
    </w:p>
    <w:p w14:paraId="28D6A8E5" w14:textId="3E698151" w:rsidR="00DA2918" w:rsidRPr="0008734E" w:rsidRDefault="00491D14" w:rsidP="0008734E">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gramEnd"/>
      <w:r w:rsidR="00855E20" w:rsidRPr="0008734E">
        <w:rPr>
          <w:rFonts w:ascii="Arial" w:hAnsi="Arial" w:cs="Arial"/>
          <w:bCs/>
        </w:rPr>
        <w:t>dateFormat(</w:t>
      </w:r>
      <w:r w:rsidR="0048482E" w:rsidRPr="0008734E">
        <w:rPr>
          <w:rFonts w:ascii="Arial" w:hAnsi="Arial" w:cs="Arial"/>
          <w:lang w:val="en-US"/>
        </w:rPr>
        <w:t>sdoR2SmallClaimsImpNotes.</w:t>
      </w:r>
      <w:r w:rsidR="00855E20" w:rsidRPr="0008734E">
        <w:rPr>
          <w:rFonts w:ascii="Arial" w:hAnsi="Arial" w:cs="Arial"/>
          <w:bCs/>
        </w:rPr>
        <w:t>date, ‘dd MMMM yyyy’, ‘yyyy-MM-dd’)}&gt;&gt;</w:t>
      </w:r>
      <w:r w:rsidR="00C17328">
        <w:rPr>
          <w:rFonts w:ascii="Arial" w:hAnsi="Arial" w:cs="Arial"/>
          <w:bCs/>
        </w:rPr>
        <w:t>.</w:t>
      </w:r>
    </w:p>
    <w:sectPr w:rsidR="00DA2918" w:rsidRPr="0008734E" w:rsidSect="00AC709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6A7F" w14:textId="77777777" w:rsidR="00AC7098" w:rsidRDefault="00AC7098" w:rsidP="00A91839">
      <w:pPr>
        <w:spacing w:after="0" w:line="240" w:lineRule="auto"/>
      </w:pPr>
      <w:r>
        <w:separator/>
      </w:r>
    </w:p>
  </w:endnote>
  <w:endnote w:type="continuationSeparator" w:id="0">
    <w:p w14:paraId="6D7F68E0" w14:textId="77777777" w:rsidR="00AC7098" w:rsidRDefault="00AC709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7E23" w14:textId="77777777" w:rsidR="00AC7098" w:rsidRDefault="00AC7098" w:rsidP="00A91839">
      <w:pPr>
        <w:spacing w:after="0" w:line="240" w:lineRule="auto"/>
      </w:pPr>
      <w:r>
        <w:separator/>
      </w:r>
    </w:p>
  </w:footnote>
  <w:footnote w:type="continuationSeparator" w:id="0">
    <w:p w14:paraId="224B26F2" w14:textId="77777777" w:rsidR="00AC7098" w:rsidRDefault="00AC709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4"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9"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0"/>
  </w:num>
  <w:num w:numId="2" w16cid:durableId="1506362087">
    <w:abstractNumId w:val="15"/>
  </w:num>
  <w:num w:numId="3" w16cid:durableId="1427117146">
    <w:abstractNumId w:val="3"/>
  </w:num>
  <w:num w:numId="4" w16cid:durableId="1660767620">
    <w:abstractNumId w:val="0"/>
  </w:num>
  <w:num w:numId="5" w16cid:durableId="451020083">
    <w:abstractNumId w:val="42"/>
  </w:num>
  <w:num w:numId="6" w16cid:durableId="861436010">
    <w:abstractNumId w:val="36"/>
  </w:num>
  <w:num w:numId="7" w16cid:durableId="1848978998">
    <w:abstractNumId w:val="37"/>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5"/>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39"/>
  </w:num>
  <w:num w:numId="34" w16cid:durableId="1104420206">
    <w:abstractNumId w:val="30"/>
  </w:num>
  <w:num w:numId="35" w16cid:durableId="882786539">
    <w:abstractNumId w:val="35"/>
  </w:num>
  <w:num w:numId="36" w16cid:durableId="1149444712">
    <w:abstractNumId w:val="22"/>
  </w:num>
  <w:num w:numId="37" w16cid:durableId="1986348795">
    <w:abstractNumId w:val="44"/>
  </w:num>
  <w:num w:numId="38" w16cid:durableId="810446440">
    <w:abstractNumId w:val="43"/>
  </w:num>
  <w:num w:numId="39" w16cid:durableId="973481681">
    <w:abstractNumId w:val="32"/>
  </w:num>
  <w:num w:numId="40" w16cid:durableId="305624976">
    <w:abstractNumId w:val="38"/>
  </w:num>
  <w:num w:numId="41" w16cid:durableId="2061830383">
    <w:abstractNumId w:val="27"/>
  </w:num>
  <w:num w:numId="42" w16cid:durableId="1217206944">
    <w:abstractNumId w:val="49"/>
  </w:num>
  <w:num w:numId="43" w16cid:durableId="353967449">
    <w:abstractNumId w:val="48"/>
  </w:num>
  <w:num w:numId="44" w16cid:durableId="438259184">
    <w:abstractNumId w:val="9"/>
  </w:num>
  <w:num w:numId="45" w16cid:durableId="508955762">
    <w:abstractNumId w:val="6"/>
  </w:num>
  <w:num w:numId="46" w16cid:durableId="573972281">
    <w:abstractNumId w:val="1"/>
  </w:num>
  <w:num w:numId="47" w16cid:durableId="834223378">
    <w:abstractNumId w:val="46"/>
  </w:num>
  <w:num w:numId="48" w16cid:durableId="1315142428">
    <w:abstractNumId w:val="4"/>
  </w:num>
  <w:num w:numId="49" w16cid:durableId="1827818601">
    <w:abstractNumId w:val="29"/>
  </w:num>
  <w:num w:numId="50" w16cid:durableId="1762288164">
    <w:abstractNumId w:val="47"/>
  </w:num>
  <w:num w:numId="51" w16cid:durableId="760680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5107"/>
    <w:rsid w:val="0008734E"/>
    <w:rsid w:val="000A0202"/>
    <w:rsid w:val="000A78B2"/>
    <w:rsid w:val="000B3860"/>
    <w:rsid w:val="000C0B08"/>
    <w:rsid w:val="000C3325"/>
    <w:rsid w:val="000D231B"/>
    <w:rsid w:val="000D2867"/>
    <w:rsid w:val="000E071D"/>
    <w:rsid w:val="000E1CC5"/>
    <w:rsid w:val="000E76DB"/>
    <w:rsid w:val="000F4F14"/>
    <w:rsid w:val="00100170"/>
    <w:rsid w:val="001013B2"/>
    <w:rsid w:val="00102129"/>
    <w:rsid w:val="001105C7"/>
    <w:rsid w:val="001111C2"/>
    <w:rsid w:val="0012113E"/>
    <w:rsid w:val="00126C7D"/>
    <w:rsid w:val="00132E81"/>
    <w:rsid w:val="001338B6"/>
    <w:rsid w:val="00145131"/>
    <w:rsid w:val="00147258"/>
    <w:rsid w:val="00151639"/>
    <w:rsid w:val="00192815"/>
    <w:rsid w:val="0019338C"/>
    <w:rsid w:val="001A4A2D"/>
    <w:rsid w:val="001A698D"/>
    <w:rsid w:val="001B51EF"/>
    <w:rsid w:val="001B60C2"/>
    <w:rsid w:val="001B7D54"/>
    <w:rsid w:val="001C4CA6"/>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66C2"/>
    <w:rsid w:val="002A70C1"/>
    <w:rsid w:val="002B49F9"/>
    <w:rsid w:val="002C195F"/>
    <w:rsid w:val="002D2169"/>
    <w:rsid w:val="002E0514"/>
    <w:rsid w:val="002E1F40"/>
    <w:rsid w:val="002E2A16"/>
    <w:rsid w:val="002E5B7D"/>
    <w:rsid w:val="002F1654"/>
    <w:rsid w:val="002F5F23"/>
    <w:rsid w:val="00306AE5"/>
    <w:rsid w:val="003076C2"/>
    <w:rsid w:val="003164D1"/>
    <w:rsid w:val="00327425"/>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4C1D"/>
    <w:rsid w:val="0068603D"/>
    <w:rsid w:val="0069221C"/>
    <w:rsid w:val="00693ABE"/>
    <w:rsid w:val="006B001B"/>
    <w:rsid w:val="006B4D19"/>
    <w:rsid w:val="006C4443"/>
    <w:rsid w:val="006C76BA"/>
    <w:rsid w:val="006C784D"/>
    <w:rsid w:val="006D2C67"/>
    <w:rsid w:val="006F343A"/>
    <w:rsid w:val="0071074D"/>
    <w:rsid w:val="0071299B"/>
    <w:rsid w:val="00722D71"/>
    <w:rsid w:val="00741C8A"/>
    <w:rsid w:val="007431A4"/>
    <w:rsid w:val="007440BF"/>
    <w:rsid w:val="007708C3"/>
    <w:rsid w:val="0077462C"/>
    <w:rsid w:val="00786061"/>
    <w:rsid w:val="00787590"/>
    <w:rsid w:val="007A0536"/>
    <w:rsid w:val="007C3E90"/>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12163"/>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40DD"/>
    <w:rsid w:val="0099615E"/>
    <w:rsid w:val="00996514"/>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11F4"/>
    <w:rsid w:val="00A6359E"/>
    <w:rsid w:val="00A67F6C"/>
    <w:rsid w:val="00A73C40"/>
    <w:rsid w:val="00A766C0"/>
    <w:rsid w:val="00A76D4E"/>
    <w:rsid w:val="00A91839"/>
    <w:rsid w:val="00A97726"/>
    <w:rsid w:val="00AA0717"/>
    <w:rsid w:val="00AA5109"/>
    <w:rsid w:val="00AA60AB"/>
    <w:rsid w:val="00AA7AD1"/>
    <w:rsid w:val="00AB321A"/>
    <w:rsid w:val="00AB3E98"/>
    <w:rsid w:val="00AB78DC"/>
    <w:rsid w:val="00AC7098"/>
    <w:rsid w:val="00AD26B3"/>
    <w:rsid w:val="00AD3133"/>
    <w:rsid w:val="00AD5ADE"/>
    <w:rsid w:val="00AD640F"/>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0E48"/>
    <w:rsid w:val="00C21768"/>
    <w:rsid w:val="00C22189"/>
    <w:rsid w:val="00C23B78"/>
    <w:rsid w:val="00C243EC"/>
    <w:rsid w:val="00C337A9"/>
    <w:rsid w:val="00C406A2"/>
    <w:rsid w:val="00C40ED2"/>
    <w:rsid w:val="00C515C9"/>
    <w:rsid w:val="00C52CAF"/>
    <w:rsid w:val="00C55C3D"/>
    <w:rsid w:val="00C567AB"/>
    <w:rsid w:val="00C60DE3"/>
    <w:rsid w:val="00C637B8"/>
    <w:rsid w:val="00C6446E"/>
    <w:rsid w:val="00C71F30"/>
    <w:rsid w:val="00C74E3C"/>
    <w:rsid w:val="00C80417"/>
    <w:rsid w:val="00C82233"/>
    <w:rsid w:val="00C8495B"/>
    <w:rsid w:val="00C92AE5"/>
    <w:rsid w:val="00C93EA8"/>
    <w:rsid w:val="00C96D26"/>
    <w:rsid w:val="00CC5051"/>
    <w:rsid w:val="00CC7AE3"/>
    <w:rsid w:val="00CD1DE8"/>
    <w:rsid w:val="00CD2877"/>
    <w:rsid w:val="00CD2B08"/>
    <w:rsid w:val="00CE07D9"/>
    <w:rsid w:val="00CF046C"/>
    <w:rsid w:val="00D047FE"/>
    <w:rsid w:val="00D11980"/>
    <w:rsid w:val="00D26D8C"/>
    <w:rsid w:val="00D4332C"/>
    <w:rsid w:val="00D449FF"/>
    <w:rsid w:val="00D478D5"/>
    <w:rsid w:val="00D615A4"/>
    <w:rsid w:val="00D630B8"/>
    <w:rsid w:val="00D717E0"/>
    <w:rsid w:val="00D7226C"/>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3691"/>
    <w:rsid w:val="00E46744"/>
    <w:rsid w:val="00E54C38"/>
    <w:rsid w:val="00E54ED5"/>
    <w:rsid w:val="00E60F02"/>
    <w:rsid w:val="00E6383B"/>
    <w:rsid w:val="00E64772"/>
    <w:rsid w:val="00E652D7"/>
    <w:rsid w:val="00E756A2"/>
    <w:rsid w:val="00E8171A"/>
    <w:rsid w:val="00E83530"/>
    <w:rsid w:val="00E92351"/>
    <w:rsid w:val="00E96ACA"/>
    <w:rsid w:val="00E9768F"/>
    <w:rsid w:val="00EA334C"/>
    <w:rsid w:val="00EA486C"/>
    <w:rsid w:val="00EB02DD"/>
    <w:rsid w:val="00EB62F4"/>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96E6C"/>
    <w:rsid w:val="00FB77A7"/>
    <w:rsid w:val="00FD7C63"/>
    <w:rsid w:val="00FF3C2F"/>
    <w:rsid w:val="00FF4279"/>
    <w:rsid w:val="00FF5FC6"/>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2651</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Shweta Tandel</cp:lastModifiedBy>
  <cp:revision>132</cp:revision>
  <dcterms:created xsi:type="dcterms:W3CDTF">2023-09-28T14:57:00Z</dcterms:created>
  <dcterms:modified xsi:type="dcterms:W3CDTF">2024-04-15T12:18:00Z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