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B4196D" w:rsidRPr="0026790F" w14:paraId="72AE9CA0" w14:textId="77777777" w:rsidTr="00DA1902">
        <w:tc>
          <w:tcPr>
            <w:tcW w:w="5634" w:type="dxa"/>
            <w:gridSpan w:val="2"/>
          </w:tcPr>
          <w:p w14:paraId="1386A14F" w14:textId="77777777" w:rsidR="00B4196D" w:rsidRPr="0026790F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2EE718C9" w14:textId="77777777" w:rsidR="00B4196D" w:rsidRPr="0026790F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96D" w:rsidRPr="0026790F" w14:paraId="2899F927" w14:textId="77777777" w:rsidTr="00DA1902">
        <w:tc>
          <w:tcPr>
            <w:tcW w:w="2272" w:type="dxa"/>
          </w:tcPr>
          <w:p w14:paraId="2FBB9C83" w14:textId="77777777" w:rsidR="00B4196D" w:rsidRPr="0026790F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4B702721" w14:textId="77777777" w:rsidR="00B4196D" w:rsidRPr="0026790F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B4196D" w:rsidRPr="0026790F" w14:paraId="30FE6407" w14:textId="77777777" w:rsidTr="00DA1902">
        <w:tc>
          <w:tcPr>
            <w:tcW w:w="2272" w:type="dxa"/>
          </w:tcPr>
          <w:p w14:paraId="35F810AE" w14:textId="77777777" w:rsidR="00B4196D" w:rsidRPr="0026790F" w:rsidRDefault="00B4196D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08A4AFF1" w14:textId="77777777" w:rsidR="00B4196D" w:rsidRPr="0026790F" w:rsidRDefault="00B4196D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73229554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BA3328">
        <w:rPr>
          <w:rFonts w:ascii="Arial" w:hAnsi="Arial" w:cs="Arial"/>
          <w:b/>
          <w:bCs/>
          <w:sz w:val="44"/>
          <w:szCs w:val="44"/>
        </w:rPr>
        <w:t>&lt;</w:t>
      </w:r>
      <w:r w:rsidR="00B4196D">
        <w:rPr>
          <w:rFonts w:ascii="Arial" w:hAnsi="Arial" w:cs="Arial"/>
          <w:b/>
          <w:bCs/>
          <w:sz w:val="44"/>
          <w:szCs w:val="44"/>
        </w:rPr>
        <w:t>&lt;AdditionalText&gt;</w:t>
      </w:r>
      <w:r w:rsidR="00BA3328">
        <w:rPr>
          <w:rFonts w:ascii="Arial" w:hAnsi="Arial" w:cs="Arial"/>
          <w:b/>
          <w:bCs/>
          <w:sz w:val="44"/>
          <w:szCs w:val="44"/>
        </w:rPr>
        <w:t>&gt;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62AA1485" w14:textId="77777777" w:rsidR="00B4196D" w:rsidRPr="0026790F" w:rsidRDefault="00B4196D" w:rsidP="00B4196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14659920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&lt;claimant&gt;</w:t>
      </w:r>
      <w:r w:rsidRPr="0026790F">
        <w:rPr>
          <w:rFonts w:ascii="Arial" w:hAnsi="Arial" w:cs="Arial"/>
          <w:sz w:val="24"/>
          <w:szCs w:val="24"/>
        </w:rPr>
        <w:t xml:space="preserve">&gt;                    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nthClaimant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31E22CAD" w14:textId="77777777" w:rsidR="00B4196D" w:rsidRPr="0026790F" w:rsidRDefault="00B4196D" w:rsidP="00B4196D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&lt;defendant&gt;</w:t>
      </w:r>
      <w:r w:rsidRPr="0026790F">
        <w:rPr>
          <w:rFonts w:ascii="Arial" w:hAnsi="Arial" w:cs="Arial"/>
          <w:sz w:val="24"/>
          <w:szCs w:val="24"/>
        </w:rPr>
        <w:t>&gt;                     &lt;</w:t>
      </w:r>
      <w:r>
        <w:rPr>
          <w:rFonts w:ascii="Arial" w:hAnsi="Arial" w:cs="Arial"/>
          <w:sz w:val="24"/>
          <w:szCs w:val="24"/>
        </w:rPr>
        <w:t>&lt;nthDefendant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0"/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473AF191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1" w:name="_Hlk114659929"/>
      <w:r w:rsidR="00B4196D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B4196D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B4196D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B4196D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1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FD6B924" w14:textId="77777777" w:rsidR="00E12007" w:rsidRPr="00E12007" w:rsidRDefault="00E12007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007">
        <w:rPr>
          <w:rFonts w:ascii="Arial" w:hAnsi="Arial" w:cs="Arial"/>
          <w:color w:val="000000" w:themeColor="text1"/>
          <w:sz w:val="24"/>
          <w:szCs w:val="24"/>
        </w:rPr>
        <w:t xml:space="preserve">The hearing of the claimants claim will take place on </w:t>
      </w:r>
    </w:p>
    <w:p w14:paraId="1AA57A40" w14:textId="77777777" w:rsidR="00E12007" w:rsidRDefault="00E12007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480CFE6B" w14:textId="77777777" w:rsidR="00B4196D" w:rsidRPr="0026790F" w:rsidRDefault="00B4196D" w:rsidP="00B4196D">
      <w:pPr>
        <w:spacing w:line="240" w:lineRule="auto"/>
        <w:rPr>
          <w:rFonts w:ascii="Arial" w:hAnsi="Arial" w:cs="Arial"/>
          <w:sz w:val="24"/>
          <w:szCs w:val="24"/>
        </w:rPr>
      </w:pPr>
      <w:bookmarkStart w:id="2" w:name="_Hlk114659938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&lt;hearingDate&gt;</w:t>
      </w:r>
      <w:r w:rsidRPr="0026790F">
        <w:rPr>
          <w:rFonts w:ascii="Arial" w:hAnsi="Arial" w:cs="Arial"/>
          <w:sz w:val="24"/>
          <w:szCs w:val="24"/>
        </w:rPr>
        <w:t>&gt; at &lt;</w:t>
      </w:r>
      <w:r>
        <w:rPr>
          <w:rFonts w:ascii="Arial" w:hAnsi="Arial" w:cs="Arial"/>
          <w:sz w:val="24"/>
          <w:szCs w:val="24"/>
        </w:rPr>
        <w:t>&lt;hearingTime&gt;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2"/>
    <w:p w14:paraId="233E3CC6" w14:textId="78C78621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at </w:t>
      </w:r>
      <w:bookmarkStart w:id="3" w:name="_Hlk114659947"/>
      <w:r w:rsidR="00B4196D" w:rsidRPr="0026790F">
        <w:rPr>
          <w:rFonts w:ascii="Arial" w:hAnsi="Arial" w:cs="Arial"/>
          <w:sz w:val="24"/>
          <w:szCs w:val="24"/>
        </w:rPr>
        <w:t>&lt;</w:t>
      </w:r>
      <w:r w:rsidR="00B4196D">
        <w:rPr>
          <w:rFonts w:ascii="Arial" w:hAnsi="Arial" w:cs="Arial"/>
          <w:sz w:val="24"/>
          <w:szCs w:val="24"/>
        </w:rPr>
        <w:t>&lt;hearingType&gt;</w:t>
      </w:r>
      <w:r w:rsidR="00B4196D" w:rsidRPr="0026790F">
        <w:rPr>
          <w:rFonts w:ascii="Arial" w:hAnsi="Arial" w:cs="Arial"/>
          <w:sz w:val="24"/>
          <w:szCs w:val="24"/>
        </w:rPr>
        <w:t>&gt;</w:t>
      </w:r>
      <w:bookmarkEnd w:id="3"/>
    </w:p>
    <w:p w14:paraId="0B6708FD" w14:textId="055F2A29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hearing</w:t>
      </w:r>
      <w:r w:rsidR="003B3533" w:rsidRPr="0026790F">
        <w:rPr>
          <w:rFonts w:ascii="Arial" w:hAnsi="Arial" w:cs="Arial"/>
          <w:sz w:val="24"/>
          <w:szCs w:val="24"/>
        </w:rPr>
        <w:t>/trial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4" w:name="_Hlk114659958"/>
      <w:r w:rsidR="00B4196D" w:rsidRPr="0026790F">
        <w:rPr>
          <w:rFonts w:ascii="Arial" w:hAnsi="Arial" w:cs="Arial"/>
          <w:sz w:val="24"/>
          <w:szCs w:val="24"/>
        </w:rPr>
        <w:t>&lt;</w:t>
      </w:r>
      <w:r w:rsidR="00B4196D">
        <w:rPr>
          <w:rFonts w:ascii="Arial" w:hAnsi="Arial" w:cs="Arial"/>
          <w:sz w:val="24"/>
          <w:szCs w:val="24"/>
        </w:rPr>
        <w:t>&lt;hearingDuration&gt;</w:t>
      </w:r>
      <w:r w:rsidR="00B4196D" w:rsidRPr="0026790F">
        <w:rPr>
          <w:rFonts w:ascii="Arial" w:hAnsi="Arial" w:cs="Arial"/>
          <w:sz w:val="24"/>
          <w:szCs w:val="24"/>
        </w:rPr>
        <w:t>&gt;.</w:t>
      </w:r>
      <w:bookmarkEnd w:id="4"/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BA28A91" w14:textId="77777777" w:rsidR="00B4196D" w:rsidRPr="0026790F" w:rsidRDefault="00B4196D" w:rsidP="00B4196D">
      <w:pPr>
        <w:spacing w:line="240" w:lineRule="auto"/>
        <w:rPr>
          <w:rFonts w:ascii="Arial" w:hAnsi="Arial" w:cs="Arial"/>
          <w:sz w:val="24"/>
          <w:szCs w:val="24"/>
        </w:rPr>
      </w:pPr>
      <w:bookmarkStart w:id="5" w:name="_Hlk114659973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5"/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C21D562" w14:textId="517ECB82" w:rsidR="00846A5D" w:rsidRPr="0026790F" w:rsidRDefault="00506B3D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The Hearing fee is </w:t>
      </w:r>
      <w:bookmarkStart w:id="6" w:name="_Hlk114659981"/>
      <w:r w:rsidR="00B4196D" w:rsidRPr="0026790F">
        <w:rPr>
          <w:rFonts w:ascii="Arial" w:hAnsi="Arial" w:cs="Arial"/>
          <w:sz w:val="24"/>
          <w:szCs w:val="24"/>
        </w:rPr>
        <w:t>&lt;</w:t>
      </w:r>
      <w:r w:rsidR="00B4196D">
        <w:rPr>
          <w:rFonts w:ascii="Arial" w:hAnsi="Arial" w:cs="Arial"/>
          <w:sz w:val="24"/>
          <w:szCs w:val="24"/>
        </w:rPr>
        <w:t>&lt;feeAmount&gt;</w:t>
      </w:r>
      <w:r w:rsidR="00B4196D" w:rsidRPr="0026790F">
        <w:rPr>
          <w:rFonts w:ascii="Arial" w:hAnsi="Arial" w:cs="Arial"/>
          <w:sz w:val="24"/>
          <w:szCs w:val="24"/>
        </w:rPr>
        <w:t>&gt;</w:t>
      </w:r>
      <w:bookmarkEnd w:id="6"/>
    </w:p>
    <w:p w14:paraId="6CA6213D" w14:textId="0946C204" w:rsidR="00506B3D" w:rsidRPr="0026790F" w:rsidRDefault="00506B3D" w:rsidP="00D57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Payable by </w:t>
      </w:r>
      <w:bookmarkStart w:id="7" w:name="_Hlk114659988"/>
      <w:r w:rsidR="00B4196D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B4196D">
        <w:rPr>
          <w:rFonts w:ascii="Arial" w:hAnsi="Arial" w:cs="Arial"/>
          <w:color w:val="000000" w:themeColor="text1"/>
          <w:sz w:val="24"/>
          <w:szCs w:val="24"/>
        </w:rPr>
        <w:t>&lt;</w:t>
      </w:r>
      <w:r w:rsidR="00B4196D">
        <w:rPr>
          <w:rFonts w:ascii="Arial" w:hAnsi="Arial" w:cs="Arial"/>
          <w:color w:val="000000"/>
          <w:sz w:val="24"/>
          <w:szCs w:val="24"/>
        </w:rPr>
        <w:t>hearingDueDate&gt;</w:t>
      </w:r>
      <w:r w:rsidR="00B4196D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7"/>
    </w:p>
    <w:p w14:paraId="0B253F5E" w14:textId="77777777" w:rsidR="00AA6C04" w:rsidRPr="0026790F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p w14:paraId="57F7F8BC" w14:textId="4A5C89A9" w:rsidR="00AA6C04" w:rsidRPr="006D14AB" w:rsidRDefault="00AA6C04" w:rsidP="00E12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Unless the claimant does by</w:t>
      </w:r>
      <w:r w:rsidR="00AF2559" w:rsidRPr="0026790F">
        <w:rPr>
          <w:rFonts w:ascii="Arial" w:hAnsi="Arial" w:cs="Arial"/>
          <w:sz w:val="24"/>
          <w:szCs w:val="24"/>
        </w:rPr>
        <w:t xml:space="preserve"> </w:t>
      </w:r>
      <w:r w:rsidR="00AF2559" w:rsidRPr="0026790F">
        <w:rPr>
          <w:rFonts w:ascii="Arial" w:hAnsi="Arial" w:cs="Arial"/>
          <w:b/>
          <w:bCs/>
          <w:sz w:val="24"/>
          <w:szCs w:val="24"/>
        </w:rPr>
        <w:t>midnight</w:t>
      </w:r>
      <w:r w:rsidR="00AF2559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 xml:space="preserve">on </w:t>
      </w:r>
      <w:bookmarkStart w:id="8" w:name="_Hlk114660000"/>
      <w:r w:rsidR="00B4196D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B4196D">
        <w:rPr>
          <w:rFonts w:ascii="Arial" w:hAnsi="Arial" w:cs="Arial"/>
          <w:color w:val="000000" w:themeColor="text1"/>
          <w:sz w:val="24"/>
          <w:szCs w:val="24"/>
        </w:rPr>
        <w:t>&lt;</w:t>
      </w:r>
      <w:r w:rsidR="00B4196D">
        <w:rPr>
          <w:rFonts w:ascii="Arial" w:hAnsi="Arial" w:cs="Arial"/>
          <w:color w:val="000000"/>
          <w:sz w:val="24"/>
          <w:szCs w:val="24"/>
        </w:rPr>
        <w:t>hearingDueDate&gt;</w:t>
      </w:r>
      <w:r w:rsidR="00B4196D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B419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8"/>
      <w:r w:rsidRPr="0026790F">
        <w:rPr>
          <w:rFonts w:ascii="Arial" w:hAnsi="Arial" w:cs="Arial"/>
          <w:sz w:val="24"/>
          <w:szCs w:val="24"/>
        </w:rPr>
        <w:t xml:space="preserve">pay to the court the </w:t>
      </w:r>
      <w:r w:rsidR="00E12007">
        <w:rPr>
          <w:rFonts w:ascii="Arial" w:hAnsi="Arial" w:cs="Arial"/>
          <w:sz w:val="24"/>
          <w:szCs w:val="24"/>
        </w:rPr>
        <w:t>hearing</w:t>
      </w:r>
      <w:r w:rsidRPr="0026790F">
        <w:rPr>
          <w:rFonts w:ascii="Arial" w:hAnsi="Arial" w:cs="Arial"/>
          <w:sz w:val="24"/>
          <w:szCs w:val="24"/>
        </w:rPr>
        <w:t xml:space="preserve"> fee of </w:t>
      </w:r>
      <w:bookmarkStart w:id="9" w:name="_Hlk114660010"/>
      <w:r w:rsidR="00B4196D" w:rsidRPr="0026790F">
        <w:rPr>
          <w:rFonts w:ascii="Arial" w:hAnsi="Arial" w:cs="Arial"/>
          <w:sz w:val="24"/>
          <w:szCs w:val="24"/>
        </w:rPr>
        <w:t>&lt;</w:t>
      </w:r>
      <w:r w:rsidR="00B4196D">
        <w:rPr>
          <w:rFonts w:ascii="Arial" w:hAnsi="Arial" w:cs="Arial"/>
          <w:sz w:val="24"/>
          <w:szCs w:val="24"/>
        </w:rPr>
        <w:t>&lt;</w:t>
      </w:r>
      <w:r w:rsidR="00B4196D" w:rsidRPr="00C567A9">
        <w:rPr>
          <w:rFonts w:ascii="Arial" w:hAnsi="Arial" w:cs="Arial"/>
          <w:b/>
          <w:bCs/>
          <w:sz w:val="24"/>
          <w:szCs w:val="24"/>
        </w:rPr>
        <w:t>fee</w:t>
      </w:r>
      <w:r w:rsidR="00B4196D">
        <w:rPr>
          <w:rFonts w:ascii="Arial" w:hAnsi="Arial" w:cs="Arial"/>
          <w:b/>
          <w:bCs/>
          <w:sz w:val="24"/>
          <w:szCs w:val="24"/>
        </w:rPr>
        <w:t>A</w:t>
      </w:r>
      <w:r w:rsidR="00B4196D" w:rsidRPr="00C567A9">
        <w:rPr>
          <w:rFonts w:ascii="Arial" w:hAnsi="Arial" w:cs="Arial"/>
          <w:b/>
          <w:bCs/>
          <w:sz w:val="24"/>
          <w:szCs w:val="24"/>
        </w:rPr>
        <w:t>mount</w:t>
      </w:r>
      <w:r w:rsidR="00B4196D">
        <w:rPr>
          <w:rFonts w:ascii="Arial" w:hAnsi="Arial" w:cs="Arial"/>
          <w:b/>
          <w:bCs/>
          <w:sz w:val="24"/>
          <w:szCs w:val="24"/>
        </w:rPr>
        <w:t>&gt;</w:t>
      </w:r>
      <w:r w:rsidR="00B4196D" w:rsidRPr="0026790F">
        <w:rPr>
          <w:rFonts w:ascii="Arial" w:hAnsi="Arial" w:cs="Arial"/>
          <w:sz w:val="24"/>
          <w:szCs w:val="24"/>
        </w:rPr>
        <w:t xml:space="preserve">&gt; </w:t>
      </w:r>
      <w:bookmarkEnd w:id="9"/>
      <w:r w:rsidRPr="0026790F">
        <w:rPr>
          <w:rFonts w:ascii="Arial" w:hAnsi="Arial" w:cs="Arial"/>
          <w:sz w:val="24"/>
          <w:szCs w:val="24"/>
        </w:rPr>
        <w:t xml:space="preserve">or </w:t>
      </w:r>
      <w:r w:rsidR="003C5A19" w:rsidRPr="0026790F">
        <w:rPr>
          <w:rFonts w:ascii="Arial" w:hAnsi="Arial" w:cs="Arial"/>
          <w:sz w:val="24"/>
          <w:szCs w:val="24"/>
        </w:rPr>
        <w:t>upload</w:t>
      </w:r>
      <w:r w:rsidRPr="0026790F">
        <w:rPr>
          <w:rFonts w:ascii="Arial" w:hAnsi="Arial" w:cs="Arial"/>
          <w:sz w:val="24"/>
          <w:szCs w:val="24"/>
        </w:rPr>
        <w:t xml:space="preserve"> a properly completed application </w:t>
      </w:r>
      <w:r w:rsidR="003C5A19" w:rsidRPr="0026790F">
        <w:rPr>
          <w:rFonts w:ascii="Arial" w:hAnsi="Arial" w:cs="Arial"/>
          <w:sz w:val="24"/>
          <w:szCs w:val="24"/>
        </w:rPr>
        <w:t xml:space="preserve">(i.e one which provides all the required information in the manner requested) for help with fees,  then the </w:t>
      </w:r>
      <w:r w:rsidR="003C5A19" w:rsidRPr="0026790F">
        <w:rPr>
          <w:rFonts w:ascii="Arial" w:hAnsi="Arial" w:cs="Arial"/>
          <w:sz w:val="24"/>
          <w:szCs w:val="24"/>
        </w:rPr>
        <w:lastRenderedPageBreak/>
        <w:t xml:space="preserve">claim will be struck out without further order, and unless the courts order otherwise, you will also be liable for the costs which the defendant has incurred. </w:t>
      </w:r>
    </w:p>
    <w:sectPr w:rsidR="00AA6C04" w:rsidRPr="006D14AB" w:rsidSect="00AD7A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5EAB" w14:textId="77777777" w:rsidR="00F9739A" w:rsidRDefault="00F9739A" w:rsidP="009301BC">
      <w:pPr>
        <w:spacing w:after="0" w:line="240" w:lineRule="auto"/>
      </w:pPr>
      <w:r>
        <w:separator/>
      </w:r>
    </w:p>
  </w:endnote>
  <w:endnote w:type="continuationSeparator" w:id="0">
    <w:p w14:paraId="37A28F11" w14:textId="77777777" w:rsidR="00F9739A" w:rsidRDefault="00F9739A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77777777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C91D" w14:textId="77777777" w:rsidR="009301BC" w:rsidRDefault="009301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7777777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BE92" w14:textId="77777777" w:rsidR="00F9739A" w:rsidRDefault="00F9739A" w:rsidP="009301BC">
      <w:pPr>
        <w:spacing w:after="0" w:line="240" w:lineRule="auto"/>
      </w:pPr>
      <w:r>
        <w:separator/>
      </w:r>
    </w:p>
  </w:footnote>
  <w:footnote w:type="continuationSeparator" w:id="0">
    <w:p w14:paraId="6D28B839" w14:textId="77777777" w:rsidR="00F9739A" w:rsidRDefault="00F9739A" w:rsidP="0093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5057" w14:textId="77777777" w:rsidR="009301BC" w:rsidRDefault="00930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379B" w14:textId="52C9BE1C" w:rsidR="009301BC" w:rsidRDefault="009301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4C84" w14:textId="77777777" w:rsidR="009301BC" w:rsidRDefault="00930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3"/>
  </w:num>
  <w:num w:numId="2" w16cid:durableId="1770470163">
    <w:abstractNumId w:val="0"/>
  </w:num>
  <w:num w:numId="3" w16cid:durableId="168254945">
    <w:abstractNumId w:val="4"/>
  </w:num>
  <w:num w:numId="4" w16cid:durableId="1398166394">
    <w:abstractNumId w:val="6"/>
  </w:num>
  <w:num w:numId="5" w16cid:durableId="447436431">
    <w:abstractNumId w:val="2"/>
  </w:num>
  <w:num w:numId="6" w16cid:durableId="835268728">
    <w:abstractNumId w:val="1"/>
  </w:num>
  <w:num w:numId="7" w16cid:durableId="808937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6000B"/>
    <w:rsid w:val="00076FAD"/>
    <w:rsid w:val="000D1F3B"/>
    <w:rsid w:val="000F194D"/>
    <w:rsid w:val="00162996"/>
    <w:rsid w:val="00180908"/>
    <w:rsid w:val="001B1FE3"/>
    <w:rsid w:val="001C4D71"/>
    <w:rsid w:val="001D07FA"/>
    <w:rsid w:val="001D6F40"/>
    <w:rsid w:val="00237C8C"/>
    <w:rsid w:val="002469C0"/>
    <w:rsid w:val="00256096"/>
    <w:rsid w:val="00257D19"/>
    <w:rsid w:val="00262406"/>
    <w:rsid w:val="00267811"/>
    <w:rsid w:val="0026790F"/>
    <w:rsid w:val="002831C9"/>
    <w:rsid w:val="00286D27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7054F"/>
    <w:rsid w:val="004D4682"/>
    <w:rsid w:val="004F0263"/>
    <w:rsid w:val="00506B3D"/>
    <w:rsid w:val="0050744C"/>
    <w:rsid w:val="00517E32"/>
    <w:rsid w:val="00537E3D"/>
    <w:rsid w:val="005507BF"/>
    <w:rsid w:val="005741D5"/>
    <w:rsid w:val="005745A8"/>
    <w:rsid w:val="00594140"/>
    <w:rsid w:val="00597FFE"/>
    <w:rsid w:val="005A5981"/>
    <w:rsid w:val="005C1D6B"/>
    <w:rsid w:val="005C6C9C"/>
    <w:rsid w:val="005F0E70"/>
    <w:rsid w:val="00603059"/>
    <w:rsid w:val="00642795"/>
    <w:rsid w:val="00656D40"/>
    <w:rsid w:val="0067454B"/>
    <w:rsid w:val="006B1F03"/>
    <w:rsid w:val="006B6B36"/>
    <w:rsid w:val="006C717E"/>
    <w:rsid w:val="006D14AB"/>
    <w:rsid w:val="006F4F70"/>
    <w:rsid w:val="0073320C"/>
    <w:rsid w:val="00764363"/>
    <w:rsid w:val="00770DFE"/>
    <w:rsid w:val="0079008D"/>
    <w:rsid w:val="0079171E"/>
    <w:rsid w:val="007A7A7E"/>
    <w:rsid w:val="007B6CE2"/>
    <w:rsid w:val="007F431E"/>
    <w:rsid w:val="008039F4"/>
    <w:rsid w:val="0082787C"/>
    <w:rsid w:val="008466A5"/>
    <w:rsid w:val="00846A5D"/>
    <w:rsid w:val="00874DE5"/>
    <w:rsid w:val="0089162E"/>
    <w:rsid w:val="008A43D7"/>
    <w:rsid w:val="008A4871"/>
    <w:rsid w:val="008E2B51"/>
    <w:rsid w:val="008F462F"/>
    <w:rsid w:val="00904EBC"/>
    <w:rsid w:val="00920BE8"/>
    <w:rsid w:val="009301BC"/>
    <w:rsid w:val="009362D9"/>
    <w:rsid w:val="009447F9"/>
    <w:rsid w:val="009556D7"/>
    <w:rsid w:val="00957AE3"/>
    <w:rsid w:val="009621BE"/>
    <w:rsid w:val="00962F34"/>
    <w:rsid w:val="00980416"/>
    <w:rsid w:val="009E7A5A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4196D"/>
    <w:rsid w:val="00B544FF"/>
    <w:rsid w:val="00B55FC9"/>
    <w:rsid w:val="00B61AEE"/>
    <w:rsid w:val="00BA3328"/>
    <w:rsid w:val="00BA444B"/>
    <w:rsid w:val="00BA6E27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94C62"/>
    <w:rsid w:val="00CA7486"/>
    <w:rsid w:val="00CB701F"/>
    <w:rsid w:val="00CD0609"/>
    <w:rsid w:val="00CE15B0"/>
    <w:rsid w:val="00CE3F09"/>
    <w:rsid w:val="00CE5597"/>
    <w:rsid w:val="00CF08EC"/>
    <w:rsid w:val="00D57E13"/>
    <w:rsid w:val="00D85742"/>
    <w:rsid w:val="00D91860"/>
    <w:rsid w:val="00DA459B"/>
    <w:rsid w:val="00DB6D0B"/>
    <w:rsid w:val="00DF459B"/>
    <w:rsid w:val="00E01BBA"/>
    <w:rsid w:val="00E12007"/>
    <w:rsid w:val="00E26482"/>
    <w:rsid w:val="00E35974"/>
    <w:rsid w:val="00E42723"/>
    <w:rsid w:val="00E460B3"/>
    <w:rsid w:val="00E544BB"/>
    <w:rsid w:val="00E90568"/>
    <w:rsid w:val="00E969F1"/>
    <w:rsid w:val="00EC4AED"/>
    <w:rsid w:val="00EC6C8B"/>
    <w:rsid w:val="00EE4B51"/>
    <w:rsid w:val="00EE6917"/>
    <w:rsid w:val="00EF433C"/>
    <w:rsid w:val="00F23FFD"/>
    <w:rsid w:val="00F82525"/>
    <w:rsid w:val="00F87F01"/>
    <w:rsid w:val="00F9739A"/>
    <w:rsid w:val="00FD1F9B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e0088dc-0629-4ae6-aa8c-813e7a296f50}" enabled="0" method="" siteId="{3e0088dc-0629-4ae6-aa8c-813e7a296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Miguel Eduardo Molina Chaparro</cp:lastModifiedBy>
  <cp:revision>4</cp:revision>
  <dcterms:created xsi:type="dcterms:W3CDTF">2022-08-18T08:33:00Z</dcterms:created>
  <dcterms:modified xsi:type="dcterms:W3CDTF">2022-09-21T12:44:00Z</dcterms:modified>
</cp:coreProperties>
</file>