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DMcBDmvUuP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/>
      </w:pPr>
      <w:r>
        <w:rPr/>
      </w:r>
    </w:p>
    <w:p>
      <w:pPr>
        <w:pStyle w:val="StandardDMcBDmvUuP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color w:val="000000"/>
          <w:sz w:val="24"/>
          <w:szCs w:val="24"/>
          <w:lang w:val="en-GB" w:eastAsia="en-US" w:bidi="ar-SA"/>
        </w:rPr>
      </w:pPr>
      <w:r>
        <w:rPr>
          <w:rFonts w:cs="Arial" w:ascii="Arial" w:hAnsi="Arial"/>
          <w:b/>
          <w:color w:val="000000"/>
          <w:sz w:val="24"/>
          <w:szCs w:val="24"/>
          <w:lang w:val="en-GB" w:eastAsia="en-US" w:bidi="ar-SA"/>
        </w:rPr>
      </w:r>
    </w:p>
    <w:p>
      <w:pPr>
        <w:pStyle w:val="StandardDMcBDmvUuP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" w:hAnsi="Arial" w:cs="Arial"/>
          <w:b/>
          <w:b/>
          <w:bCs/>
          <w:sz w:val="28"/>
          <w:szCs w:val="28"/>
          <w:lang w:val="en-GB" w:bidi="ar-SA"/>
        </w:rPr>
      </w:pPr>
      <w:r>
        <w:rPr>
          <w:rFonts w:cs="Arial" w:ascii="Arial" w:hAnsi="Arial"/>
          <w:b/>
          <w:bCs/>
          <w:sz w:val="28"/>
          <w:szCs w:val="28"/>
          <w:lang w:val="en-GB" w:bidi="ar-SA"/>
        </w:rPr>
        <w:t>EMPLOYMENT TRIBUNALS</w:t>
      </w:r>
    </w:p>
    <w:p>
      <w:pPr>
        <w:pStyle w:val="StandardDMcBDmvUuP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54" w:type="dxa"/>
        <w:jc w:val="left"/>
        <w:tblInd w:w="-43" w:type="dxa"/>
        <w:tblCellMar>
          <w:top w:w="0" w:type="dxa"/>
          <w:left w:w="43" w:type="dxa"/>
          <w:bottom w:w="0" w:type="dxa"/>
          <w:right w:w="43" w:type="dxa"/>
        </w:tblCellMar>
      </w:tblPr>
      <w:tblGrid>
        <w:gridCol w:w="468"/>
        <w:gridCol w:w="559"/>
        <w:gridCol w:w="3692"/>
        <w:gridCol w:w="4835"/>
      </w:tblGrid>
      <w:tr>
        <w:trPr>
          <w:trHeight w:val="2269" w:hRule="atLeast"/>
        </w:trPr>
        <w:tc>
          <w:tcPr>
            <w:tcW w:w="468" w:type="dxa"/>
            <w:tcBorders/>
            <w:shd w:fill="auto" w:val="clear"/>
          </w:tcPr>
          <w:p>
            <w:pPr>
              <w:pStyle w:val="StyleTableTextBold"/>
              <w:rPr>
                <w:sz w:val="22"/>
                <w:szCs w:val="22"/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To:  </w:t>
            </w:r>
          </w:p>
        </w:tc>
        <w:tc>
          <w:tcPr>
            <w:tcW w:w="4251" w:type="dxa"/>
            <w:gridSpan w:val="2"/>
            <w:tcBorders/>
            <w:shd w:fill="auto" w:val="clear"/>
          </w:tcPr>
          <w:p>
            <w:pPr>
              <w:pStyle w:val="StandardDMcBDmvUuP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Sir S Smith,</w:t>
            </w:r>
          </w:p>
          <w:p>
            <w:pPr>
              <w:pStyle w:val="StandardDMcBDmvUuP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102 Petty France, London, SW1H 9EA, United Kingdom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or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StandardDMcBDmvUuP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Respondents Inc,</w:t>
            </w:r>
          </w:p>
          <w:p>
            <w:pPr>
              <w:pStyle w:val="StandardDMcBDmvUuP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  <w:t>98 Petty France, London, SW1H 9EA, United Kingdom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n-GB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  <w:t>delete as applicable</w:t>
            </w:r>
          </w:p>
          <w:p>
            <w:pPr>
              <w:pStyle w:val="StandardDMcBDmvUuP"/>
              <w:widowControl w:val="false"/>
              <w:rPr>
                <w:rFonts w:ascii="Arial" w:hAnsi="Arial"/>
                <w:b w:val="false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pPr>
            <w:r>
              <w:rPr>
                <w:rFonts w:ascii="Arial" w:hAnsi="Arial"/>
                <w:b w:val="false"/>
                <w:bCs w:val="false"/>
                <w:color w:val="CE181E"/>
                <w:sz w:val="24"/>
                <w:szCs w:val="24"/>
                <w:lang w:val="en-GB" w:bidi="ar-SA"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13th floor, Centre City Tower, 5-7 Hill Street, Manchester, M5 4UU</w:t>
            </w:r>
          </w:p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0121 600 7780</w:t>
            </w:r>
          </w:p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01264 347 999</w:t>
            </w:r>
          </w:p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  <w:t>123456789</w:t>
            </w:r>
          </w:p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2"/>
                <w:szCs w:val="22"/>
                <w:u w:val="none"/>
                <w:lang w:val="en-GB" w:bidi="ar-SA"/>
              </w:rPr>
            </w:r>
          </w:p>
          <w:p>
            <w:pPr>
              <w:pStyle w:val="StandardDMcBDmvUuP"/>
              <w:widowControl w:val="false"/>
              <w:jc w:val="righ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u w:val="single"/>
                <w:lang w:val="en-GB" w:bidi="ar-SA"/>
              </w:rPr>
              <w:t>e-mail:</w:t>
            </w:r>
            <w:r>
              <w:rPr>
                <w:rFonts w:cs="Arial" w:ascii="Arial" w:hAnsi="Arial"/>
                <w:b/>
                <w:bCs w:val="false"/>
                <w:color w:val="000000"/>
                <w:sz w:val="22"/>
                <w:szCs w:val="22"/>
                <w:u w:val="single"/>
                <w:lang w:val="en-GB" w:bidi="ar-SA"/>
              </w:rPr>
              <w:t xml:space="preserve"> ManchesterOfficeET@hmcts.gov.uk</w:t>
            </w:r>
          </w:p>
          <w:p>
            <w:pPr>
              <w:pStyle w:val="StandardDMcBDmvUuP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sz w:val="22"/>
                <w:szCs w:val="22"/>
                <w:lang w:val="en-GB" w:bidi="ar-SA"/>
              </w:rPr>
            </w:r>
          </w:p>
          <w:p>
            <w:pPr>
              <w:pStyle w:val="StandardDMcBDmvUuP"/>
              <w:jc w:val="right"/>
              <w:rPr>
                <w:rFonts w:ascii="Arial" w:hAnsi="Arial" w:cs="Arial"/>
                <w:b/>
                <w:b/>
                <w:sz w:val="22"/>
                <w:szCs w:val="22"/>
                <w:lang w:val="en-GB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7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szCs w:val="22"/>
                <w:lang w:val="en-GB" w:bidi="ar-SA"/>
              </w:rPr>
            </w:pPr>
            <w:r>
              <w:rPr>
                <w:szCs w:val="22"/>
                <w:lang w:val="en-GB" w:bidi="ar-SA"/>
              </w:rPr>
              <w:t>Your Ref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</w:r>
          </w:p>
        </w:tc>
        <w:tc>
          <w:tcPr>
            <w:tcW w:w="4835" w:type="dxa"/>
            <w:vMerge w:val="restart"/>
            <w:tcBorders/>
            <w:shd w:fill="auto" w:val="clear"/>
          </w:tcPr>
          <w:p>
            <w:pPr>
              <w:pStyle w:val="TextBody"/>
              <w:snapToGrid w:val="false"/>
              <w:rPr>
                <w:rFonts w:cs="Arial"/>
                <w:sz w:val="22"/>
                <w:szCs w:val="22"/>
                <w:lang w:val="en-GB" w:bidi="ar-SA"/>
              </w:rPr>
            </w:pPr>
            <w:r>
              <w:rPr>
                <w:rFonts w:cs="Arial"/>
                <w:sz w:val="22"/>
                <w:szCs w:val="22"/>
                <w:lang w:val="en-GB" w:bidi="ar-SA"/>
              </w:rPr>
            </w:r>
          </w:p>
        </w:tc>
      </w:tr>
      <w:tr>
        <w:trPr>
          <w:trHeight w:val="412" w:hRule="atLeast"/>
        </w:trPr>
        <w:tc>
          <w:tcPr>
            <w:tcW w:w="1027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szCs w:val="22"/>
                <w:lang w:val="en-GB" w:bidi="ar-SA"/>
              </w:rPr>
            </w:pPr>
            <w:r>
              <w:rPr>
                <w:szCs w:val="22"/>
                <w:lang w:val="en-GB" w:bidi="ar-SA"/>
              </w:rPr>
              <w:t>Date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TextBody"/>
              <w:tabs>
                <w:tab w:val="left" w:pos="720" w:leader="none"/>
                <w:tab w:val="left" w:pos="1440" w:leader="none"/>
                <w:tab w:val="left" w:pos="1512" w:leader="none"/>
                <w:tab w:val="left" w:pos="2160" w:leader="none"/>
                <w:tab w:val="left" w:pos="2232" w:leader="none"/>
                <w:tab w:val="left" w:pos="2880" w:leader="none"/>
                <w:tab w:val="left" w:pos="2952" w:leader="none"/>
                <w:tab w:val="left" w:pos="3600" w:leader="none"/>
                <w:tab w:val="left" w:pos="3672" w:leader="none"/>
                <w:tab w:val="left" w:pos="4320" w:leader="none"/>
                <w:tab w:val="left" w:pos="4392" w:leader="none"/>
                <w:tab w:val="left" w:pos="5040" w:leader="none"/>
                <w:tab w:val="left" w:pos="5112" w:leader="none"/>
                <w:tab w:val="left" w:pos="5760" w:leader="none"/>
                <w:tab w:val="left" w:pos="5832" w:leader="none"/>
                <w:tab w:val="left" w:pos="6480" w:leader="none"/>
                <w:tab w:val="left" w:pos="6552" w:leader="none"/>
                <w:tab w:val="left" w:pos="7200" w:leader="none"/>
                <w:tab w:val="left" w:pos="7272" w:leader="none"/>
                <w:tab w:val="left" w:pos="7920" w:leader="none"/>
                <w:tab w:val="left" w:pos="7992" w:leader="none"/>
                <w:tab w:val="left" w:pos="8640" w:leader="none"/>
                <w:tab w:val="left" w:pos="8712" w:leader="none"/>
                <w:tab w:val="left" w:pos="9432" w:leader="none"/>
              </w:tabs>
              <w:rPr>
                <w:rFonts w:cs="Arial"/>
                <w:color w:val="000000"/>
                <w:sz w:val="22"/>
                <w:szCs w:val="22"/>
                <w:lang w:val="en-GB" w:bidi="ar-SA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 w:bidi="ar-SA"/>
              </w:rPr>
              <w:t>Wed, 12 Jun 2019</w:t>
            </w:r>
          </w:p>
        </w:tc>
        <w:tc>
          <w:tcPr>
            <w:tcW w:w="4835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andardDMcBDmvUuP"/>
        <w:widowControl w:val="false"/>
        <w:tabs>
          <w:tab w:val="clear" w:pos="720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eastAsia="Arial" w:cs="Arial" w:ascii="Arial" w:hAnsi="Arial"/>
          <w:b/>
          <w:sz w:val="22"/>
          <w:szCs w:val="22"/>
          <w:lang w:val="en-GB" w:bidi="ar-SA"/>
        </w:rPr>
        <w:t xml:space="preserve"> </w:t>
      </w:r>
      <w:r>
        <w:rPr>
          <w:rFonts w:cs="Arial" w:ascii="Arial" w:hAnsi="Arial"/>
          <w:b/>
          <w:sz w:val="22"/>
          <w:szCs w:val="22"/>
          <w:lang w:val="en-GB" w:bidi="ar-SA"/>
        </w:rPr>
        <w:t xml:space="preserve">Case Number: </w:t>
      </w:r>
      <w:r>
        <w:rPr>
          <w:rFonts w:cs="Arial" w:ascii="Arial" w:hAnsi="Arial"/>
          <w:b w:val="false"/>
          <w:bCs w:val="false"/>
          <w:color w:val="000000"/>
          <w:sz w:val="22"/>
          <w:szCs w:val="24"/>
          <w:lang w:val="en-GB" w:bidi="ar-SA"/>
        </w:rPr>
        <w:t>987654321</w:t>
      </w:r>
    </w:p>
    <w:p>
      <w:pPr>
        <w:pStyle w:val="StandardDMcBDmvUuP"/>
        <w:widowControl w:val="false"/>
        <w:tabs>
          <w:tab w:val="clear" w:pos="720"/>
          <w:tab w:val="left" w:pos="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b/>
          <w:b/>
          <w:color w:val="000000"/>
          <w:sz w:val="22"/>
          <w:szCs w:val="22"/>
          <w:lang w:val="en-GB" w:eastAsia="en-US" w:bidi="ar-SA"/>
        </w:rPr>
      </w:pPr>
      <w:r>
        <w:rPr>
          <w:rFonts w:cs="Arial" w:ascii="Arial" w:hAnsi="Arial"/>
          <w:b/>
          <w:color w:val="000000"/>
          <w:sz w:val="22"/>
          <w:szCs w:val="22"/>
          <w:lang w:val="en-GB" w:eastAsia="en-US" w:bidi="ar-SA"/>
        </w:rPr>
      </w:r>
    </w:p>
    <w:tbl>
      <w:tblPr>
        <w:tblW w:w="9595" w:type="dxa"/>
        <w:jc w:val="left"/>
        <w:tblInd w:w="0" w:type="dxa"/>
        <w:tblCellMar>
          <w:top w:w="0" w:type="dxa"/>
          <w:left w:w="43" w:type="dxa"/>
          <w:bottom w:w="0" w:type="dxa"/>
          <w:right w:w="43" w:type="dxa"/>
        </w:tblCellMar>
      </w:tblPr>
      <w:tblGrid>
        <w:gridCol w:w="3968"/>
        <w:gridCol w:w="1417"/>
        <w:gridCol w:w="42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StandardDMcBDmvUuP"/>
              <w:widowControl w:val="false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Claimant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Sir S Smith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b/>
                <w:b/>
                <w:color w:val="000000"/>
                <w:sz w:val="24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2"/>
                <w:lang w:val="en-GB" w:eastAsia="en-US" w:bidi="ar-SA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StandardDMcBDmvUuP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StandardDMcBDmvUuP"/>
              <w:widowControl w:val="false"/>
              <w:ind w:left="1" w:right="0" w:hanging="1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v</w:t>
            </w:r>
          </w:p>
        </w:tc>
        <w:tc>
          <w:tcPr>
            <w:tcW w:w="4210" w:type="dxa"/>
            <w:tcBorders/>
            <w:shd w:fill="auto" w:val="clear"/>
          </w:tcPr>
          <w:p>
            <w:pPr>
              <w:pStyle w:val="StandardDMcBDmvUuP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n-GB" w:eastAsia="en-US" w:bidi="ar-SA"/>
              </w:rPr>
              <w:t>Respondent</w:t>
            </w:r>
          </w:p>
          <w:p>
            <w:pPr>
              <w:pStyle w:val="StandardDMcBDmvUuP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  <w:lang w:val="en-GB" w:eastAsia="en-US" w:bidi="ar-SA"/>
              </w:rPr>
              <w:t>Respondents Inc</w:t>
            </w:r>
          </w:p>
        </w:tc>
      </w:tr>
    </w:tbl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color w:val="00A933"/>
          <w:sz w:val="22"/>
          <w:szCs w:val="22"/>
          <w:highlight w:val="yellow"/>
          <w:lang w:val="en-GB" w:eastAsia="en-US" w:bidi="ar-SA"/>
        </w:rPr>
      </w:pPr>
      <w:r>
        <w:rPr>
          <w:rFonts w:cs="Arial"/>
          <w:b/>
          <w:bCs/>
          <w:color w:val="00A933"/>
          <w:sz w:val="22"/>
          <w:szCs w:val="22"/>
          <w:highlight w:val="yellow"/>
          <w:lang w:val="en-GB" w:eastAsia="en-US" w:bidi="ar-SA"/>
        </w:rPr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/>
      </w:pPr>
      <w:r>
        <w:rPr>
          <w:rFonts w:cs="Arial" w:ascii="Arial" w:hAnsi="Arial"/>
          <w:b/>
          <w:color w:val="000000"/>
          <w:sz w:val="24"/>
          <w:lang w:val="en-GB"/>
        </w:rPr>
        <w:t xml:space="preserve">UPON APPLICATION </w:t>
      </w:r>
      <w:r>
        <w:rPr>
          <w:rFonts w:cs="Arial" w:ascii="Arial" w:hAnsi="Arial"/>
          <w:color w:val="000000"/>
          <w:sz w:val="24"/>
          <w:lang w:val="en-GB"/>
        </w:rPr>
        <w:t xml:space="preserve">made by letter dated </w:t>
      </w:r>
      <w:r>
        <w:rPr>
          <w:rFonts w:cs="Arial" w:ascii="Arial" w:hAnsi="Arial"/>
          <w:b/>
          <w:bCs/>
          <w:color w:val="CE181E"/>
          <w:sz w:val="22"/>
          <w:szCs w:val="22"/>
          <w:highlight w:val="yellow"/>
          <w:lang w:val="en-GB" w:eastAsia="en-US"/>
        </w:rPr>
        <w:t>[insert date]</w:t>
      </w:r>
      <w:r>
        <w:rPr>
          <w:rFonts w:cs="Arial" w:ascii="Arial" w:hAnsi="Arial"/>
          <w:color w:val="000000"/>
          <w:sz w:val="24"/>
          <w:lang w:val="en-GB"/>
        </w:rPr>
        <w:t xml:space="preserve"> to reconsider the judgment under rule 71 Employment Tribunals Rules of Procedure 2013 dated </w:t>
      </w:r>
      <w:r>
        <w:rPr>
          <w:rFonts w:cs="Arial" w:ascii="Arial" w:hAnsi="Arial"/>
          <w:b/>
          <w:bCs/>
          <w:color w:val="CE181E"/>
          <w:sz w:val="22"/>
          <w:szCs w:val="22"/>
          <w:highlight w:val="yellow"/>
          <w:lang w:val="en-GB" w:eastAsia="en-US"/>
        </w:rPr>
        <w:t>[insert date]</w:t>
      </w:r>
      <w:r>
        <w:rPr>
          <w:rFonts w:cs="Arial" w:ascii="Arial" w:hAnsi="Arial"/>
          <w:color w:val="000000"/>
          <w:sz w:val="24"/>
          <w:lang w:val="en-GB"/>
        </w:rPr>
        <w:t xml:space="preserve"> and without a hearing,</w:t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>
          <w:rFonts w:ascii="Arial" w:hAnsi="Arial" w:cs="Arial"/>
          <w:color w:val="000000"/>
          <w:sz w:val="24"/>
          <w:lang w:val="en-GB"/>
        </w:rPr>
      </w:pPr>
      <w:r>
        <w:rPr>
          <w:rFonts w:cs="Arial" w:ascii="Arial" w:hAnsi="Arial"/>
          <w:color w:val="000000"/>
          <w:sz w:val="24"/>
          <w:lang w:val="en-GB"/>
        </w:rPr>
      </w:r>
    </w:p>
    <w:p>
      <w:pPr>
        <w:pStyle w:val="TextBody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</w:tabs>
        <w:jc w:val="center"/>
        <w:rPr>
          <w:rFonts w:cs="Arial"/>
          <w:b/>
          <w:b/>
          <w:sz w:val="56"/>
          <w:szCs w:val="56"/>
          <w:lang w:val="en-GB"/>
        </w:rPr>
      </w:pPr>
      <w:r>
        <w:rPr>
          <w:rFonts w:cs="Arial"/>
          <w:b/>
          <w:sz w:val="56"/>
          <w:szCs w:val="56"/>
          <w:lang w:val="en-GB"/>
        </w:rPr>
        <w:t>JUDGMENT</w:t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>
          <w:rFonts w:ascii="Arial" w:hAnsi="Arial" w:cs="Arial"/>
          <w:b/>
          <w:b/>
          <w:color w:val="000000"/>
          <w:sz w:val="24"/>
          <w:szCs w:val="56"/>
          <w:lang w:val="en-GB"/>
        </w:rPr>
      </w:pPr>
      <w:r>
        <w:rPr>
          <w:rFonts w:cs="Arial" w:ascii="Arial" w:hAnsi="Arial"/>
          <w:b/>
          <w:color w:val="000000"/>
          <w:sz w:val="24"/>
          <w:szCs w:val="56"/>
          <w:lang w:val="en-GB"/>
        </w:rPr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/>
      </w:pPr>
      <w:r>
        <w:rPr>
          <w:rFonts w:cs="Arial" w:ascii="Arial" w:hAnsi="Arial"/>
          <w:color w:val="000000"/>
          <w:sz w:val="24"/>
          <w:lang w:val="en-GB"/>
        </w:rPr>
        <w:t>1.</w:t>
        <w:tab/>
        <w:t xml:space="preserve">The judgment is </w:t>
      </w:r>
      <w:r>
        <w:rPr>
          <w:rFonts w:cs="Arial" w:ascii="Arial" w:hAnsi="Arial"/>
          <w:sz w:val="24"/>
          <w:highlight w:val="yellow"/>
          <w:lang w:val="en-GB"/>
        </w:rPr>
        <w:t>[confirmed / revoked / varied as follows</w:t>
      </w:r>
      <w:r>
        <w:rPr>
          <w:rFonts w:cs="Arial" w:ascii="Arial" w:hAnsi="Arial"/>
          <w:b/>
          <w:i/>
          <w:color w:val="FF0000"/>
          <w:sz w:val="24"/>
          <w:highlight w:val="yellow"/>
          <w:lang w:val="en-GB"/>
        </w:rPr>
        <w:t xml:space="preserve"> [insert details]</w:t>
      </w:r>
      <w:r>
        <w:rPr>
          <w:rFonts w:cs="Arial" w:ascii="Arial" w:hAnsi="Arial"/>
          <w:sz w:val="24"/>
          <w:highlight w:val="yellow"/>
          <w:lang w:val="en-GB"/>
        </w:rPr>
        <w:t>]</w:t>
      </w:r>
      <w:r>
        <w:rPr>
          <w:rFonts w:cs="Arial" w:ascii="Arial" w:hAnsi="Arial"/>
          <w:color w:val="FF0000"/>
          <w:sz w:val="24"/>
          <w:highlight w:val="yellow"/>
          <w:lang w:val="en-GB"/>
        </w:rPr>
        <w:t>.</w:t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>
          <w:rFonts w:ascii="Arial" w:hAnsi="Arial" w:cs="Arial"/>
          <w:color w:val="000000"/>
          <w:sz w:val="24"/>
          <w:lang w:val="en-GB"/>
        </w:rPr>
      </w:pPr>
      <w:r>
        <w:rPr>
          <w:rFonts w:cs="Arial" w:ascii="Arial" w:hAnsi="Arial"/>
          <w:color w:val="000000"/>
          <w:sz w:val="24"/>
          <w:lang w:val="en-GB"/>
        </w:rPr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>
          <w:rFonts w:ascii="Arial" w:hAnsi="Arial" w:cs="Arial"/>
          <w:b/>
          <w:b/>
          <w:color w:val="FF0000"/>
          <w:sz w:val="24"/>
          <w:highlight w:val="yellow"/>
          <w:lang w:val="en-GB"/>
        </w:rPr>
      </w:pPr>
      <w:r>
        <w:rPr>
          <w:rFonts w:cs="Arial" w:ascii="Arial" w:hAnsi="Arial"/>
          <w:b/>
          <w:color w:val="FF0000"/>
          <w:sz w:val="24"/>
          <w:highlight w:val="yellow"/>
          <w:lang w:val="en-GB"/>
        </w:rPr>
        <w:t>[2.</w:t>
        <w:tab/>
        <w:t>The response has been accepted.]</w:t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>
          <w:rFonts w:ascii="Arial" w:hAnsi="Arial" w:cs="Arial"/>
          <w:b/>
          <w:b/>
          <w:color w:val="000000"/>
          <w:sz w:val="24"/>
          <w:lang w:val="en-GB"/>
        </w:rPr>
      </w:pPr>
      <w:r>
        <w:rPr>
          <w:rFonts w:cs="Arial" w:ascii="Arial" w:hAnsi="Arial"/>
          <w:b/>
          <w:color w:val="000000"/>
          <w:sz w:val="24"/>
          <w:lang w:val="en-GB"/>
        </w:rPr>
      </w:r>
    </w:p>
    <w:p>
      <w:pPr>
        <w:pStyle w:val="StandardDMcBDmvUuP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jc w:val="both"/>
        <w:rPr/>
      </w:pPr>
      <w:r>
        <w:rPr>
          <w:rFonts w:cs="Arial" w:ascii="Arial" w:hAnsi="Arial"/>
          <w:b/>
          <w:color w:val="000000"/>
          <w:sz w:val="24"/>
          <w:szCs w:val="24"/>
          <w:highlight w:val="yellow"/>
          <w:lang w:val="en-GB"/>
        </w:rPr>
        <w:t>[3.</w:t>
        <w:tab/>
        <w:t xml:space="preserve">Case management directions </w:t>
      </w:r>
      <w:r>
        <w:rPr>
          <w:rFonts w:cs="Arial" w:ascii="Arial" w:hAnsi="Arial"/>
          <w:b/>
          <w:sz w:val="24"/>
          <w:szCs w:val="24"/>
          <w:highlight w:val="yellow"/>
          <w:lang w:val="en-GB"/>
        </w:rPr>
        <w:t>[including the date of the Hearing]</w:t>
      </w:r>
      <w:r>
        <w:rPr>
          <w:rFonts w:cs="Arial" w:ascii="Arial" w:hAnsi="Arial"/>
          <w:b/>
          <w:color w:val="000000"/>
          <w:sz w:val="24"/>
          <w:szCs w:val="24"/>
          <w:highlight w:val="yellow"/>
          <w:lang w:val="en-GB"/>
        </w:rPr>
        <w:t xml:space="preserve"> are enclosed.]</w:t>
      </w:r>
    </w:p>
    <w:p>
      <w:pPr>
        <w:pStyle w:val="TextBody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</w:tabs>
        <w:rPr>
          <w:rFonts w:cs="Arial"/>
          <w:b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</w:r>
    </w:p>
    <w:p>
      <w:pPr>
        <w:pStyle w:val="TextBody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</w:tabs>
        <w:rPr>
          <w:rFonts w:cs="Arial"/>
          <w:color w:val="FF0000"/>
          <w:lang w:val="en-GB"/>
        </w:rPr>
      </w:pPr>
      <w:r>
        <w:rPr>
          <w:rFonts w:cs="Arial"/>
          <w:color w:val="FF0000"/>
          <w:lang w:val="en-GB"/>
        </w:rPr>
      </w:r>
    </w:p>
    <w:p>
      <w:pPr>
        <w:pStyle w:val="TextBody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TextBody"/>
        <w:rPr>
          <w:rFonts w:cs="Arial"/>
          <w:lang w:val="en-GB"/>
        </w:rPr>
      </w:pPr>
      <w:r>
        <w:rPr>
          <w:rFonts w:cs="Arial"/>
          <w:lang w:val="en-GB"/>
        </w:rPr>
        <w:t>_____________________________</w:t>
      </w:r>
    </w:p>
    <w:p>
      <w:pPr>
        <w:pStyle w:val="StandardDMcBDmvUuP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color w:val="000000"/>
          <w:sz w:val="24"/>
          <w:lang w:val="en-GB"/>
        </w:rPr>
      </w:pPr>
      <w:r>
        <w:rPr>
          <w:rFonts w:cs="Arial" w:ascii="Arial" w:hAnsi="Arial"/>
          <w:color w:val="000000"/>
          <w:sz w:val="24"/>
          <w:lang w:val="en-GB"/>
        </w:rPr>
      </w:r>
    </w:p>
    <w:p>
      <w:pPr>
        <w:pStyle w:val="TextBody"/>
        <w:rPr/>
      </w:pPr>
      <w:r>
        <w:rPr>
          <w:lang w:val="en-GB"/>
        </w:rPr>
        <w:t xml:space="preserve">Employment Judge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/>
        </w:rPr>
        <w:t>[Judge surname]</w:t>
      </w:r>
      <w:r>
        <w:rPr>
          <w:lang w:val="en-GB"/>
        </w:rPr>
        <w:t xml:space="preserve"> </w:t>
      </w:r>
    </w:p>
    <w:p>
      <w:pPr>
        <w:pStyle w:val="TextBody"/>
        <w:rPr>
          <w:rFonts w:cs="Arial"/>
          <w:sz w:val="24"/>
          <w:lang w:val="en-GB"/>
        </w:rPr>
      </w:pPr>
      <w:r>
        <w:rPr>
          <w:rFonts w:cs="Arial"/>
          <w:sz w:val="24"/>
          <w:lang w:val="en-GB"/>
        </w:rPr>
      </w:r>
    </w:p>
    <w:p>
      <w:pPr>
        <w:pStyle w:val="TextBody"/>
        <w:rPr/>
      </w:pPr>
      <w:r>
        <w:rPr>
          <w:rFonts w:cs="Arial"/>
          <w:sz w:val="18"/>
          <w:szCs w:val="18"/>
          <w:lang w:val="en-GB"/>
        </w:rPr>
        <w:t xml:space="preserve">JUDGMENT SENT TO THE PARTIES ON </w:t>
      </w:r>
      <w:r>
        <w:rPr>
          <w:rFonts w:cs="Arial"/>
          <w:b/>
          <w:bCs/>
          <w:color w:val="CE181E"/>
          <w:sz w:val="22"/>
          <w:szCs w:val="22"/>
          <w:highlight w:val="yellow"/>
          <w:lang w:val="en-GB" w:eastAsia="en-US"/>
        </w:rPr>
        <w:t>[insert date]</w:t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color w:val="00A933"/>
          <w:sz w:val="18"/>
          <w:szCs w:val="18"/>
          <w:highlight w:val="yellow"/>
          <w:lang w:val="en-GB" w:eastAsia="en-US" w:bidi="ar-SA"/>
        </w:rPr>
      </w:pPr>
      <w:r>
        <w:rPr>
          <w:rFonts w:cs="Arial"/>
          <w:b/>
          <w:bCs/>
          <w:color w:val="00A933"/>
          <w:sz w:val="18"/>
          <w:szCs w:val="18"/>
          <w:highlight w:val="yellow"/>
          <w:lang w:val="en-GB" w:eastAsia="en-US" w:bidi="ar-SA"/>
        </w:rPr>
      </w:r>
    </w:p>
    <w:p>
      <w:pPr>
        <w:pStyle w:val="TextBody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left"/>
        <w:rPr>
          <w:rFonts w:ascii="Arial" w:hAnsi="Arial" w:cs="Arial"/>
          <w:b/>
          <w:b/>
          <w:bCs/>
          <w:color w:val="00A933"/>
          <w:sz w:val="18"/>
          <w:szCs w:val="18"/>
          <w:highlight w:val="yellow"/>
          <w:lang w:val="en-GB" w:eastAsia="en-US" w:bidi="ar-SA"/>
        </w:rPr>
      </w:pPr>
      <w:r>
        <w:rPr>
          <w:rFonts w:cs="Arial"/>
          <w:b/>
          <w:bCs/>
          <w:color w:val="00A933"/>
          <w:sz w:val="18"/>
          <w:szCs w:val="18"/>
          <w:highlight w:val="yellow"/>
          <w:lang w:val="en-GB" w:eastAsia="en-US" w:bidi="ar-SA"/>
        </w:rPr>
      </w:r>
    </w:p>
    <w:p>
      <w:pPr>
        <w:pStyle w:val="StandardDMcBDmvUuP"/>
        <w:widowControl w:val="false"/>
        <w:tabs>
          <w:tab w:val="clear" w:pos="720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  <w:highlight w:val="yellow"/>
          <w:lang w:val="en-GB" w:eastAsia="en-US" w:bidi="ar-SA"/>
        </w:rPr>
      </w:pPr>
      <w:r>
        <w:rPr>
          <w:rFonts w:cs="Arial" w:ascii="Arial" w:hAnsi="Arial"/>
          <w:b/>
          <w:bCs/>
          <w:color w:val="000000"/>
          <w:sz w:val="22"/>
          <w:szCs w:val="22"/>
          <w:highlight w:val="yellow"/>
          <w:lang w:val="en-GB" w:eastAsia="en-US" w:bidi="ar-SA"/>
        </w:rPr>
      </w:r>
    </w:p>
    <w:p>
      <w:pPr>
        <w:pStyle w:val="StandardDMcBDmvUuP"/>
        <w:widowControl w:val="false"/>
        <w:tabs>
          <w:tab w:val="clear" w:pos="720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  <w:highlight w:val="yellow"/>
          <w:lang w:val="en-GB" w:eastAsia="en-US" w:bidi="ar-SA"/>
        </w:rPr>
      </w:pPr>
      <w:r>
        <w:rPr>
          <w:rFonts w:cs="Arial" w:ascii="Arial" w:hAnsi="Arial"/>
          <w:b/>
          <w:bCs/>
          <w:color w:val="000000"/>
          <w:sz w:val="22"/>
          <w:szCs w:val="22"/>
          <w:highlight w:val="yellow"/>
          <w:lang w:val="en-GB" w:eastAsia="en-US" w:bidi="ar-SA"/>
        </w:rPr>
      </w:r>
    </w:p>
    <w:tbl>
      <w:tblPr>
        <w:tblW w:w="5259" w:type="dxa"/>
        <w:jc w:val="left"/>
        <w:tblInd w:w="0" w:type="dxa"/>
        <w:tblCellMar>
          <w:top w:w="0" w:type="dxa"/>
          <w:left w:w="43" w:type="dxa"/>
          <w:bottom w:w="0" w:type="dxa"/>
          <w:right w:w="43" w:type="dxa"/>
        </w:tblCellMar>
      </w:tblPr>
      <w:tblGrid>
        <w:gridCol w:w="5259"/>
      </w:tblGrid>
      <w:tr>
        <w:trPr>
          <w:trHeight w:val="1624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StandardDMcBDmvUuP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Yours faithfully,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</w:r>
          </w:p>
          <w:p>
            <w:pPr>
              <w:pStyle w:val="TextBody"/>
              <w:widowControl w:val="false"/>
              <w:rPr>
                <w:rFonts w:cs="Arial"/>
                <w:b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  <w:lang w:val="en-GB" w:eastAsia="en-US" w:bidi="ar-SA"/>
              </w:rPr>
              <w:t>null</w:t>
            </w:r>
          </w:p>
          <w:p>
            <w:pPr>
              <w:pStyle w:val="StandardDMcBDmvUuP"/>
              <w:widowControl w:val="false"/>
              <w:rPr>
                <w:rFonts w:ascii="Arial" w:hAnsi="Arial" w:cs="Arial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n-GB" w:eastAsia="en-US" w:bidi="ar-SA"/>
              </w:rPr>
              <w:t>For the Tribunal Office</w:t>
            </w:r>
          </w:p>
        </w:tc>
      </w:tr>
    </w:tbl>
    <w:p>
      <w:pPr>
        <w:pStyle w:val="StandardDMcBDmvUuP"/>
        <w:widowControl w:val="false"/>
        <w:tabs>
          <w:tab w:val="clear" w:pos="720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left="0" w:right="-11" w:hanging="0"/>
        <w:jc w:val="both"/>
        <w:rPr>
          <w:rFonts w:ascii="Arial" w:hAnsi="Arial" w:cs="Arial"/>
          <w:b/>
          <w:b/>
          <w:bCs/>
          <w:color w:val="00A933"/>
          <w:sz w:val="22"/>
          <w:szCs w:val="22"/>
          <w:highlight w:val="yellow"/>
          <w:lang w:val="en-GB" w:eastAsia="en-US" w:bidi="ar-SA"/>
        </w:rPr>
      </w:pPr>
      <w:r>
        <w:rPr>
          <w:rFonts w:cs="Arial" w:ascii="Arial" w:hAnsi="Arial"/>
          <w:b/>
          <w:bCs/>
          <w:color w:val="00A933"/>
          <w:sz w:val="22"/>
          <w:szCs w:val="22"/>
          <w:highlight w:val="yellow"/>
          <w:lang w:val="en-GB" w:eastAsia="en-US" w:bidi="ar-SA"/>
        </w:rPr>
      </w:r>
    </w:p>
    <w:sectPr>
      <w:footerReference w:type="default" r:id="rId2"/>
      <w:type w:val="nextPage"/>
      <w:pgSz w:w="11906" w:h="16838"/>
      <w:pgMar w:left="1134" w:right="1415" w:header="0" w:top="892" w:footer="432" w:bottom="86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G 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tabs>
        <w:tab w:val="left" w:pos="720" w:leader="none"/>
        <w:tab w:val="left" w:pos="1440" w:leader="none"/>
        <w:tab w:val="left" w:pos="1512" w:leader="none"/>
        <w:tab w:val="left" w:pos="2160" w:leader="none"/>
        <w:tab w:val="left" w:pos="2232" w:leader="none"/>
        <w:tab w:val="left" w:pos="2880" w:leader="none"/>
        <w:tab w:val="left" w:pos="2952" w:leader="none"/>
        <w:tab w:val="left" w:pos="3600" w:leader="none"/>
        <w:tab w:val="left" w:pos="3672" w:leader="none"/>
        <w:tab w:val="left" w:pos="4320" w:leader="none"/>
        <w:tab w:val="left" w:pos="4392" w:leader="none"/>
        <w:tab w:val="left" w:pos="5040" w:leader="none"/>
        <w:tab w:val="left" w:pos="5112" w:leader="none"/>
        <w:tab w:val="left" w:pos="5760" w:leader="none"/>
        <w:tab w:val="left" w:pos="5832" w:leader="none"/>
        <w:tab w:val="left" w:pos="6480" w:leader="none"/>
        <w:tab w:val="left" w:pos="6552" w:leader="none"/>
        <w:tab w:val="left" w:pos="7200" w:leader="none"/>
        <w:tab w:val="left" w:pos="7272" w:leader="none"/>
        <w:tab w:val="left" w:pos="7920" w:leader="none"/>
        <w:tab w:val="left" w:pos="7992" w:leader="none"/>
        <w:tab w:val="left" w:pos="8640" w:leader="none"/>
        <w:tab w:val="left" w:pos="8712" w:leader="none"/>
        <w:tab w:val="left" w:pos="9432" w:leader="none"/>
      </w:tabs>
      <w:rPr>
        <w:sz w:val="18"/>
        <w:szCs w:val="18"/>
        <w:lang w:val="en-GB" w:eastAsia="ja-JP" w:bidi="ar-SA"/>
      </w:rPr>
    </w:pPr>
    <w:r>
      <w:rPr>
        <w:sz w:val="18"/>
        <w:szCs w:val="18"/>
        <w:lang w:val="en-GB" w:eastAsia="ja-JP" w:bidi="ar-SA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-281305</wp:posOffset>
              </wp:positionH>
              <wp:positionV relativeFrom="paragraph">
                <wp:posOffset>7217410</wp:posOffset>
              </wp:positionV>
              <wp:extent cx="7139305" cy="1524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800" cy="1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DMcBDmvUuP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lang w:val="en-GB"/>
                            </w:rPr>
                            <w:t>Please return to:…………………………</w:t>
                            <w:tab/>
                            <w:t xml:space="preserve">….. </w:t>
                          </w:r>
                          <w:r>
                            <w:rPr>
                              <w:b/>
                              <w:i/>
                              <w:color w:val="000000"/>
                              <w:sz w:val="20"/>
                              <w:lang w:val="en-GB"/>
                            </w:rPr>
                            <w:t xml:space="preserve">Employment Judge’s signature……………………………   Date……………       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-22.15pt;margin-top:568.3pt;width:562.05pt;height:1.1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StandardDMcBDmvUuP"/>
                      <w:rPr/>
                    </w:pPr>
                    <w:r>
                      <w:rPr>
                        <w:b/>
                        <w:color w:val="000000"/>
                        <w:sz w:val="20"/>
                        <w:lang w:val="en-GB"/>
                      </w:rPr>
                      <w:t>Please return to:…………………………</w:t>
                      <w:tab/>
                      <w:t xml:space="preserve">….. </w:t>
                    </w:r>
                    <w:r>
                      <w:rPr>
                        <w:b/>
                        <w:i/>
                        <w:color w:val="000000"/>
                        <w:sz w:val="20"/>
                        <w:lang w:val="en-GB"/>
                      </w:rPr>
                      <w:t xml:space="preserve">Employment Judge’s signature……………………………   Date……………       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sz w:val="24"/>
        <w:szCs w:val="24"/>
        <w:lang w:val="en-GB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Lohit Devanagari"/>
      <w:color w:val="auto"/>
      <w:kern w:val="0"/>
      <w:sz w:val="24"/>
      <w:szCs w:val="24"/>
      <w:lang w:val="en-GB" w:eastAsia="ja-JP" w:bidi="hi-IN"/>
    </w:rPr>
  </w:style>
  <w:style w:type="paragraph" w:styleId="Heading1">
    <w:name w:val="Heading 1"/>
    <w:basedOn w:val="StandardDMcBDmvUuP"/>
    <w:next w:val="StandardDMcBDmvUuP"/>
    <w:qFormat/>
    <w:pPr>
      <w:keepNext w:val="true"/>
      <w:widowControl w:val="false"/>
      <w:numPr>
        <w:ilvl w:val="0"/>
        <w:numId w:val="1"/>
      </w:numPr>
      <w:outlineLvl w:val="0"/>
    </w:pPr>
    <w:rPr>
      <w:rFonts w:ascii="Courier New" w:hAnsi="Courier New" w:cs="Courier New"/>
      <w:b/>
      <w:i/>
      <w:color w:val="000000"/>
      <w:sz w:val="24"/>
    </w:rPr>
  </w:style>
  <w:style w:type="paragraph" w:styleId="Heading2">
    <w:name w:val="Heading 2"/>
    <w:basedOn w:val="StandardDMcBDmvUuP"/>
    <w:next w:val="StandardDMcBDmvUuP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ja-JP"/>
    </w:rPr>
  </w:style>
  <w:style w:type="character" w:styleId="DefaultParagraphFont">
    <w:name w:val="Default Paragraph Font"/>
    <w:qFormat/>
    <w:rPr/>
  </w:style>
  <w:style w:type="character" w:styleId="TableTextChar">
    <w:name w:val="Table Text Char"/>
    <w:basedOn w:val="DefaultParagraphFont"/>
    <w:qFormat/>
    <w:rPr>
      <w:rFonts w:ascii="Arial" w:hAnsi="Arial" w:cs="Times New Roman"/>
      <w:color w:val="000000"/>
      <w:sz w:val="24"/>
      <w:lang w:val="en-US" w:bidi="ar-SA"/>
    </w:rPr>
  </w:style>
  <w:style w:type="character" w:styleId="StyleTableTextBoldChar">
    <w:name w:val="Style Table Text + Bold Char"/>
    <w:basedOn w:val="TableTextChar"/>
    <w:qFormat/>
    <w:rPr>
      <w:bCs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VisitedInternetLink">
    <w:name w:val="Visited Internet Link"/>
    <w:rPr>
      <w:rFonts w:cs="Times New Roman"/>
      <w:color w:val="800080"/>
      <w:u w:val="single"/>
    </w:rPr>
  </w:style>
  <w:style w:type="character" w:styleId="ListLabel1">
    <w:name w:val="ListLabel 1"/>
    <w:qFormat/>
    <w:rPr>
      <w:szCs w:val="22"/>
    </w:rPr>
  </w:style>
  <w:style w:type="character" w:styleId="ListLabel2">
    <w:name w:val="ListLabel 2"/>
    <w:qFormat/>
    <w:rPr>
      <w:rFonts w:cs="Arial"/>
      <w:sz w:val="22"/>
      <w:szCs w:val="22"/>
      <w:lang w:val="en-GB"/>
    </w:rPr>
  </w:style>
  <w:style w:type="character" w:styleId="ListLabel3">
    <w:name w:val="ListLabel 3"/>
    <w:qFormat/>
    <w:rPr>
      <w:rFonts w:cs="Arial"/>
      <w:sz w:val="22"/>
    </w:rPr>
  </w:style>
  <w:style w:type="character" w:styleId="ListLabel4">
    <w:name w:val="ListLabel 4"/>
    <w:qFormat/>
    <w:rPr>
      <w:szCs w:val="22"/>
    </w:rPr>
  </w:style>
  <w:style w:type="character" w:styleId="ListLabel5">
    <w:name w:val="ListLabel 5"/>
    <w:qFormat/>
    <w:rPr>
      <w:rFonts w:cs="Arial"/>
      <w:sz w:val="22"/>
      <w:szCs w:val="22"/>
      <w:lang w:val="en-GB"/>
    </w:rPr>
  </w:style>
  <w:style w:type="character" w:styleId="ListLabel6">
    <w:name w:val="ListLabel 6"/>
    <w:qFormat/>
    <w:rPr>
      <w:rFonts w:cs="Arial"/>
      <w:sz w:val="22"/>
    </w:rPr>
  </w:style>
  <w:style w:type="character" w:styleId="ListLabel7">
    <w:name w:val="ListLabel 7"/>
    <w:qFormat/>
    <w:rPr>
      <w:sz w:val="22"/>
      <w:szCs w:val="22"/>
    </w:rPr>
  </w:style>
  <w:style w:type="character" w:styleId="StrongEmphasis">
    <w:name w:val="Strong Emphasis"/>
    <w:qFormat/>
    <w:rPr>
      <w:rFonts w:cs="Times New Roman"/>
      <w:b/>
      <w:bCs/>
    </w:rPr>
  </w:style>
  <w:style w:type="character" w:styleId="WW8Num11z0DMcBDmvUuP">
    <w:name w:val="WW8Num11z0DMc_BDmvUuP"/>
    <w:qFormat/>
    <w:rPr>
      <w:rFonts w:ascii="Symbol" w:hAnsi="Symbol" w:eastAsia="Times New Roman" w:cs="Symbol"/>
      <w:color w:val="000000"/>
      <w:sz w:val="24"/>
      <w:szCs w:val="24"/>
      <w:lang w:val="en-US" w:eastAsia="en-GB"/>
    </w:rPr>
  </w:style>
  <w:style w:type="character" w:styleId="WW8Num11z1DMcBDmvUuP">
    <w:name w:val="WW8Num11z1DMc_BDmvUuP"/>
    <w:qFormat/>
    <w:rPr>
      <w:rFonts w:ascii="Courier New" w:hAnsi="Courier New" w:cs="Courier New"/>
    </w:rPr>
  </w:style>
  <w:style w:type="character" w:styleId="WW8Num11z2DMcBDmvUuP">
    <w:name w:val="WW8Num11z2DMc_BDmvUuP"/>
    <w:qFormat/>
    <w:rPr>
      <w:rFonts w:ascii="Wingdings" w:hAnsi="Wingdings" w:cs="Wingdings"/>
    </w:rPr>
  </w:style>
  <w:style w:type="character" w:styleId="WW8Num11z3DMcBDmvUuP">
    <w:name w:val="WW8Num11z3DMc_BDmvUuP"/>
    <w:qFormat/>
    <w:rPr>
      <w:rFonts w:ascii="Symbol" w:hAnsi="Symbol" w:cs="Symbol"/>
    </w:rPr>
  </w:style>
  <w:style w:type="character" w:styleId="ListLabel8">
    <w:name w:val="ListLabel 8"/>
    <w:qFormat/>
    <w:rPr>
      <w:rFonts w:ascii="Arial" w:hAnsi="Arial" w:cs="Symbol"/>
      <w:b/>
      <w:color w:val="000000"/>
      <w:sz w:val="24"/>
      <w:szCs w:val="24"/>
      <w:lang w:val="en-US" w:eastAsia="en-GB"/>
    </w:rPr>
  </w:style>
  <w:style w:type="character" w:styleId="ListLabel9">
    <w:name w:val="ListLabel 9"/>
    <w:qFormat/>
    <w:rPr>
      <w:szCs w:val="22"/>
      <w:lang w:val="en-GB"/>
    </w:rPr>
  </w:style>
  <w:style w:type="character" w:styleId="ListLabel10">
    <w:name w:val="ListLabel 10"/>
    <w:qFormat/>
    <w:rPr>
      <w:rFonts w:cs="Arial"/>
      <w:sz w:val="22"/>
      <w:szCs w:val="22"/>
      <w:lang w:val="en-GB"/>
    </w:rPr>
  </w:style>
  <w:style w:type="character" w:styleId="ListLabel11">
    <w:name w:val="ListLabel 11"/>
    <w:qFormat/>
    <w:rPr>
      <w:rFonts w:cs="Arial"/>
      <w:sz w:val="22"/>
      <w:lang w:val="en-GB"/>
    </w:rPr>
  </w:style>
  <w:style w:type="character" w:styleId="ListLabel12">
    <w:name w:val="ListLabel 12"/>
    <w:qFormat/>
    <w:rPr>
      <w:sz w:val="22"/>
      <w:szCs w:val="22"/>
      <w:lang w:val="en-GB"/>
    </w:rPr>
  </w:style>
  <w:style w:type="character" w:styleId="ListLabel13">
    <w:name w:val="ListLabel 13"/>
    <w:qFormat/>
    <w:rPr>
      <w:rFonts w:cs="Arial"/>
      <w:szCs w:val="22"/>
      <w:lang w:val="en-GB"/>
    </w:rPr>
  </w:style>
  <w:style w:type="character" w:styleId="ListLabel14">
    <w:name w:val="ListLabel 14"/>
    <w:qFormat/>
    <w:rPr>
      <w:rFonts w:ascii="Arial" w:hAnsi="Arial" w:cs="Arial"/>
      <w:sz w:val="22"/>
      <w:szCs w:val="22"/>
      <w:lang w:val="en-GB"/>
    </w:rPr>
  </w:style>
  <w:style w:type="character" w:styleId="ListLabel15">
    <w:name w:val="ListLabel 15"/>
    <w:qFormat/>
    <w:rPr>
      <w:rFonts w:ascii="Arial" w:hAnsi="Arial" w:cs="Arial"/>
      <w:sz w:val="22"/>
      <w:lang w:val="en-GB"/>
    </w:rPr>
  </w:style>
  <w:style w:type="character" w:styleId="WW8Num2z0DMcBDmvUuP">
    <w:name w:val="WW8Num2z0DMc_BDmvUuP"/>
    <w:qFormat/>
    <w:rPr>
      <w:rFonts w:ascii="Symbol" w:hAnsi="Symbol" w:cs="Symbol"/>
    </w:rPr>
  </w:style>
  <w:style w:type="character" w:styleId="WW8Num2z1DMcBDmvUuP">
    <w:name w:val="WW8Num2z1DMc_BDmvUuP"/>
    <w:qFormat/>
    <w:rPr>
      <w:rFonts w:ascii="Courier New" w:hAnsi="Courier New" w:cs="Courier New"/>
    </w:rPr>
  </w:style>
  <w:style w:type="character" w:styleId="WW8Num2z2DMcBDmvUuP">
    <w:name w:val="WW8Num2z2DMc_BDmvUuP"/>
    <w:qFormat/>
    <w:rPr>
      <w:rFonts w:ascii="Wingdings" w:hAnsi="Wingdings" w:cs="Wingdings"/>
    </w:rPr>
  </w:style>
  <w:style w:type="character" w:styleId="WW8Num3z0DMcBDmvUuP">
    <w:name w:val="WW8Num3z0DMc_BDmvUuP"/>
    <w:qFormat/>
    <w:rPr>
      <w:rFonts w:ascii="Symbol" w:hAnsi="Symbol" w:cs="Symbol"/>
    </w:rPr>
  </w:style>
  <w:style w:type="character" w:styleId="WW8Num3z1DMcBDmvUuP">
    <w:name w:val="WW8Num3z1DMc_BDmvUuP"/>
    <w:qFormat/>
    <w:rPr>
      <w:rFonts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ascii="Arial" w:hAnsi="Arial" w:cs="Symbol"/>
      <w:b/>
      <w:color w:val="000000"/>
      <w:sz w:val="24"/>
      <w:szCs w:val="24"/>
      <w:lang w:val="en-US" w:eastAsia="en-GB"/>
    </w:rPr>
  </w:style>
  <w:style w:type="character" w:styleId="ListLabel17">
    <w:name w:val="ListLabel 17"/>
    <w:qFormat/>
    <w:rPr>
      <w:rFonts w:ascii="Arial" w:hAnsi="Arial" w:cs="Symbol"/>
      <w:sz w:val="22"/>
    </w:rPr>
  </w:style>
  <w:style w:type="character" w:styleId="ListLabel18">
    <w:name w:val="ListLabel 18"/>
    <w:qFormat/>
    <w:rPr>
      <w:rFonts w:ascii="Arial" w:hAnsi="Arial" w:cs="Symbol"/>
      <w:sz w:val="22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szCs w:val="22"/>
      <w:lang w:val="en-GB"/>
    </w:rPr>
  </w:style>
  <w:style w:type="character" w:styleId="ListLabel21">
    <w:name w:val="ListLabel 21"/>
    <w:qFormat/>
    <w:rPr>
      <w:rFonts w:ascii="Arial" w:hAnsi="Arial" w:cs="Arial"/>
      <w:sz w:val="22"/>
      <w:szCs w:val="22"/>
      <w:lang w:val="en-GB"/>
    </w:rPr>
  </w:style>
  <w:style w:type="character" w:styleId="ListLabel22">
    <w:name w:val="ListLabel 22"/>
    <w:qFormat/>
    <w:rPr>
      <w:rFonts w:ascii="Arial" w:hAnsi="Arial" w:cs="Arial"/>
      <w:sz w:val="22"/>
      <w:lang w:val="en-GB"/>
    </w:rPr>
  </w:style>
  <w:style w:type="character" w:styleId="ListLabel23">
    <w:name w:val="ListLabel 23"/>
    <w:qFormat/>
    <w:rPr>
      <w:sz w:val="22"/>
      <w:szCs w:val="22"/>
      <w:lang w:val="en-GB"/>
    </w:rPr>
  </w:style>
  <w:style w:type="character" w:styleId="ListLabel24">
    <w:name w:val="ListLabel 24"/>
    <w:qFormat/>
    <w:rPr>
      <w:rFonts w:cs="Arial"/>
      <w:szCs w:val="22"/>
      <w:lang w:val="en-GB"/>
    </w:rPr>
  </w:style>
  <w:style w:type="character" w:styleId="ListLabel25">
    <w:name w:val="ListLabel 25"/>
    <w:qFormat/>
    <w:rPr>
      <w:rFonts w:cs="Arial"/>
      <w:sz w:val="22"/>
      <w:szCs w:val="22"/>
      <w:lang w:val="en-GB"/>
    </w:rPr>
  </w:style>
  <w:style w:type="character" w:styleId="ListLabel26">
    <w:name w:val="ListLabel 26"/>
    <w:qFormat/>
    <w:rPr>
      <w:rFonts w:cs="Arial"/>
      <w:sz w:val="22"/>
      <w:lang w:val="en-GB"/>
    </w:rPr>
  </w:style>
  <w:style w:type="character" w:styleId="ListLabel27">
    <w:name w:val="ListLabel 27"/>
    <w:qFormat/>
    <w:rPr>
      <w:rFonts w:cs="Arial"/>
      <w:szCs w:val="22"/>
      <w:lang w:val="en-GB" w:eastAsia="en-GB"/>
    </w:rPr>
  </w:style>
  <w:style w:type="character" w:styleId="ListLabel28">
    <w:name w:val="ListLabel 28"/>
    <w:qFormat/>
    <w:rPr>
      <w:rFonts w:ascii="Arial" w:hAnsi="Arial" w:cs="Arial"/>
      <w:sz w:val="22"/>
      <w:szCs w:val="22"/>
    </w:rPr>
  </w:style>
  <w:style w:type="character" w:styleId="ListLabel29">
    <w:name w:val="ListLabel 29"/>
    <w:qFormat/>
    <w:rPr>
      <w:rFonts w:ascii="Arial" w:hAnsi="Arial" w:cs="Symbol"/>
      <w:b/>
      <w:color w:val="000000"/>
      <w:sz w:val="24"/>
      <w:szCs w:val="24"/>
      <w:lang w:val="en-US" w:eastAsia="en-GB"/>
    </w:rPr>
  </w:style>
  <w:style w:type="character" w:styleId="ListLabel30">
    <w:name w:val="ListLabel 30"/>
    <w:qFormat/>
    <w:rPr>
      <w:rFonts w:ascii="Arial" w:hAnsi="Arial" w:cs="Symbol"/>
      <w:sz w:val="22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szCs w:val="22"/>
      <w:lang w:val="en-GB"/>
    </w:rPr>
  </w:style>
  <w:style w:type="character" w:styleId="ListLabel34">
    <w:name w:val="ListLabel 34"/>
    <w:qFormat/>
    <w:rPr>
      <w:rFonts w:ascii="Arial" w:hAnsi="Arial" w:cs="Arial"/>
      <w:sz w:val="22"/>
      <w:szCs w:val="22"/>
      <w:lang w:val="en-GB"/>
    </w:rPr>
  </w:style>
  <w:style w:type="character" w:styleId="ListLabel35">
    <w:name w:val="ListLabel 35"/>
    <w:qFormat/>
    <w:rPr>
      <w:rFonts w:ascii="Arial" w:hAnsi="Arial" w:cs="Arial"/>
      <w:sz w:val="22"/>
      <w:lang w:val="en-GB"/>
    </w:rPr>
  </w:style>
  <w:style w:type="character" w:styleId="ListLabel36">
    <w:name w:val="ListLabel 36"/>
    <w:qFormat/>
    <w:rPr>
      <w:sz w:val="22"/>
      <w:szCs w:val="22"/>
      <w:lang w:val="en-GB"/>
    </w:rPr>
  </w:style>
  <w:style w:type="character" w:styleId="ListLabel37">
    <w:name w:val="ListLabel 37"/>
    <w:qFormat/>
    <w:rPr>
      <w:rFonts w:cs="Arial"/>
      <w:szCs w:val="22"/>
      <w:lang w:val="en-GB"/>
    </w:rPr>
  </w:style>
  <w:style w:type="character" w:styleId="ListLabel38">
    <w:name w:val="ListLabel 38"/>
    <w:qFormat/>
    <w:rPr>
      <w:rFonts w:cs="Arial"/>
      <w:sz w:val="22"/>
      <w:szCs w:val="22"/>
      <w:lang w:val="en-GB"/>
    </w:rPr>
  </w:style>
  <w:style w:type="character" w:styleId="ListLabel39">
    <w:name w:val="ListLabel 39"/>
    <w:qFormat/>
    <w:rPr>
      <w:rFonts w:cs="Arial"/>
      <w:sz w:val="22"/>
      <w:lang w:val="en-GB"/>
    </w:rPr>
  </w:style>
  <w:style w:type="character" w:styleId="ListLabel40">
    <w:name w:val="ListLabel 40"/>
    <w:qFormat/>
    <w:rPr>
      <w:rFonts w:cs="Arial"/>
      <w:szCs w:val="22"/>
      <w:lang w:val="en-GB" w:eastAsia="en-GB"/>
    </w:rPr>
  </w:style>
  <w:style w:type="character" w:styleId="ListLabel41">
    <w:name w:val="ListLabel 41"/>
    <w:qFormat/>
    <w:rPr>
      <w:rFonts w:ascii="Arial" w:hAnsi="Arial" w:cs="Arial"/>
      <w:sz w:val="22"/>
      <w:szCs w:val="22"/>
    </w:rPr>
  </w:style>
  <w:style w:type="character" w:styleId="StyleArial14pt">
    <w:name w:val="Style Arial 14 pt"/>
    <w:qFormat/>
    <w:rPr>
      <w:rFonts w:ascii="Arial" w:hAnsi="Arial" w:cs="Arial"/>
      <w:bCs/>
      <w:sz w:val="28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ascii="Arial" w:hAnsi="Arial"/>
      <w:sz w:val="22"/>
      <w:lang w:val="en-GB"/>
    </w:rPr>
  </w:style>
  <w:style w:type="character" w:styleId="ListLabel44">
    <w:name w:val="ListLabel 44"/>
    <w:qFormat/>
    <w:rPr>
      <w:rFonts w:ascii="Arial" w:hAnsi="Arial" w:cs="Arial"/>
      <w:sz w:val="22"/>
      <w:szCs w:val="22"/>
      <w:lang w:val="en-GB"/>
    </w:rPr>
  </w:style>
  <w:style w:type="character" w:styleId="ListLabel45">
    <w:name w:val="ListLabel 45"/>
    <w:qFormat/>
    <w:rPr>
      <w:rFonts w:ascii="Arial" w:hAnsi="Arial"/>
      <w:sz w:val="22"/>
      <w:szCs w:val="22"/>
    </w:rPr>
  </w:style>
  <w:style w:type="character" w:styleId="ListLabel46">
    <w:name w:val="ListLabel 46"/>
    <w:qFormat/>
    <w:rPr>
      <w:rFonts w:ascii="Arial" w:hAnsi="Arial"/>
      <w:sz w:val="22"/>
      <w:szCs w:val="22"/>
      <w:lang w:val="en-GB" w:bidi="ar-SA"/>
    </w:rPr>
  </w:style>
  <w:style w:type="character" w:styleId="ListLabel47">
    <w:name w:val="ListLabel 47"/>
    <w:qFormat/>
    <w:rPr>
      <w:rFonts w:ascii="Arial" w:hAnsi="Arial" w:cs="Arial"/>
      <w:sz w:val="22"/>
      <w:szCs w:val="22"/>
      <w:lang w:val="en-GB" w:bidi="ar-SA"/>
    </w:rPr>
  </w:style>
  <w:style w:type="character" w:styleId="WW8Num4z0DMcBDmvUuP">
    <w:name w:val="WW8Num4z0DMc_BDmvUuP"/>
    <w:qFormat/>
    <w:rPr/>
  </w:style>
  <w:style w:type="character" w:styleId="WW8Num4z1DMcBDmvUuP">
    <w:name w:val="WW8Num4z1DMc_BDmvUuP"/>
    <w:qFormat/>
    <w:rPr/>
  </w:style>
  <w:style w:type="character" w:styleId="WW8Num4z2DMcBDmvUuP">
    <w:name w:val="WW8Num4z2DMc_BDmvUuP"/>
    <w:qFormat/>
    <w:rPr/>
  </w:style>
  <w:style w:type="character" w:styleId="WW8Num4z3DMcBDmvUuP">
    <w:name w:val="WW8Num4z3DMc_BDmvUuP"/>
    <w:qFormat/>
    <w:rPr/>
  </w:style>
  <w:style w:type="character" w:styleId="WW8Num4z4DMcBDmvUuP">
    <w:name w:val="WW8Num4z4DMc_BDmvUuP"/>
    <w:qFormat/>
    <w:rPr/>
  </w:style>
  <w:style w:type="character" w:styleId="WW8Num4z5DMcBDmvUuP">
    <w:name w:val="WW8Num4z5DMc_BDmvUuP"/>
    <w:qFormat/>
    <w:rPr/>
  </w:style>
  <w:style w:type="character" w:styleId="WW8Num4z6DMcBDmvUuP">
    <w:name w:val="WW8Num4z6DMc_BDmvUuP"/>
    <w:qFormat/>
    <w:rPr/>
  </w:style>
  <w:style w:type="character" w:styleId="WW8Num4z7DMcBDmvUuP">
    <w:name w:val="WW8Num4z7DMc_BDmvUuP"/>
    <w:qFormat/>
    <w:rPr/>
  </w:style>
  <w:style w:type="character" w:styleId="WW8Num4z8DMcBDmvUuP">
    <w:name w:val="WW8Num4z8DMc_BDmvUuP"/>
    <w:qFormat/>
    <w:rPr/>
  </w:style>
  <w:style w:type="character" w:styleId="WW8Num5z0DMcBDmvUuP">
    <w:name w:val="WW8Num5z0DMc_BDmvUuP"/>
    <w:qFormat/>
    <w:rPr/>
  </w:style>
  <w:style w:type="character" w:styleId="WW8Num5z1DMcBDmvUuP">
    <w:name w:val="WW8Num5z1DMc_BDmvUuP"/>
    <w:qFormat/>
    <w:rPr/>
  </w:style>
  <w:style w:type="character" w:styleId="WW8Num5z2DMcBDmvUuP">
    <w:name w:val="WW8Num5z2DMc_BDmvUuP"/>
    <w:qFormat/>
    <w:rPr/>
  </w:style>
  <w:style w:type="character" w:styleId="WW8Num5z3DMcBDmvUuP">
    <w:name w:val="WW8Num5z3DMc_BDmvUuP"/>
    <w:qFormat/>
    <w:rPr/>
  </w:style>
  <w:style w:type="character" w:styleId="WW8Num5z4DMcBDmvUuP">
    <w:name w:val="WW8Num5z4DMc_BDmvUuP"/>
    <w:qFormat/>
    <w:rPr/>
  </w:style>
  <w:style w:type="character" w:styleId="WW8Num5z5DMcBDmvUuP">
    <w:name w:val="WW8Num5z5DMc_BDmvUuP"/>
    <w:qFormat/>
    <w:rPr/>
  </w:style>
  <w:style w:type="character" w:styleId="WW8Num5z6DMcBDmvUuP">
    <w:name w:val="WW8Num5z6DMc_BDmvUuP"/>
    <w:qFormat/>
    <w:rPr/>
  </w:style>
  <w:style w:type="character" w:styleId="WW8Num5z7DMcBDmvUuP">
    <w:name w:val="WW8Num5z7DMc_BDmvUuP"/>
    <w:qFormat/>
    <w:rPr/>
  </w:style>
  <w:style w:type="character" w:styleId="WW8Num5z8DMcBDmvUuP">
    <w:name w:val="WW8Num5z8DMc_BDmvUuP"/>
    <w:qFormat/>
    <w:rPr/>
  </w:style>
  <w:style w:type="character" w:styleId="WW8Num6z0DMcBDmvUuP">
    <w:name w:val="WW8Num6z0DMc_BDmvUuP"/>
    <w:qFormat/>
    <w:rPr/>
  </w:style>
  <w:style w:type="character" w:styleId="WW8Num6z1DMcBDmvUuP">
    <w:name w:val="WW8Num6z1DMc_BDmvUuP"/>
    <w:qFormat/>
    <w:rPr/>
  </w:style>
  <w:style w:type="character" w:styleId="WW8Num6z2DMcBDmvUuP">
    <w:name w:val="WW8Num6z2DMc_BDmvUuP"/>
    <w:qFormat/>
    <w:rPr/>
  </w:style>
  <w:style w:type="character" w:styleId="WW8Num6z3DMcBDmvUuP">
    <w:name w:val="WW8Num6z3DMc_BDmvUuP"/>
    <w:qFormat/>
    <w:rPr/>
  </w:style>
  <w:style w:type="character" w:styleId="WW8Num6z4DMcBDmvUuP">
    <w:name w:val="WW8Num6z4DMc_BDmvUuP"/>
    <w:qFormat/>
    <w:rPr/>
  </w:style>
  <w:style w:type="character" w:styleId="WW8Num6z5DMcBDmvUuP">
    <w:name w:val="WW8Num6z5DMc_BDmvUuP"/>
    <w:qFormat/>
    <w:rPr/>
  </w:style>
  <w:style w:type="character" w:styleId="WW8Num6z6DMcBDmvUuP">
    <w:name w:val="WW8Num6z6DMc_BDmvUuP"/>
    <w:qFormat/>
    <w:rPr/>
  </w:style>
  <w:style w:type="character" w:styleId="WW8Num6z7DMcBDmvUuP">
    <w:name w:val="WW8Num6z7DMc_BDmvUuP"/>
    <w:qFormat/>
    <w:rPr/>
  </w:style>
  <w:style w:type="character" w:styleId="WW8Num6z8DMcBDmvUuP">
    <w:name w:val="WW8Num6z8DMc_BDmvUuP"/>
    <w:qFormat/>
    <w:rPr/>
  </w:style>
  <w:style w:type="character" w:styleId="ListLabel48">
    <w:name w:val="ListLabel 48"/>
    <w:qFormat/>
    <w:rPr>
      <w:rFonts w:ascii="Arial" w:hAnsi="Arial" w:cs="Arial"/>
      <w:i/>
      <w:iCs/>
      <w:color w:val="0563C1"/>
      <w:sz w:val="22"/>
      <w:szCs w:val="22"/>
      <w:lang w:val="en-GB"/>
    </w:rPr>
  </w:style>
  <w:style w:type="character" w:styleId="ListLabel49">
    <w:name w:val="ListLabel 49"/>
    <w:qFormat/>
    <w:rPr>
      <w:rFonts w:ascii="Arial" w:hAnsi="Arial" w:cs="Arial"/>
      <w:i/>
      <w:iCs/>
      <w:sz w:val="22"/>
      <w:szCs w:val="22"/>
      <w:lang w:val="en-GB"/>
    </w:rPr>
  </w:style>
  <w:style w:type="character" w:styleId="ListLabel50">
    <w:name w:val="ListLabel 50"/>
    <w:qFormat/>
    <w:rPr>
      <w:rFonts w:ascii="Arial" w:hAnsi="Arial" w:cs="Arial"/>
      <w:i/>
      <w:iCs/>
      <w:color w:val="0563C1"/>
      <w:sz w:val="22"/>
      <w:szCs w:val="22"/>
      <w:lang w:val="en-GB"/>
    </w:rPr>
  </w:style>
  <w:style w:type="character" w:styleId="ListLabel51">
    <w:name w:val="ListLabel 51"/>
    <w:qFormat/>
    <w:rPr>
      <w:rFonts w:ascii="Arial" w:hAnsi="Arial" w:cs="Arial"/>
      <w:i/>
      <w:iCs/>
      <w:sz w:val="22"/>
      <w:szCs w:val="22"/>
      <w:lang w:val="en-GB"/>
    </w:rPr>
  </w:style>
  <w:style w:type="character" w:styleId="ListLabel52">
    <w:name w:val="ListLabel 52"/>
    <w:qFormat/>
    <w:rPr>
      <w:rFonts w:ascii="Arial" w:hAnsi="Arial" w:cs="Arial"/>
      <w:i/>
      <w:iCs/>
      <w:color w:val="0563C1"/>
      <w:sz w:val="22"/>
      <w:szCs w:val="22"/>
      <w:lang w:val="en-GB"/>
    </w:rPr>
  </w:style>
  <w:style w:type="character" w:styleId="ListLabel53">
    <w:name w:val="ListLabel 53"/>
    <w:qFormat/>
    <w:rPr>
      <w:rFonts w:ascii="Arial" w:hAnsi="Arial" w:cs="Arial"/>
      <w:i/>
      <w:iCs/>
      <w:sz w:val="22"/>
      <w:szCs w:val="22"/>
      <w:lang w:val="en-GB"/>
    </w:rPr>
  </w:style>
  <w:style w:type="character" w:styleId="ListLabel54">
    <w:name w:val="ListLabel 54"/>
    <w:qFormat/>
    <w:rPr>
      <w:rFonts w:ascii="Arial" w:hAnsi="Arial" w:cs="Arial"/>
      <w:sz w:val="22"/>
      <w:szCs w:val="22"/>
      <w:lang w:val="en-GB"/>
    </w:rPr>
  </w:style>
  <w:style w:type="character" w:styleId="ListLabel55">
    <w:name w:val="ListLabel 55"/>
    <w:qFormat/>
    <w:rPr>
      <w:rFonts w:ascii="Arial" w:hAnsi="Arial" w:cs="Arial"/>
      <w:sz w:val="22"/>
      <w:szCs w:val="22"/>
      <w:lang w:val="en-GB"/>
    </w:rPr>
  </w:style>
  <w:style w:type="character" w:styleId="ListLabel56">
    <w:name w:val="ListLabel 56"/>
    <w:qFormat/>
    <w:rPr>
      <w:rFonts w:ascii="Arial" w:hAnsi="Arial" w:cs="Arial"/>
      <w:sz w:val="22"/>
      <w:szCs w:val="22"/>
      <w:lang w:val="en-GB"/>
    </w:rPr>
  </w:style>
  <w:style w:type="character" w:styleId="ListLabel57">
    <w:name w:val="ListLabel 57"/>
    <w:qFormat/>
    <w:rPr>
      <w:rFonts w:ascii="Arial" w:hAnsi="Arial" w:cs="Arial"/>
      <w:sz w:val="22"/>
      <w:szCs w:val="22"/>
      <w:lang w:val="en-GB"/>
    </w:rPr>
  </w:style>
  <w:style w:type="character" w:styleId="ListLabel58">
    <w:name w:val="ListLabel 58"/>
    <w:qFormat/>
    <w:rPr>
      <w:rFonts w:ascii="Arial" w:hAnsi="Arial" w:cs="Arial"/>
      <w:sz w:val="22"/>
      <w:szCs w:val="22"/>
      <w:lang w:val="en-GB"/>
    </w:rPr>
  </w:style>
  <w:style w:type="character" w:styleId="ListLabel59">
    <w:name w:val="ListLabel 59"/>
    <w:qFormat/>
    <w:rPr>
      <w:rFonts w:ascii="Arial" w:hAnsi="Arial" w:cs="Arial"/>
      <w:sz w:val="22"/>
      <w:szCs w:val="22"/>
      <w:lang w:val="en-GB"/>
    </w:rPr>
  </w:style>
  <w:style w:type="character" w:styleId="ListLabel60">
    <w:name w:val="ListLabel 60"/>
    <w:qFormat/>
    <w:rPr>
      <w:rFonts w:ascii="Arial" w:hAnsi="Arial" w:cs="Arial"/>
      <w:sz w:val="22"/>
      <w:szCs w:val="22"/>
      <w:lang w:val="en-GB"/>
    </w:rPr>
  </w:style>
  <w:style w:type="paragraph" w:styleId="StandardDMcBDmvUuP">
    <w:name w:val="StandardDMc_BDmvUuP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ja-JP" w:bidi="ar-SA"/>
    </w:rPr>
  </w:style>
  <w:style w:type="paragraph" w:styleId="HeadingDMcBDmvUuP">
    <w:name w:val="HeadingDMc_BDmvUuP"/>
    <w:basedOn w:val="StandardDMcBDmvUuP"/>
    <w:qFormat/>
    <w:pPr>
      <w:keepNext w:val="true"/>
      <w:spacing w:before="240" w:after="120"/>
    </w:pPr>
    <w:rPr>
      <w:rFonts w:ascii="Liberation Sans" w:hAnsi="Liberation Sans" w:eastAsia="PingFang SC" w:cs="Lohit Devanagari"/>
      <w:sz w:val="28"/>
      <w:szCs w:val="28"/>
    </w:rPr>
  </w:style>
  <w:style w:type="paragraph" w:styleId="TextBody">
    <w:name w:val="Body Text"/>
    <w:basedOn w:val="StandardDMcBDmvUuP"/>
    <w:pPr>
      <w:widowControl w:val="false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jc w:val="both"/>
    </w:pPr>
    <w:rPr>
      <w:rFonts w:ascii="Arial" w:hAnsi="Arial" w:cs="Arial"/>
      <w:color w:val="000000"/>
      <w:sz w:val="22"/>
    </w:rPr>
  </w:style>
  <w:style w:type="paragraph" w:styleId="ListDMcBDmvUuP">
    <w:name w:val="ListDMc_BDmvUuP"/>
    <w:basedOn w:val="TextBody"/>
    <w:qFormat/>
    <w:pPr/>
    <w:rPr>
      <w:rFonts w:ascii="Arial" w:hAnsi="Arial" w:eastAsia="Times New Roman" w:cs="Lohit Devanagari"/>
    </w:rPr>
  </w:style>
  <w:style w:type="paragraph" w:styleId="CaptionDMcBDmvUuP">
    <w:name w:val="CaptionDMc_BDmvUuP"/>
    <w:basedOn w:val="StandardDMcBDmvUuP"/>
    <w:qFormat/>
    <w:pPr>
      <w:suppressLineNumbers/>
      <w:spacing w:before="120" w:after="120"/>
    </w:pPr>
    <w:rPr>
      <w:rFonts w:ascii="Times New Roman" w:hAnsi="Times New Roman" w:eastAsia="Times New Roman" w:cs="Lohit Devanagari"/>
      <w:i/>
      <w:iCs/>
      <w:sz w:val="24"/>
      <w:szCs w:val="24"/>
    </w:rPr>
  </w:style>
  <w:style w:type="paragraph" w:styleId="IndexDMcBDmvUuP">
    <w:name w:val="IndexDMc_BDmvUuP"/>
    <w:basedOn w:val="StandardDMcBDmvUuP"/>
    <w:qFormat/>
    <w:pPr>
      <w:suppressLineNumbers/>
    </w:pPr>
    <w:rPr>
      <w:rFonts w:ascii="Times New Roman" w:hAnsi="Times New Roman" w:eastAsia="Times New Roman" w:cs="Lohit Devanaga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HeaderDMcBDmvUuP">
    <w:name w:val="HeaderDMc_BDmvUuP"/>
    <w:basedOn w:val="StandardDMcBDmvUuP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DMcBDmvUuP">
    <w:name w:val="FooterDMc_BDmvUuP"/>
    <w:basedOn w:val="StandardDMcBDmvUuP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ext">
    <w:name w:val="Table Text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Times New Roman" w:cs="Arial"/>
      <w:color w:val="000000"/>
      <w:kern w:val="0"/>
      <w:sz w:val="24"/>
      <w:szCs w:val="20"/>
      <w:lang w:val="en-US" w:eastAsia="ja-JP" w:bidi="ar-SA"/>
    </w:rPr>
  </w:style>
  <w:style w:type="paragraph" w:styleId="StyleTableTextBold">
    <w:name w:val="Style Table Text + Bold"/>
    <w:basedOn w:val="TableText"/>
    <w:qFormat/>
    <w:pPr/>
    <w:rPr>
      <w:bCs/>
    </w:rPr>
  </w:style>
  <w:style w:type="paragraph" w:styleId="StyleTableTextBoldLeft2cm">
    <w:name w:val="Style Table Text + Bold Left:  2 cm"/>
    <w:basedOn w:val="TableText"/>
    <w:qFormat/>
    <w:pPr>
      <w:ind w:left="1134" w:right="0" w:hanging="0"/>
    </w:pPr>
    <w:rPr>
      <w:bCs/>
    </w:rPr>
  </w:style>
  <w:style w:type="paragraph" w:styleId="StyleTableTextBoldRight">
    <w:name w:val="Style Table Text + Bold Right"/>
    <w:basedOn w:val="TableText"/>
    <w:qFormat/>
    <w:pPr>
      <w:jc w:val="right"/>
    </w:pPr>
    <w:rPr>
      <w:b/>
      <w:bCs/>
    </w:rPr>
  </w:style>
  <w:style w:type="paragraph" w:styleId="BalloonText">
    <w:name w:val="Balloon Text"/>
    <w:basedOn w:val="StandardDMcBDmvUuP"/>
    <w:qFormat/>
    <w:pPr/>
    <w:rPr>
      <w:rFonts w:ascii="Tahoma" w:hAnsi="Tahoma" w:cs="Tahoma"/>
      <w:sz w:val="16"/>
      <w:szCs w:val="16"/>
    </w:rPr>
  </w:style>
  <w:style w:type="paragraph" w:styleId="BodySingle">
    <w:name w:val="Body Single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US" w:eastAsia="ja-JP" w:bidi="ar-SA"/>
    </w:rPr>
  </w:style>
  <w:style w:type="paragraph" w:styleId="TableContents">
    <w:name w:val="Table Contents"/>
    <w:basedOn w:val="StandardDMcBDmvUuP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lainText">
    <w:name w:val="Plain Text"/>
    <w:basedOn w:val="StandardDMcBDmvUuP"/>
    <w:qFormat/>
    <w:pPr/>
    <w:rPr>
      <w:rFonts w:ascii="Courier New" w:hAnsi="Courier New" w:cs="Courier New"/>
      <w:color w:val="000000"/>
      <w:sz w:val="20"/>
      <w:lang w:val="en-GB"/>
    </w:rPr>
  </w:style>
  <w:style w:type="paragraph" w:styleId="NormalWeb">
    <w:name w:val="Normal (Web)"/>
    <w:basedOn w:val="StandardDMcBDmvUuP"/>
    <w:qFormat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StandardDMcBDmvUuP"/>
    <w:qFormat/>
    <w:pPr/>
    <w:rPr/>
  </w:style>
  <w:style w:type="paragraph" w:styleId="H1DMcBDmvUuP">
    <w:name w:val="H1DMc_BDmvUuP"/>
    <w:basedOn w:val="StandardDMcBDmvUuP"/>
    <w:qFormat/>
    <w:pPr>
      <w:keepNext w:val="true"/>
      <w:spacing w:lineRule="atLeast" w:line="220" w:before="320" w:after="0"/>
      <w:jc w:val="both"/>
    </w:pPr>
    <w:rPr>
      <w:b/>
      <w:sz w:val="21"/>
      <w:lang w:val="en-GB"/>
    </w:rPr>
  </w:style>
  <w:style w:type="paragraph" w:styleId="N1DMcBDmvUuP">
    <w:name w:val="N1DMc_BDmvUuP"/>
    <w:basedOn w:val="StandardDMcBDmvUuP"/>
    <w:qFormat/>
    <w:pPr>
      <w:spacing w:lineRule="atLeast" w:line="220" w:before="160" w:after="0"/>
      <w:jc w:val="both"/>
    </w:pPr>
    <w:rPr>
      <w:sz w:val="21"/>
      <w:lang w:val="en-GB"/>
    </w:rPr>
  </w:style>
  <w:style w:type="paragraph" w:styleId="N2DMcBDmvUuP">
    <w:name w:val="N2DMc_BDmvUuP"/>
    <w:basedOn w:val="N1DMcBDmvUuP"/>
    <w:qFormat/>
    <w:pPr>
      <w:spacing w:before="80" w:after="0"/>
    </w:pPr>
    <w:rPr/>
  </w:style>
  <w:style w:type="paragraph" w:styleId="N3DMcBDmvUuP">
    <w:name w:val="N3DMc_BDmvUuP"/>
    <w:basedOn w:val="N2DMcBDmvUuP"/>
    <w:qFormat/>
    <w:pPr/>
    <w:rPr/>
  </w:style>
  <w:style w:type="paragraph" w:styleId="N4DMcBDmvUuP">
    <w:name w:val="N4DMc_BDmvUuP"/>
    <w:basedOn w:val="N3DMcBDmvUuP"/>
    <w:qFormat/>
    <w:pPr/>
    <w:rPr/>
  </w:style>
  <w:style w:type="paragraph" w:styleId="ItregsDMcBDmvUuP">
    <w:name w:val="itregsDMc_BDmvUuP"/>
    <w:qFormat/>
    <w:pPr>
      <w:widowControl/>
      <w:kinsoku w:val="true"/>
      <w:overflowPunct w:val="true"/>
      <w:autoSpaceDE w:val="true"/>
      <w:bidi w:val="0"/>
      <w:jc w:val="both"/>
    </w:pPr>
    <w:rPr>
      <w:rFonts w:ascii="CG Times;Times New Roman" w:hAnsi="CG Times;Times New Roman" w:eastAsia="Times New Roman" w:cs="CG Times;Times New Roman"/>
      <w:b/>
      <w:bCs/>
      <w:caps/>
      <w:color w:val="000000"/>
      <w:kern w:val="0"/>
      <w:sz w:val="22"/>
      <w:szCs w:val="22"/>
      <w:lang w:val="en-US" w:eastAsia="ja-JP" w:bidi="ar-SA"/>
    </w:rPr>
  </w:style>
  <w:style w:type="paragraph" w:styleId="Footer">
    <w:name w:val="Foot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numbering" w:styleId="WW8Num11DMcBDmvUuP">
    <w:name w:val="WW8Num11DMc_BDmvUuP"/>
    <w:qFormat/>
  </w:style>
  <w:style w:type="numbering" w:styleId="WW8Num2DMcBDmvUuP">
    <w:name w:val="WW8Num2DMc_BDmvUuP"/>
    <w:qFormat/>
  </w:style>
  <w:style w:type="numbering" w:styleId="WW8Num3DMcBDmvUuP">
    <w:name w:val="WW8Num3DMc_BDmvUuP"/>
    <w:qFormat/>
  </w:style>
  <w:style w:type="numbering" w:styleId="WW8Num1DMcBDmvUuP">
    <w:name w:val="WW8Num1DMc_BDmvUuP"/>
    <w:qFormat/>
  </w:style>
  <w:style w:type="numbering" w:styleId="WW8Num8DMcBDmvUuP">
    <w:name w:val="WW8Num8DMc_BDmvUuP"/>
    <w:qFormat/>
  </w:style>
  <w:style w:type="numbering" w:styleId="WW8Num4DMcBDmvUuP">
    <w:name w:val="WW8Num4DMc_BDmvUuP"/>
    <w:qFormat/>
  </w:style>
  <w:style w:type="numbering" w:styleId="WW8Num5DMcBDmvUuP">
    <w:name w:val="WW8Num5DMc_BDmvUuP"/>
    <w:qFormat/>
  </w:style>
  <w:style w:type="numbering" w:styleId="WW8Num6DMcBDmvUuP">
    <w:name w:val="WW8Num6DMc_BDmvUuP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2.1.dot</Template>
  <TotalTime>2192</TotalTime>
  <Application>LibreOffice/6.2.4.2$Linux_X86_64 LibreOffice_project/20$Build-2</Application>
  <Pages>27</Pages>
  <Words>3186</Words>
  <CharactersWithSpaces>23899</CharactersWithSpaces>
  <Paragraphs>670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2019-03-12T09:30:27Z</dcterms:created>
  <dc:creator/>
  <dc:description/>
  <dc:language>en-GB</dc:language>
  <cp:lastModifiedBy/>
  <cp:lastPrinted>2013-01-04T14:08:00Z</cp:lastPrinted>
  <dcterms:modified xsi:type="dcterms:W3CDTF">2019-05-28T10:00:14Z</dcterms:modified>
  <cp:revision>312</cp:revision>
  <dc:subject/>
  <dc:title>EMPLOYMENT TRIBUNALS</dc:title>
</cp:coreProperties>
</file>