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00B050"/>
          <w:sz w:val="22"/>
          <w:szCs w:val="22"/>
          <w:lang w:val="en-GB" w:eastAsia="en-US"/>
        </w:rPr>
      </w:pPr>
      <w:r>
        <w:rPr>
          <w:b/>
          <w:bCs/>
          <w:color w:val="00B050"/>
          <w:sz w:val="22"/>
          <w:szCs w:val="22"/>
          <w:highlight w:val="yellow"/>
          <w:lang w:val="en-GB" w:eastAsia="en-US"/>
        </w:rPr>
        <w:t>&lt;&lt;cs_t_Scot_26&gt;&gt;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color w:val="FF0000"/>
          <w:sz w:val="20"/>
          <w:lang w:val="en-GB" w:eastAsia="en-US"/>
        </w:rPr>
      </w:pPr>
      <w:r>
        <w:rPr>
          <w:b/>
          <w:bCs/>
          <w:color w:val="FF0000"/>
          <w:sz w:val="20"/>
          <w:lang w:val="en-GB" w:eastAsia="en-US"/>
        </w:rPr>
        <w:t>&lt;&lt;## 26 Initial consideration further information required ##&gt;&gt;</w:t>
      </w:r>
    </w:p>
    <w:p>
      <w:pPr>
        <w:pStyle w:val="Normal"/>
        <w:ind w:left="504" w:right="484" w:hanging="0"/>
        <w:jc w:val="center"/>
        <w:rPr>
          <w:rFonts w:cs="Arial"/>
          <w:color w:val="auto"/>
        </w:rPr>
      </w:pPr>
      <w:r>
        <w:rPr/>
        <w:drawing>
          <wp:inline distT="0" distB="0" distL="0" distR="9525">
            <wp:extent cx="1095375" cy="9144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lang w:val="en-GB"/>
              </w:rPr>
            </w:pPr>
            <w:r>
              <w:rPr>
                <w:color w:val="auto"/>
                <w:sz w:val="22"/>
                <w:szCs w:val="22"/>
                <w:lang w:val="en-GB"/>
              </w:rPr>
              <w:t>To:</w:t>
            </w:r>
          </w:p>
        </w:tc>
        <w:tc>
          <w:tcPr>
            <w:tcW w:w="4677" w:type="dxa"/>
            <w:gridSpan w:val="2"/>
            <w:tcBorders/>
            <w:shd w:fill="auto" w:val="clear"/>
          </w:tcPr>
          <w:p>
            <w:pPr>
              <w:pStyle w:val="Normal"/>
              <w:spacing w:lineRule="auto" w:line="480"/>
              <w:rPr>
                <w:sz w:val="22"/>
                <w:lang w:val="en-GB"/>
              </w:rPr>
            </w:pPr>
            <w:r>
              <w:rPr>
                <w:color w:val="auto"/>
                <w:sz w:val="22"/>
                <w:lang w:val="en-GB"/>
              </w:rPr>
              <w:t>&lt;&lt;claimant_full_name&gt;&gt;</w:t>
            </w:r>
          </w:p>
          <w:p>
            <w:pPr>
              <w:pStyle w:val="Normal"/>
              <w:spacing w:lineRule="auto" w:line="480"/>
              <w:rPr>
                <w:sz w:val="22"/>
                <w:lang w:val="en-GB"/>
              </w:rPr>
            </w:pPr>
            <w:r>
              <w:rPr>
                <w:color w:val="auto"/>
                <w:sz w:val="22"/>
                <w:lang w:val="en-GB"/>
              </w:rPr>
              <w:t>&lt;&lt;claimant_addressUK&gt;&gt;</w:t>
            </w:r>
          </w:p>
          <w:p>
            <w:pPr>
              <w:pStyle w:val="Normal"/>
              <w:spacing w:lineRule="auto" w:line="480"/>
              <w:rPr>
                <w:sz w:val="22"/>
                <w:lang w:val="en-GB"/>
              </w:rPr>
            </w:pPr>
            <w:r>
              <w:rPr>
                <w:color w:val="auto"/>
                <w:sz w:val="22"/>
                <w:lang w:val="en-GB"/>
              </w:rPr>
              <w:t>&lt;&lt;claimant_email_address&gt;&gt;</w:t>
            </w:r>
          </w:p>
          <w:p>
            <w:pPr>
              <w:pStyle w:val="Normal"/>
              <w:rPr>
                <w:sz w:val="22"/>
                <w:lang w:val="en-GB"/>
              </w:rPr>
            </w:pPr>
            <w:r>
              <w:rPr>
                <w:color w:val="auto"/>
              </w:rPr>
            </w:r>
          </w:p>
          <w:p>
            <w:pPr>
              <w:pStyle w:val="Normal"/>
              <w:rPr>
                <w:sz w:val="22"/>
                <w:lang w:val="en-GB"/>
              </w:rPr>
            </w:pPr>
            <w:r>
              <w:rPr>
                <w:color w:val="auto"/>
              </w:rPr>
            </w:r>
          </w:p>
          <w:p>
            <w:pPr>
              <w:pStyle w:val="Normal"/>
              <w:rPr>
                <w:sz w:val="22"/>
                <w:lang w:val="en-GB"/>
              </w:rPr>
            </w:pPr>
            <w:r>
              <w:rPr>
                <w:color w:val="auto"/>
              </w:rPr>
            </w:r>
          </w:p>
          <w:p>
            <w:pPr>
              <w:pStyle w:val="Normal"/>
              <w:rPr>
                <w:color w:val="auto"/>
                <w:sz w:val="22"/>
                <w:lang w:val="en-GB"/>
              </w:rPr>
            </w:pPr>
            <w:r>
              <w:rPr>
                <w:color w:val="auto"/>
                <w:sz w:val="22"/>
                <w:lang w:val="en-GB"/>
              </w:rPr>
            </w:r>
          </w:p>
        </w:tc>
        <w:tc>
          <w:tcPr>
            <w:tcW w:w="5236" w:type="dxa"/>
            <w:tcBorders/>
            <w:shd w:fill="auto" w:val="clear"/>
          </w:tcPr>
          <w:p>
            <w:pPr>
              <w:pStyle w:val="Normal"/>
              <w:widowControl w:val="false"/>
              <w:jc w:val="right"/>
              <w:rPr>
                <w:color w:val="auto"/>
              </w:rPr>
            </w:pPr>
            <w:r>
              <w:rPr>
                <w:color w:val="auto"/>
                <w:sz w:val="22"/>
                <w:szCs w:val="22"/>
                <w:lang w:val="en-GB"/>
              </w:rPr>
              <w:t>&lt;&lt;Court_Address&gt;&gt;</w:t>
            </w:r>
          </w:p>
          <w:p>
            <w:pPr>
              <w:pStyle w:val="Normal"/>
              <w:widowControl w:val="false"/>
              <w:jc w:val="right"/>
              <w:rPr>
                <w:color w:val="auto"/>
                <w:lang w:val="en-GB"/>
              </w:rPr>
            </w:pPr>
            <w:r>
              <w:rPr>
                <w:color w:val="auto"/>
                <w:lang w:val="en-GB"/>
              </w:rPr>
            </w:r>
          </w:p>
          <w:p>
            <w:pPr>
              <w:pStyle w:val="Normal"/>
              <w:widowControl w:val="false"/>
              <w:jc w:val="right"/>
              <w:rPr>
                <w:lang w:val="en-GB"/>
              </w:rPr>
            </w:pPr>
            <w:r>
              <w:rPr>
                <w:color w:val="auto"/>
                <w:sz w:val="22"/>
                <w:szCs w:val="22"/>
                <w:lang w:val="en-GB"/>
              </w:rPr>
              <w:t>&lt;&lt;Court_Telephone&gt;&gt;</w:t>
            </w:r>
          </w:p>
          <w:p>
            <w:pPr>
              <w:pStyle w:val="Normal"/>
              <w:widowControl w:val="false"/>
              <w:tabs>
                <w:tab w:val="left" w:pos="720" w:leader="none"/>
              </w:tabs>
              <w:ind w:hanging="720"/>
              <w:jc w:val="right"/>
              <w:rPr>
                <w:sz w:val="22"/>
                <w:szCs w:val="22"/>
                <w:lang w:val="en-GB"/>
              </w:rPr>
            </w:pPr>
            <w:r>
              <w:rPr>
                <w:color w:val="auto"/>
                <w:sz w:val="22"/>
                <w:szCs w:val="22"/>
                <w:lang w:val="en-GB"/>
              </w:rPr>
              <w:t>&lt;&lt;Court_Fax&gt;&gt;</w:t>
            </w:r>
          </w:p>
          <w:p>
            <w:pPr>
              <w:pStyle w:val="Normal"/>
              <w:widowControl w:val="false"/>
              <w:tabs>
                <w:tab w:val="left" w:pos="720" w:leader="none"/>
              </w:tabs>
              <w:ind w:hanging="720"/>
              <w:jc w:val="right"/>
              <w:rPr>
                <w:lang w:val="en-GB"/>
              </w:rPr>
            </w:pPr>
            <w:r>
              <w:rPr>
                <w:color w:val="auto"/>
                <w:sz w:val="22"/>
                <w:szCs w:val="22"/>
                <w:lang w:val="en-GB"/>
              </w:rPr>
              <w:t>&lt;&lt;Court_DX&gt;&gt;</w:t>
            </w:r>
          </w:p>
          <w:p>
            <w:pPr>
              <w:pStyle w:val="Normal"/>
              <w:widowControl w:val="false"/>
              <w:tabs>
                <w:tab w:val="left" w:pos="720" w:leader="none"/>
              </w:tabs>
              <w:ind w:hanging="720"/>
              <w:jc w:val="right"/>
              <w:rPr>
                <w:sz w:val="22"/>
                <w:szCs w:val="22"/>
                <w:lang w:val="en-GB"/>
              </w:rPr>
            </w:pPr>
            <w:r>
              <w:rPr>
                <w:color w:val="auto"/>
              </w:rPr>
            </w:r>
          </w:p>
          <w:p>
            <w:pPr>
              <w:pStyle w:val="Normal"/>
              <w:widowControl w:val="false"/>
              <w:tabs>
                <w:tab w:val="left" w:pos="720" w:leader="none"/>
              </w:tabs>
              <w:ind w:hanging="720"/>
              <w:jc w:val="right"/>
              <w:rPr>
                <w:color w:val="auto"/>
                <w:lang w:val="en-GB"/>
              </w:rPr>
            </w:pPr>
            <w:r>
              <w:rPr>
                <w:color w:val="auto"/>
                <w:lang w:val="en-GB"/>
              </w:rPr>
            </w:r>
          </w:p>
          <w:p>
            <w:pPr>
              <w:pStyle w:val="Normal"/>
              <w:widowControl w:val="false"/>
              <w:tabs>
                <w:tab w:val="left" w:pos="720" w:leader="none"/>
              </w:tabs>
              <w:ind w:hanging="720"/>
              <w:jc w:val="right"/>
              <w:rPr>
                <w:b/>
                <w:b/>
                <w:bCs/>
                <w:sz w:val="20"/>
                <w:lang w:val="en-GB"/>
              </w:rPr>
            </w:pPr>
            <w:r>
              <w:rPr>
                <w:b/>
                <w:bCs/>
                <w:color w:val="auto"/>
                <w:sz w:val="22"/>
                <w:szCs w:val="22"/>
                <w:lang w:val="en-GB"/>
              </w:rPr>
              <w:t xml:space="preserve">e-mail: </w:t>
            </w:r>
            <w:r>
              <w:rPr>
                <w:b/>
                <w:bCs/>
                <w:color w:val="auto"/>
                <w:sz w:val="22"/>
                <w:szCs w:val="22"/>
                <w:u w:val="single"/>
                <w:lang w:val="en-GB"/>
              </w:rPr>
              <w:t>&lt;&lt;Court_email&gt;&gt;</w:t>
            </w:r>
          </w:p>
          <w:p>
            <w:pPr>
              <w:pStyle w:val="Normal"/>
              <w:widowControl w:val="false"/>
              <w:rPr>
                <w:color w:val="auto"/>
                <w:lang w:val="en-GB"/>
              </w:rPr>
            </w:pPr>
            <w:r>
              <w:rPr>
                <w:color w:val="auto"/>
                <w:lang w:val="en-GB"/>
              </w:rPr>
            </w:r>
          </w:p>
        </w:tc>
      </w:tr>
      <w:tr>
        <w:trPr>
          <w:trHeight w:val="830" w:hRule="atLeast"/>
        </w:trPr>
        <w:tc>
          <w:tcPr>
            <w:tcW w:w="1032"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6" w:type="dxa"/>
            <w:tcBorders/>
            <w:shd w:fill="auto" w:val="clear"/>
          </w:tcPr>
          <w:p>
            <w:pPr>
              <w:pStyle w:val="Normal"/>
              <w:widowControl w:val="false"/>
              <w:rPr>
                <w:sz w:val="22"/>
                <w:szCs w:val="22"/>
                <w:lang w:val="en-GB"/>
              </w:rPr>
            </w:pPr>
            <w:r>
              <w:rPr>
                <w:color w:val="auto"/>
                <w:sz w:val="22"/>
                <w:szCs w:val="22"/>
                <w:lang w:val="en-GB"/>
              </w:rPr>
              <w:t>&lt;&lt;claimant_reference&gt;&gt;</w:t>
            </w:r>
          </w:p>
          <w:p>
            <w:pPr>
              <w:pStyle w:val="Normal"/>
              <w:widowControl w:val="false"/>
              <w:rPr>
                <w:color w:val="auto"/>
                <w:sz w:val="22"/>
                <w:szCs w:val="22"/>
                <w:lang w:val="en-GB"/>
              </w:rPr>
            </w:pPr>
            <w:r>
              <w:rPr>
                <w:color w:val="auto"/>
                <w:sz w:val="22"/>
                <w:szCs w:val="22"/>
                <w:lang w:val="en-GB"/>
              </w:rPr>
            </w:r>
          </w:p>
          <w:p>
            <w:pPr>
              <w:pStyle w:val="Normal"/>
              <w:widowControl w:val="false"/>
              <w:rPr>
                <w:sz w:val="22"/>
                <w:szCs w:val="22"/>
                <w:lang w:val="en-GB"/>
              </w:rPr>
            </w:pPr>
            <w:r>
              <w:rPr>
                <w:color w:val="auto"/>
                <w:sz w:val="22"/>
                <w:szCs w:val="22"/>
                <w:lang w:val="en-GB"/>
              </w:rPr>
              <w:t>&lt;&lt;TODAY_DATE&gt;&gt;</w:t>
            </w:r>
          </w:p>
          <w:p>
            <w:pPr>
              <w:pStyle w:val="Normal"/>
              <w:widowControl w:val="false"/>
              <w:rPr>
                <w:sz w:val="22"/>
                <w:szCs w:val="22"/>
                <w:lang w:val="en-GB"/>
              </w:rPr>
            </w:pPr>
            <w:r>
              <w:rPr>
                <w:color w:val="auto"/>
              </w:rPr>
            </w:r>
          </w:p>
        </w:tc>
        <w:tc>
          <w:tcPr>
            <w:tcW w:w="5236" w:type="dxa"/>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w:t>
      </w:r>
      <w:r>
        <w:rPr>
          <w:b/>
          <w:color w:val="auto"/>
          <w:sz w:val="22"/>
          <w:szCs w:val="22"/>
          <w:lang w:val="en-GB"/>
        </w:rPr>
        <w:t>r:</w:t>
      </w:r>
      <w:r>
        <w:rPr>
          <w:color w:val="auto"/>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color w:val="auto"/>
                <w:lang w:val="en-GB" w:eastAsia="en-US"/>
              </w:rPr>
              <w:t>Claimant</w:t>
            </w:r>
          </w:p>
          <w:p>
            <w:pPr>
              <w:pStyle w:val="Normal"/>
              <w:widowControl w:val="false"/>
              <w:rPr>
                <w:b/>
                <w:b/>
                <w:lang w:val="en-GB" w:eastAsia="en-US"/>
              </w:rPr>
            </w:pPr>
            <w:r>
              <w:rPr>
                <w:b/>
                <w:color w:val="auto"/>
                <w:lang w:val="en-GB" w:eastAsia="en-US"/>
              </w:rPr>
              <w:t>&lt;&lt;Claimant&gt;&gt;</w:t>
            </w:r>
          </w:p>
          <w:p>
            <w:pPr>
              <w:pStyle w:val="Normal"/>
              <w:widowControl w:val="false"/>
              <w:rPr>
                <w:b/>
                <w:b/>
                <w:color w:val="auto"/>
                <w:lang w:val="en-GB" w:eastAsia="en-US"/>
              </w:rPr>
            </w:pPr>
            <w:r>
              <w:rPr>
                <w:b/>
                <w:color w:val="auto"/>
                <w:lang w:val="en-GB" w:eastAsia="en-US"/>
              </w:rPr>
            </w:r>
          </w:p>
        </w:tc>
        <w:tc>
          <w:tcPr>
            <w:tcW w:w="823" w:type="dxa"/>
            <w:tcBorders/>
            <w:shd w:fill="auto" w:val="clear"/>
          </w:tcPr>
          <w:p>
            <w:pPr>
              <w:pStyle w:val="Normal"/>
              <w:widowControl w:val="false"/>
              <w:jc w:val="center"/>
              <w:rPr>
                <w:color w:val="auto"/>
                <w:lang w:val="en-GB" w:eastAsia="en-US"/>
              </w:rPr>
            </w:pPr>
            <w:r>
              <w:rPr>
                <w:color w:val="auto"/>
                <w:lang w:val="en-GB" w:eastAsia="en-US"/>
              </w:rPr>
            </w:r>
          </w:p>
          <w:p>
            <w:pPr>
              <w:pStyle w:val="Normal"/>
              <w:widowControl w:val="false"/>
              <w:jc w:val="center"/>
              <w:rPr>
                <w:b/>
                <w:b/>
                <w:bCs/>
                <w:lang w:val="en-GB" w:eastAsia="en-US"/>
              </w:rPr>
            </w:pPr>
            <w:r>
              <w:rPr>
                <w:b/>
                <w:bCs/>
                <w:color w:val="auto"/>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&lt;&lt;Respondent&gt;&gt;</w:t>
            </w:r>
          </w:p>
          <w:p>
            <w:pPr>
              <w:pStyle w:val="Normal"/>
              <w:widowControl w:val="false"/>
              <w:jc w:val="right"/>
              <w:rPr>
                <w:color w:val="auto"/>
              </w:rPr>
            </w:pPr>
            <w:r>
              <w:rPr>
                <w:b/>
                <w:bCs/>
                <w:color w:val="auto"/>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en-US"/>
        </w:rPr>
      </w:pPr>
      <w:r>
        <w:rPr>
          <w:b/>
          <w:bCs/>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color w:val="FF0000"/>
          <w:sz w:val="20"/>
          <w:lang w:val="en-GB" w:eastAsia="en-US"/>
        </w:rPr>
      </w:pPr>
      <w:r>
        <w:rPr>
          <w:b/>
          <w:bCs/>
          <w:color w:val="FF0000"/>
          <w:sz w:val="20"/>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542" w:hanging="0"/>
        <w:jc w:val="center"/>
        <w:rPr>
          <w:rFonts w:cs="Arial"/>
          <w:b/>
          <w:b/>
          <w:bCs/>
          <w:caps/>
          <w:color w:val="auto"/>
          <w:lang w:eastAsia="en-US"/>
        </w:rPr>
      </w:pPr>
      <w:r>
        <w:rPr>
          <w:rFonts w:cs="Arial"/>
          <w:b/>
          <w:bCs/>
          <w:caps/>
          <w:color w:val="auto"/>
          <w:lang w:eastAsia="en-US"/>
        </w:rPr>
        <w:t>INITIAL CONSIDERATION OF CLAIM AND RESPONSE – further INFORMATION REQUIRED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542" w:hanging="0"/>
        <w:jc w:val="center"/>
        <w:rPr>
          <w:rFonts w:cs="Arial"/>
          <w:b/>
          <w:b/>
          <w:bCs/>
          <w:color w:val="auto"/>
        </w:rPr>
      </w:pPr>
      <w:r>
        <w:rPr>
          <w:rFonts w:cs="Arial"/>
          <w:b/>
          <w:bCs/>
          <w:color w:val="auto"/>
        </w:rPr>
        <w:t>Employment Tribunals Rules of Procedure 2013</w:t>
      </w:r>
    </w:p>
    <w:p>
      <w:pPr>
        <w:pStyle w:val="Normal"/>
        <w:ind w:left="504" w:right="542" w:hanging="0"/>
        <w:rPr>
          <w:rFonts w:cs="Arial"/>
          <w:color w:val="auto"/>
        </w:rPr>
      </w:pPr>
      <w:r>
        <w:rPr>
          <w:rFonts w:cs="Arial"/>
          <w:color w:val="auto"/>
        </w:rPr>
      </w:r>
    </w:p>
    <w:p>
      <w:pPr>
        <w:pStyle w:val="TextBodyIndent"/>
        <w:ind w:left="504" w:right="542" w:hanging="0"/>
        <w:rPr/>
      </w:pPr>
      <w:r>
        <w:rPr>
          <w:rFonts w:cs="Arial"/>
          <w:color w:val="auto"/>
        </w:rPr>
        <w:t xml:space="preserve">Employment Judge </w:t>
      </w:r>
      <w:r>
        <w:rPr>
          <w:rFonts w:cs="Arial"/>
          <w:color w:val="FF0000"/>
          <w:highlight w:val="yellow"/>
        </w:rPr>
        <w:t>[</w:t>
      </w:r>
      <w:r>
        <w:rPr>
          <w:rFonts w:cs="Arial"/>
          <w:color w:val="FF0000"/>
          <w:highlight w:val="yellow"/>
        </w:rPr>
      </w:r>
      <w:r>
        <w:rPr>
          <w:rFonts w:cs="Arial"/>
          <w:color w:val="FF0000"/>
        </w:rPr>
        <w:t>]</w:t>
      </w:r>
      <w:r>
        <w:rPr>
          <w:rFonts w:cs="Arial"/>
          <w:color w:val="auto"/>
        </w:rPr>
        <w:t xml:space="preserve"> is considering the file with a view to confirming that there are arguable complaints and defences within the jurisdiction of the Tribunal. The Employment Judge requires you to provide the following further information by </w:t>
      </w:r>
      <w:r>
        <w:rPr>
          <w:rFonts w:cs="Arial"/>
          <w:color w:val="auto"/>
        </w:rPr>
      </w:r>
      <w:r>
        <w:rPr>
          <w:rFonts w:cs="Arial"/>
          <w:color w:val="auto"/>
        </w:rPr>
        <w:t>:</w:t>
      </w:r>
    </w:p>
    <w:p>
      <w:pPr>
        <w:pStyle w:val="TextBodyIndent"/>
        <w:ind w:left="504" w:right="542" w:hanging="0"/>
        <w:rPr>
          <w:rFonts w:cs="Arial"/>
          <w:color w:val="auto"/>
        </w:rPr>
      </w:pPr>
      <w:r>
        <w:rPr>
          <w:rFonts w:cs="Arial"/>
          <w:color w:val="auto"/>
        </w:rPr>
        <w:t>[</w:t>
      </w:r>
      <w:r>
        <w:rPr>
          <w:rFonts w:cs="Arial"/>
          <w:i/>
          <w:color w:val="FF0000"/>
          <w:highlight w:val="yellow"/>
        </w:rPr>
        <w:t>insert from EJ referral</w:t>
      </w:r>
      <w:r>
        <w:rPr>
          <w:rFonts w:cs="Arial"/>
          <w:color w:val="auto"/>
        </w:rPr>
        <w:t>]</w:t>
      </w:r>
    </w:p>
    <w:p>
      <w:pPr>
        <w:pStyle w:val="TextBodyIndent"/>
        <w:ind w:left="504" w:right="542" w:hanging="0"/>
        <w:rPr/>
      </w:pPr>
      <w:r>
        <w:rPr/>
        <w:t>You must copy your response to the other party(ies) as well as to the Tribunal and state when replying that you have done so.</w:t>
      </w:r>
    </w:p>
    <w:p>
      <w:pPr>
        <w:pStyle w:val="TextBodyIndent"/>
        <w:ind w:left="504" w:right="542" w:hanging="0"/>
        <w:rPr/>
      </w:pPr>
      <w:r>
        <w:rPr/>
      </w:r>
    </w:p>
    <w:p>
      <w:pPr>
        <w:pStyle w:val="TextBodyIndent"/>
        <w:ind w:left="504" w:right="542" w:hanging="0"/>
        <w:rPr/>
      </w:pPr>
      <w:r>
        <w:rPr/>
      </w:r>
    </w:p>
    <w:p>
      <w:pPr>
        <w:pStyle w:val="Normal"/>
        <w:widowControl w:val="false"/>
        <w:rPr>
          <w:rFonts w:cs="Arial"/>
          <w:szCs w:val="24"/>
        </w:rPr>
      </w:pPr>
      <w:r>
        <w:rPr>
          <w:rFonts w:cs="Arial"/>
          <w:szCs w:val="24"/>
        </w:rPr>
        <w:t>Yours faithfully,</w:t>
      </w:r>
    </w:p>
    <w:p>
      <w:pPr>
        <w:pStyle w:val="Normal"/>
        <w:widowControl w:val="false"/>
        <w:rPr>
          <w:rFonts w:cs="Arial"/>
          <w:szCs w:val="24"/>
        </w:rPr>
      </w:pPr>
      <w:r>
        <w:rPr>
          <w:rFonts w:cs="Arial"/>
          <w:szCs w:val="24"/>
        </w:rPr>
      </w:r>
    </w:p>
    <w:p>
      <w:pPr>
        <w:pStyle w:val="Normal"/>
        <w:widowControl w:val="false"/>
        <w:rPr>
          <w:rFonts w:cs="Arial"/>
          <w:szCs w:val="24"/>
        </w:rPr>
      </w:pPr>
      <w:r>
        <w:rPr>
          <w:rFonts w:cs="Arial"/>
          <w:color w:val="auto"/>
          <w:szCs w:val="24"/>
        </w:rPr>
        <w:t>&lt;&lt;Clerk&gt;&gt;</w:t>
      </w:r>
    </w:p>
    <w:p>
      <w:pPr>
        <w:pStyle w:val="Normal"/>
        <w:widowControl w:val="false"/>
        <w:rPr>
          <w:rFonts w:cs="Arial"/>
          <w:szCs w:val="24"/>
        </w:rPr>
      </w:pPr>
      <w:r>
        <w:rPr>
          <w:rFonts w:cs="Arial"/>
          <w:szCs w:val="24"/>
        </w:rPr>
        <w:t>For the Tribunal Office</w:t>
      </w:r>
    </w:p>
    <w:p>
      <w:pPr>
        <w:pStyle w:val="TextBodyIndent"/>
        <w:ind w:left="504" w:right="542" w:hanging="0"/>
        <w:rPr/>
      </w:pPr>
      <w:r>
        <w:rPr/>
      </w:r>
    </w:p>
    <w:p>
      <w:pPr>
        <w:pStyle w:val="TextBodyIndent"/>
        <w:ind w:left="504" w:right="542" w:hanging="0"/>
        <w:rPr/>
      </w:pPr>
      <w:r>
        <w:rPr/>
      </w:r>
    </w:p>
    <w:p>
      <w:pPr>
        <w:pStyle w:val="TextBodyIndent"/>
        <w:ind w:left="504" w:right="542" w:hanging="0"/>
        <w:rPr/>
      </w:pPr>
      <w:r>
        <w:rPr/>
      </w:r>
    </w:p>
    <w:p>
      <w:pPr>
        <w:pStyle w:val="TextBodyIndent"/>
        <w:ind w:left="504" w:right="542" w:hanging="0"/>
        <w:rPr/>
      </w:pPr>
      <w:r>
        <w:rPr/>
      </w:r>
    </w:p>
    <w:p>
      <w:pPr>
        <w:pStyle w:val="Normal"/>
        <w:rPr>
          <w:b/>
          <w:b/>
          <w:color w:val="00B050"/>
          <w:sz w:val="22"/>
          <w:szCs w:val="22"/>
        </w:rPr>
      </w:pPr>
      <w:r>
        <w:rPr>
          <w:b/>
          <w:color w:val="00B050"/>
          <w:sz w:val="22"/>
          <w:szCs w:val="22"/>
          <w:highlight w:val="yellow"/>
        </w:rPr>
        <w:t>&lt;&lt;else_t_Scot_27&gt;&gt;</w:t>
      </w:r>
    </w:p>
    <w:p>
      <w:pPr>
        <w:pStyle w:val="Normal"/>
        <w:jc w:val="center"/>
        <w:rPr>
          <w:b/>
          <w:b/>
          <w:color w:val="FF0000"/>
          <w:sz w:val="20"/>
        </w:rPr>
      </w:pPr>
      <w:r>
        <w:rPr>
          <w:b/>
          <w:color w:val="FF0000"/>
          <w:sz w:val="20"/>
        </w:rPr>
        <w:t>&lt;&lt;## 27 Notice and order that claim will be dismissed after initial consideration ##&gt;&gt;</w:t>
      </w:r>
    </w:p>
    <w:p>
      <w:pPr>
        <w:pStyle w:val="Normal"/>
        <w:ind w:right="484" w:hanging="0"/>
        <w:jc w:val="center"/>
        <w:rPr>
          <w:color w:val="auto"/>
        </w:rPr>
      </w:pPr>
      <w:r>
        <w:rPr/>
        <w:drawing>
          <wp:inline distT="0" distB="0" distL="0" distR="9525">
            <wp:extent cx="1095375" cy="9144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color w:val="auto"/>
        </w:rPr>
      </w:pPr>
      <w:r>
        <w:rPr>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r>
    </w:p>
    <w:p>
      <w:pPr>
        <w:pStyle w:val="TextBodyIndent"/>
        <w:ind w:left="504" w:right="542" w:hanging="0"/>
        <w:rPr/>
      </w:pPr>
      <w:r>
        <w:rPr/>
      </w:r>
    </w:p>
    <w:p>
      <w:pPr>
        <w:pStyle w:val="Normal"/>
        <w:ind w:left="574" w:right="484" w:hanging="0"/>
        <w:jc w:val="center"/>
        <w:rPr>
          <w:rFonts w:cs="Arial"/>
          <w:b/>
          <w:b/>
          <w:bCs/>
          <w:color w:val="auto"/>
          <w:sz w:val="48"/>
          <w:szCs w:val="48"/>
        </w:rPr>
      </w:pPr>
      <w:r>
        <w:rPr>
          <w:rFonts w:cs="Arial"/>
          <w:b/>
          <w:bCs/>
          <w:color w:val="auto"/>
          <w:sz w:val="48"/>
          <w:szCs w:val="48"/>
        </w:rPr>
        <w:t>NOTICE AND ORDER</w:t>
      </w:r>
    </w:p>
    <w:p>
      <w:pPr>
        <w:pStyle w:val="Normal"/>
        <w:ind w:left="574" w:right="484" w:hanging="0"/>
        <w:jc w:val="center"/>
        <w:rPr>
          <w:rFonts w:cs="Arial"/>
          <w:b/>
          <w:b/>
          <w:bCs/>
          <w:color w:val="auto"/>
          <w:sz w:val="28"/>
          <w:szCs w:val="28"/>
        </w:rPr>
      </w:pPr>
      <w:r>
        <w:rPr>
          <w:rFonts w:cs="Arial"/>
          <w:b/>
          <w:bCs/>
          <w:color w:val="auto"/>
          <w:sz w:val="28"/>
          <w:szCs w:val="28"/>
        </w:rPr>
        <w:t xml:space="preserve">Employment Tribunals Rules of Procedure 2013 </w:t>
      </w:r>
    </w:p>
    <w:p>
      <w:pPr>
        <w:pStyle w:val="Normal"/>
        <w:ind w:left="574" w:right="484" w:hanging="0"/>
        <w:jc w:val="center"/>
        <w:rPr>
          <w:rFonts w:cs="Arial"/>
          <w:b/>
          <w:b/>
          <w:bCs/>
          <w:color w:val="auto"/>
          <w:sz w:val="28"/>
          <w:szCs w:val="28"/>
        </w:rPr>
      </w:pPr>
      <w:r>
        <w:rPr>
          <w:rFonts w:cs="Arial"/>
          <w:b/>
          <w:bCs/>
          <w:color w:val="auto"/>
          <w:sz w:val="28"/>
          <w:szCs w:val="28"/>
        </w:rPr>
        <w:t>Rule 27 (1) INITIAL CONSIDERATION</w:t>
      </w:r>
    </w:p>
    <w:p>
      <w:pPr>
        <w:pStyle w:val="Normal"/>
        <w:ind w:left="574" w:right="484" w:hanging="0"/>
        <w:jc w:val="center"/>
        <w:rPr>
          <w:rFonts w:cs="Arial"/>
          <w:b/>
          <w:b/>
          <w:bCs/>
          <w:color w:val="auto"/>
        </w:rPr>
      </w:pPr>
      <w:r>
        <w:rPr>
          <w:rFonts w:cs="Arial"/>
          <w:b/>
          <w:bCs/>
          <w:color w:val="auto"/>
        </w:rPr>
      </w:r>
    </w:p>
    <w:p>
      <w:pPr>
        <w:pStyle w:val="Normal"/>
        <w:ind w:left="574" w:right="484" w:hanging="0"/>
        <w:jc w:val="both"/>
        <w:rPr>
          <w:rFonts w:cs="Arial"/>
          <w:b/>
          <w:b/>
          <w:bCs/>
          <w:color w:val="auto"/>
        </w:rPr>
      </w:pPr>
      <w:r>
        <w:rPr>
          <w:rFonts w:cs="Arial"/>
          <w:b/>
          <w:bCs/>
          <w:color w:val="auto"/>
        </w:rPr>
      </w:r>
    </w:p>
    <w:p>
      <w:pPr>
        <w:pStyle w:val="Normal"/>
        <w:ind w:left="574" w:right="484" w:hanging="432"/>
        <w:rPr/>
      </w:pPr>
      <w:r>
        <w:rPr>
          <w:rFonts w:cs="Arial"/>
          <w:color w:val="auto"/>
        </w:rPr>
        <w:t>1</w:t>
        <w:tab/>
        <w:t xml:space="preserve">Employment Judge </w:t>
      </w:r>
      <w:r>
        <w:rPr>
          <w:rFonts w:cs="Arial"/>
          <w:color w:val="FF0000"/>
          <w:highlight w:val="yellow"/>
        </w:rPr>
        <w:t xml:space="preserve">[insert </w:t>
      </w:r>
      <w:r>
        <w:rPr>
          <w:rFonts w:cs="Arial"/>
          <w:color w:val="FF0000"/>
          <w:highlight w:val="yellow"/>
        </w:rPr>
      </w:r>
      <w:r>
        <w:rPr>
          <w:rFonts w:cs="Arial"/>
          <w:color w:val="FF0000"/>
        </w:rPr>
        <w:t>]</w:t>
      </w:r>
      <w:r>
        <w:rPr>
          <w:rFonts w:cs="Arial"/>
          <w:color w:val="auto"/>
        </w:rPr>
        <w:t xml:space="preserve"> has considered the file (and any further information provided) under Rule 26 of the Rules of Procedure and is of the view that </w:t>
      </w:r>
      <w:r>
        <w:rPr>
          <w:rFonts w:cs="Arial"/>
          <w:i/>
          <w:color w:val="FF0000"/>
          <w:highlight w:val="yellow"/>
        </w:rPr>
        <w:t>(delete as appropriate)</w:t>
      </w:r>
    </w:p>
    <w:p>
      <w:pPr>
        <w:pStyle w:val="Normal"/>
        <w:numPr>
          <w:ilvl w:val="0"/>
          <w:numId w:val="1"/>
        </w:numPr>
        <w:ind w:left="1294" w:right="484" w:hanging="360"/>
        <w:rPr>
          <w:rFonts w:cs="Arial"/>
          <w:color w:val="auto"/>
        </w:rPr>
      </w:pPr>
      <w:r>
        <w:rPr>
          <w:rFonts w:cs="Arial"/>
          <w:color w:val="auto"/>
        </w:rPr>
        <w:t>the Tribunal has no jurisdiction to consider the claim.</w:t>
      </w:r>
    </w:p>
    <w:p>
      <w:pPr>
        <w:pStyle w:val="Normal"/>
        <w:numPr>
          <w:ilvl w:val="0"/>
          <w:numId w:val="1"/>
        </w:numPr>
        <w:ind w:left="1294" w:right="484" w:hanging="360"/>
        <w:rPr>
          <w:rFonts w:cs="Arial"/>
          <w:color w:val="auto"/>
        </w:rPr>
      </w:pPr>
      <w:r>
        <w:rPr>
          <w:rFonts w:cs="Arial"/>
          <w:color w:val="auto"/>
        </w:rPr>
        <w:t xml:space="preserve">the Tribunal has no jurisdiction to consider the complaint of (                       ) </w:t>
      </w:r>
    </w:p>
    <w:p>
      <w:pPr>
        <w:pStyle w:val="Normal"/>
        <w:numPr>
          <w:ilvl w:val="0"/>
          <w:numId w:val="1"/>
        </w:numPr>
        <w:ind w:left="1294" w:right="484" w:hanging="360"/>
        <w:rPr>
          <w:rFonts w:cs="Arial"/>
          <w:color w:val="auto"/>
        </w:rPr>
      </w:pPr>
      <w:r>
        <w:rPr>
          <w:rFonts w:cs="Arial"/>
          <w:color w:val="auto"/>
        </w:rPr>
        <w:t>the claim has no reasonable prospect of success.</w:t>
      </w:r>
    </w:p>
    <w:p>
      <w:pPr>
        <w:pStyle w:val="Normal"/>
        <w:numPr>
          <w:ilvl w:val="0"/>
          <w:numId w:val="1"/>
        </w:numPr>
        <w:ind w:left="1294" w:right="484" w:hanging="360"/>
        <w:rPr>
          <w:rFonts w:cs="Arial"/>
          <w:color w:val="auto"/>
        </w:rPr>
      </w:pPr>
      <w:r>
        <w:rPr>
          <w:rFonts w:cs="Arial"/>
          <w:color w:val="auto"/>
        </w:rPr>
        <w:t xml:space="preserve">the complaint of (              ) </w:t>
      </w:r>
      <w:r>
        <w:rPr>
          <w:rFonts w:cs="Arial"/>
          <w:color w:val="auto"/>
          <w:highlight w:val="yellow"/>
        </w:rPr>
        <w:t>(</w:t>
      </w:r>
      <w:r>
        <w:rPr>
          <w:rFonts w:cs="Arial"/>
          <w:i/>
          <w:color w:val="FF0000"/>
          <w:highlight w:val="yellow"/>
        </w:rPr>
        <w:t>insert from referral</w:t>
      </w:r>
      <w:r>
        <w:rPr>
          <w:rFonts w:cs="Arial"/>
          <w:color w:val="auto"/>
        </w:rPr>
        <w:t>) has no reasonable prospect of success.</w:t>
      </w:r>
    </w:p>
    <w:p>
      <w:pPr>
        <w:pStyle w:val="Normal"/>
        <w:ind w:left="574" w:right="484" w:hanging="0"/>
        <w:rPr>
          <w:rFonts w:cs="Arial"/>
          <w:color w:val="auto"/>
        </w:rPr>
      </w:pPr>
      <w:r>
        <w:rPr>
          <w:rFonts w:cs="Arial"/>
          <w:color w:val="auto"/>
        </w:rPr>
      </w:r>
    </w:p>
    <w:p>
      <w:pPr>
        <w:pStyle w:val="Normal"/>
        <w:ind w:left="574" w:right="484" w:hanging="0"/>
        <w:rPr>
          <w:rFonts w:cs="Arial"/>
          <w:color w:val="auto"/>
        </w:rPr>
      </w:pPr>
      <w:r>
        <w:rPr>
          <w:rFonts w:cs="Arial"/>
          <w:color w:val="auto"/>
        </w:rPr>
        <w:t>for the following reasons:</w:t>
      </w:r>
    </w:p>
    <w:p>
      <w:pPr>
        <w:pStyle w:val="Normal"/>
        <w:ind w:left="574" w:right="484" w:hanging="0"/>
        <w:rPr>
          <w:rFonts w:cs="Arial"/>
          <w:color w:val="FF0000"/>
        </w:rPr>
      </w:pPr>
      <w:r>
        <w:rPr>
          <w:rFonts w:cs="Arial"/>
          <w:color w:val="FF0000"/>
          <w:highlight w:val="yellow"/>
        </w:rPr>
        <w:t>[insert reasons from Judge’s referral]</w:t>
      </w:r>
    </w:p>
    <w:p>
      <w:pPr>
        <w:pStyle w:val="Normal"/>
        <w:ind w:right="484" w:hanging="0"/>
        <w:rPr>
          <w:rFonts w:cs="Arial"/>
          <w:color w:val="auto"/>
        </w:rPr>
      </w:pPr>
      <w:r>
        <w:rPr>
          <w:rFonts w:cs="Arial"/>
          <w:color w:val="auto"/>
        </w:rPr>
      </w:r>
    </w:p>
    <w:p>
      <w:pPr>
        <w:pStyle w:val="Normal"/>
        <w:ind w:left="574" w:right="484" w:hanging="432"/>
        <w:rPr/>
      </w:pPr>
      <w:r>
        <w:rPr>
          <w:rFonts w:cs="Arial"/>
          <w:color w:val="auto"/>
        </w:rPr>
        <w:t>2</w:t>
        <w:tab/>
        <w:t xml:space="preserve">Employment Judge </w:t>
      </w:r>
      <w:r>
        <w:rPr>
          <w:rFonts w:cs="Arial"/>
          <w:color w:val="auto"/>
        </w:rPr>
      </w:r>
      <w:r>
        <w:rPr>
          <w:rFonts w:cs="Arial"/>
          <w:color w:val="auto"/>
        </w:rPr>
        <w:t xml:space="preserve"> therefore </w:t>
      </w:r>
      <w:r>
        <w:rPr>
          <w:rFonts w:cs="Arial"/>
          <w:b/>
          <w:color w:val="auto"/>
        </w:rPr>
        <w:t>ORDERS</w:t>
      </w:r>
      <w:r>
        <w:rPr>
          <w:rFonts w:cs="Arial"/>
          <w:color w:val="auto"/>
        </w:rPr>
        <w:t xml:space="preserve"> that the </w:t>
      </w:r>
      <w:r>
        <w:rPr>
          <w:rFonts w:cs="Arial"/>
          <w:color w:val="auto"/>
          <w:highlight w:val="yellow"/>
        </w:rPr>
        <w:t>claim/ complaint</w:t>
      </w:r>
      <w:r>
        <w:rPr>
          <w:rFonts w:cs="Arial"/>
          <w:color w:val="auto"/>
        </w:rPr>
        <w:t xml:space="preserve"> of </w:t>
      </w:r>
      <w:r>
        <w:rPr>
          <w:rFonts w:cs="Arial"/>
          <w:color w:val="FF0000"/>
          <w:highlight w:val="yellow"/>
        </w:rPr>
        <w:t>[insert details if part of claim only</w:t>
      </w:r>
      <w:r>
        <w:rPr>
          <w:rFonts w:cs="Arial"/>
          <w:color w:val="auto"/>
          <w:highlight w:val="yellow"/>
        </w:rPr>
        <w:t>]</w:t>
      </w:r>
      <w:r>
        <w:rPr>
          <w:rFonts w:cs="Arial"/>
          <w:color w:val="auto"/>
        </w:rPr>
        <w:t xml:space="preserve"> shall be dismissed on [</w:t>
      </w:r>
      <w:r>
        <w:rPr>
          <w:rFonts w:cs="Arial"/>
          <w:i/>
          <w:color w:val="FF0000"/>
          <w:highlight w:val="yellow"/>
        </w:rPr>
        <w:t>insert date as directed by EJ]</w:t>
      </w:r>
      <w:r>
        <w:rPr>
          <w:rFonts w:cs="Arial"/>
          <w:color w:val="auto"/>
        </w:rPr>
        <w:t xml:space="preserve">  without further order unless before that date the claimant has presented written representations to the Tribunal explaining why the claim (or relevant part of the claim) should not be dismissed. </w:t>
      </w:r>
    </w:p>
    <w:p>
      <w:pPr>
        <w:pStyle w:val="Normal"/>
        <w:ind w:left="574" w:right="484" w:hanging="432"/>
        <w:rPr>
          <w:rFonts w:cs="Arial"/>
          <w:color w:val="auto"/>
        </w:rPr>
      </w:pPr>
      <w:r>
        <w:rPr>
          <w:rFonts w:cs="Arial"/>
          <w:color w:val="auto"/>
        </w:rPr>
      </w:r>
    </w:p>
    <w:p>
      <w:pPr>
        <w:pStyle w:val="Normal"/>
        <w:ind w:left="574" w:right="484" w:hanging="432"/>
        <w:rPr>
          <w:rFonts w:cs="Arial"/>
          <w:color w:val="auto"/>
        </w:rPr>
      </w:pPr>
      <w:r>
        <w:rPr>
          <w:rFonts w:cs="Arial"/>
          <w:color w:val="auto"/>
        </w:rPr>
        <w:t>3</w:t>
        <w:tab/>
        <w:t>The claimant should copy any representations to the respondent(s) as well as to the Tribunal and must confirm to the Tribunal that he/she has done so.</w:t>
      </w:r>
    </w:p>
    <w:p>
      <w:pPr>
        <w:pStyle w:val="Normal"/>
        <w:ind w:left="574" w:right="484" w:hanging="0"/>
        <w:rPr>
          <w:rFonts w:cs="Arial"/>
          <w:color w:val="auto"/>
        </w:rPr>
      </w:pPr>
      <w:r>
        <w:rPr>
          <w:rFonts w:cs="Arial"/>
          <w:color w:val="auto"/>
        </w:rPr>
      </w:r>
    </w:p>
    <w:p>
      <w:pPr>
        <w:pStyle w:val="Normal"/>
        <w:numPr>
          <w:ilvl w:val="0"/>
          <w:numId w:val="2"/>
        </w:numPr>
        <w:ind w:left="502" w:right="484" w:hanging="360"/>
        <w:rPr>
          <w:rFonts w:cs="Arial"/>
          <w:color w:val="auto"/>
        </w:rPr>
      </w:pPr>
      <w:r>
        <w:rPr>
          <w:rFonts w:cs="Arial"/>
          <w:color w:val="auto"/>
        </w:rPr>
        <w:t xml:space="preserve">If representations are received within the time limit they will be considered by an Employment Judge who may permit the claim (or relevant part) to proceed or fix a hearing to decide if it should be permitted to proceed. The respondent may, but need not, attend and participate in such a hearing.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 w:val="22"/>
          <w:lang w:val="en-GB" w:eastAsia="en-US"/>
        </w:rPr>
      </w:pPr>
      <w:r>
        <w:rPr>
          <w:b/>
          <w:sz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 w:val="22"/>
          <w:lang w:val="en-GB" w:eastAsia="en-US"/>
        </w:rPr>
      </w:pPr>
      <w:r>
        <w:rPr>
          <w:b/>
          <w:sz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 w:val="22"/>
          <w:lang w:val="en-GB" w:eastAsia="en-US"/>
        </w:rPr>
      </w:pPr>
      <w:r>
        <w:rPr>
          <w:b/>
          <w:sz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 w:val="22"/>
          <w:lang w:val="en-GB" w:eastAsia="en-US"/>
        </w:rPr>
      </w:pPr>
      <w:r>
        <w:rPr>
          <w:b/>
          <w:sz w:val="22"/>
          <w:lang w:val="en-GB" w:eastAsia="en-US"/>
        </w:rPr>
      </w:r>
    </w:p>
    <w:p>
      <w:pPr>
        <w:pStyle w:val="TextBody"/>
        <w:ind w:left="709" w:right="684" w:hanging="0"/>
        <w:rPr>
          <w:rFonts w:cs="Arial"/>
          <w:color w:val="auto"/>
          <w:szCs w:val="24"/>
          <w:lang w:val="en-GB" w:eastAsia="en-US"/>
        </w:rPr>
      </w:pPr>
      <w:r>
        <w:rPr>
          <w:rFonts w:cs="Arial"/>
          <w:color w:val="auto"/>
          <w:szCs w:val="24"/>
          <w:lang w:val="en-GB"/>
        </w:rPr>
        <w:t>Employment Judge: ___________________________________________</w:t>
      </w:r>
    </w:p>
    <w:p>
      <w:pPr>
        <w:pStyle w:val="TextBody"/>
        <w:ind w:left="709" w:right="684" w:hanging="0"/>
        <w:rPr>
          <w:rFonts w:cs="Arial"/>
          <w:color w:val="auto"/>
          <w:szCs w:val="24"/>
          <w:lang w:val="en-GB"/>
        </w:rPr>
      </w:pPr>
      <w:r>
        <w:rPr>
          <w:rFonts w:cs="Arial"/>
          <w:color w:val="auto"/>
          <w:szCs w:val="24"/>
          <w:lang w:val="en-GB"/>
        </w:rPr>
      </w:r>
    </w:p>
    <w:p>
      <w:pPr>
        <w:pStyle w:val="TextBody"/>
        <w:tabs>
          <w:tab w:val="clear" w:pos="720"/>
          <w:tab w:val="left" w:pos="993" w:leader="none"/>
          <w:tab w:val="left" w:pos="4253" w:leader="none"/>
          <w:tab w:val="left" w:pos="5245" w:leader="none"/>
        </w:tabs>
        <w:ind w:left="709" w:right="684" w:hanging="0"/>
        <w:rPr>
          <w:rFonts w:cs="Arial"/>
          <w:color w:val="auto"/>
          <w:szCs w:val="24"/>
          <w:lang w:val="en-GB"/>
        </w:rPr>
      </w:pPr>
      <w:r>
        <w:rPr>
          <w:rFonts w:cs="Arial"/>
          <w:color w:val="auto"/>
          <w:szCs w:val="24"/>
          <w:lang w:val="en-GB"/>
        </w:rPr>
        <w:t>Dated:</w:t>
        <w:tab/>
        <w:tab/>
        <w:tab/>
        <w:t>___________________________________________</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color w:val="FF0000"/>
          <w:sz w:val="20"/>
          <w:lang w:val="en-GB" w:eastAsia="en-US"/>
        </w:rPr>
      </w:pPr>
      <w:r>
        <w:rPr>
          <w:b/>
          <w:bCs/>
          <w:color w:val="FF0000"/>
          <w:sz w:val="20"/>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color w:val="FF0000"/>
          <w:sz w:val="20"/>
          <w:lang w:val="en-GB" w:eastAsia="en-US"/>
        </w:rPr>
      </w:pPr>
      <w:r>
        <w:rPr>
          <w:b/>
          <w:bCs/>
          <w:color w:val="FF0000"/>
          <w:sz w:val="20"/>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color w:val="FF0000"/>
          <w:sz w:val="20"/>
          <w:lang w:val="en-GB" w:eastAsia="en-US"/>
        </w:rPr>
      </w:pPr>
      <w:r>
        <w:rPr>
          <w:b/>
          <w:bCs/>
          <w:color w:val="FF0000"/>
          <w:sz w:val="20"/>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color w:val="FF0000"/>
          <w:sz w:val="20"/>
          <w:lang w:val="en-GB" w:eastAsia="en-US"/>
        </w:rPr>
      </w:pPr>
      <w:r>
        <w:rPr>
          <w:b/>
          <w:bCs/>
          <w:color w:val="FF0000"/>
          <w:sz w:val="20"/>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color w:val="FF0000"/>
          <w:sz w:val="20"/>
          <w:lang w:val="en-GB" w:eastAsia="en-US"/>
        </w:rPr>
      </w:pPr>
      <w:r>
        <w:rPr>
          <w:b/>
          <w:bCs/>
          <w:color w:val="FF0000"/>
          <w:sz w:val="20"/>
          <w:lang w:val="en-GB" w:eastAsia="en-US"/>
        </w:rPr>
      </w:r>
    </w:p>
    <w:p>
      <w:pPr>
        <w:pStyle w:val="Normal"/>
        <w:rPr>
          <w:b/>
          <w:b/>
          <w:color w:val="00B050"/>
          <w:sz w:val="22"/>
          <w:szCs w:val="22"/>
        </w:rPr>
      </w:pPr>
      <w:r>
        <w:rPr>
          <w:b/>
          <w:color w:val="00B050"/>
          <w:sz w:val="22"/>
          <w:szCs w:val="22"/>
          <w:highlight w:val="yellow"/>
        </w:rPr>
        <w:t>&lt;&lt;else_t_Scot_28&gt;&gt;</w:t>
      </w:r>
    </w:p>
    <w:p>
      <w:pPr>
        <w:pStyle w:val="Normal"/>
        <w:jc w:val="center"/>
        <w:rPr>
          <w:b/>
          <w:b/>
          <w:color w:val="FF0000"/>
          <w:sz w:val="20"/>
        </w:rPr>
      </w:pPr>
      <w:r>
        <w:rPr>
          <w:b/>
          <w:color w:val="FF0000"/>
          <w:sz w:val="20"/>
        </w:rPr>
        <w:t>&lt;&lt;## 28 Notice and order that the response to be dismissed after initial consideration ##&gt;&gt;</w:t>
      </w:r>
    </w:p>
    <w:p>
      <w:pPr>
        <w:pStyle w:val="Normal"/>
        <w:ind w:left="504" w:right="484" w:hanging="0"/>
        <w:jc w:val="center"/>
        <w:rPr>
          <w:rFonts w:cs="Arial"/>
          <w:color w:val="auto"/>
        </w:rPr>
      </w:pPr>
      <w:r>
        <w:rPr/>
        <w:drawing>
          <wp:inline distT="0" distB="0" distL="0" distR="9525">
            <wp:extent cx="1095375" cy="91440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p>
      <w:pPr>
        <w:pStyle w:val="Normal"/>
        <w:jc w:val="center"/>
        <w:rPr>
          <w:b/>
          <w:b/>
          <w:color w:val="FF0000"/>
          <w:sz w:val="20"/>
        </w:rPr>
      </w:pPr>
      <w:r>
        <w:rPr>
          <w:b/>
          <w:color w:val="FF0000"/>
          <w:sz w:val="20"/>
        </w:rPr>
      </w:r>
    </w:p>
    <w:p>
      <w:pPr>
        <w:pStyle w:val="Normal"/>
        <w:ind w:left="574" w:right="484" w:hanging="0"/>
        <w:jc w:val="center"/>
        <w:rPr>
          <w:rFonts w:cs="Arial"/>
          <w:b/>
          <w:b/>
          <w:bCs/>
          <w:color w:val="auto"/>
          <w:sz w:val="48"/>
          <w:szCs w:val="48"/>
        </w:rPr>
      </w:pPr>
      <w:r>
        <w:rPr>
          <w:rFonts w:cs="Arial"/>
          <w:b/>
          <w:bCs/>
          <w:color w:val="auto"/>
          <w:sz w:val="48"/>
          <w:szCs w:val="48"/>
        </w:rPr>
        <w:t>NOTICE AND ORDER</w:t>
      </w:r>
    </w:p>
    <w:p>
      <w:pPr>
        <w:pStyle w:val="Normal"/>
        <w:ind w:left="574" w:right="484" w:hanging="0"/>
        <w:jc w:val="center"/>
        <w:rPr>
          <w:rFonts w:cs="Arial"/>
          <w:b/>
          <w:b/>
          <w:bCs/>
          <w:color w:val="auto"/>
          <w:sz w:val="28"/>
          <w:szCs w:val="28"/>
        </w:rPr>
      </w:pPr>
      <w:r>
        <w:rPr>
          <w:rFonts w:cs="Arial"/>
          <w:b/>
          <w:bCs/>
          <w:color w:val="auto"/>
          <w:sz w:val="28"/>
          <w:szCs w:val="28"/>
        </w:rPr>
        <w:t xml:space="preserve">Employment Tribunals Rules of Procedure 2013 </w:t>
      </w:r>
    </w:p>
    <w:p>
      <w:pPr>
        <w:pStyle w:val="Normal"/>
        <w:ind w:left="574" w:right="484" w:hanging="0"/>
        <w:jc w:val="center"/>
        <w:rPr>
          <w:rFonts w:cs="Arial"/>
          <w:b/>
          <w:b/>
          <w:bCs/>
          <w:color w:val="auto"/>
        </w:rPr>
      </w:pPr>
      <w:r>
        <w:rPr>
          <w:rFonts w:cs="Arial"/>
          <w:b/>
          <w:bCs/>
          <w:color w:val="auto"/>
          <w:sz w:val="28"/>
          <w:szCs w:val="28"/>
        </w:rPr>
        <w:t>Rule 28 (1) INITIAL CONSIDERATION</w:t>
      </w:r>
      <w:r>
        <w:rPr>
          <w:rFonts w:cs="Arial"/>
          <w:b/>
          <w:bCs/>
          <w:color w:val="auto"/>
        </w:rPr>
        <w:t xml:space="preserve"> </w:t>
      </w:r>
    </w:p>
    <w:p>
      <w:pPr>
        <w:pStyle w:val="Normal"/>
        <w:ind w:left="574" w:right="484" w:hanging="0"/>
        <w:jc w:val="both"/>
        <w:rPr>
          <w:rFonts w:cs="Arial"/>
          <w:b/>
          <w:b/>
          <w:bCs/>
          <w:color w:val="auto"/>
        </w:rPr>
      </w:pPr>
      <w:r>
        <w:rPr>
          <w:rFonts w:cs="Arial"/>
          <w:b/>
          <w:bCs/>
          <w:color w:val="auto"/>
        </w:rPr>
      </w:r>
    </w:p>
    <w:p>
      <w:pPr>
        <w:pStyle w:val="Normal"/>
        <w:ind w:left="574" w:right="484" w:hanging="432"/>
        <w:rPr/>
      </w:pPr>
      <w:r>
        <w:rPr>
          <w:rFonts w:cs="Arial"/>
          <w:color w:val="auto"/>
        </w:rPr>
        <w:t>1</w:t>
        <w:tab/>
        <w:t xml:space="preserve">Employment Judge </w:t>
      </w:r>
      <w:r>
        <w:rPr>
          <w:rFonts w:cs="Arial"/>
          <w:color w:val="FF0000"/>
          <w:highlight w:val="yellow"/>
        </w:rPr>
        <w:t>[</w:t>
      </w:r>
      <w:r>
        <w:rPr>
          <w:rFonts w:cs="Arial"/>
          <w:color w:val="FF0000"/>
          <w:highlight w:val="yellow"/>
        </w:rPr>
      </w:r>
      <w:r>
        <w:rPr>
          <w:rFonts w:cs="Arial"/>
          <w:color w:val="FF0000"/>
        </w:rPr>
        <w:t>]</w:t>
      </w:r>
      <w:r>
        <w:rPr>
          <w:rFonts w:cs="Arial"/>
          <w:color w:val="auto"/>
        </w:rPr>
        <w:t xml:space="preserve"> has considered the file (and any further information provided) under Rule 26 of the Rules of Procedure and considers that </w:t>
      </w:r>
      <w:r>
        <w:rPr>
          <w:rFonts w:cs="Arial"/>
          <w:i/>
          <w:color w:val="FF0000"/>
          <w:highlight w:val="yellow"/>
        </w:rPr>
        <w:t>(delete as appropriate)</w:t>
      </w:r>
    </w:p>
    <w:p>
      <w:pPr>
        <w:pStyle w:val="Normal"/>
        <w:numPr>
          <w:ilvl w:val="0"/>
          <w:numId w:val="1"/>
        </w:numPr>
        <w:ind w:left="1294" w:right="484" w:hanging="360"/>
        <w:rPr>
          <w:rFonts w:cs="Arial"/>
          <w:color w:val="auto"/>
        </w:rPr>
      </w:pPr>
      <w:r>
        <w:rPr>
          <w:rFonts w:cs="Arial"/>
          <w:color w:val="auto"/>
        </w:rPr>
        <w:t>the response has no reasonable prospect of success</w:t>
      </w:r>
    </w:p>
    <w:p>
      <w:pPr>
        <w:pStyle w:val="Normal"/>
        <w:numPr>
          <w:ilvl w:val="0"/>
          <w:numId w:val="1"/>
        </w:numPr>
        <w:ind w:left="1294" w:right="484" w:hanging="360"/>
        <w:rPr>
          <w:rFonts w:cs="Arial"/>
          <w:color w:val="auto"/>
        </w:rPr>
      </w:pPr>
      <w:r>
        <w:rPr>
          <w:rFonts w:cs="Arial"/>
          <w:color w:val="auto"/>
        </w:rPr>
        <w:t xml:space="preserve">the response to the complaint of (              ) </w:t>
      </w:r>
      <w:r>
        <w:rPr>
          <w:rFonts w:cs="Arial"/>
          <w:color w:val="auto"/>
          <w:highlight w:val="yellow"/>
        </w:rPr>
        <w:t>(</w:t>
      </w:r>
      <w:r>
        <w:rPr>
          <w:rFonts w:cs="Arial"/>
          <w:i/>
          <w:color w:val="FF0000"/>
          <w:highlight w:val="yellow"/>
        </w:rPr>
        <w:t>insert from referral</w:t>
      </w:r>
      <w:r>
        <w:rPr>
          <w:rFonts w:cs="Arial"/>
          <w:color w:val="auto"/>
        </w:rPr>
        <w:t>) has no reasonable prospect of success</w:t>
      </w:r>
    </w:p>
    <w:p>
      <w:pPr>
        <w:pStyle w:val="Normal"/>
        <w:ind w:left="574" w:right="484" w:hanging="0"/>
        <w:rPr>
          <w:rFonts w:cs="Arial"/>
          <w:color w:val="auto"/>
        </w:rPr>
      </w:pPr>
      <w:r>
        <w:rPr>
          <w:rFonts w:cs="Arial"/>
          <w:color w:val="auto"/>
        </w:rPr>
      </w:r>
    </w:p>
    <w:p>
      <w:pPr>
        <w:pStyle w:val="Normal"/>
        <w:ind w:left="574" w:right="484" w:hanging="0"/>
        <w:rPr>
          <w:rFonts w:cs="Arial"/>
          <w:color w:val="auto"/>
        </w:rPr>
      </w:pPr>
      <w:r>
        <w:rPr>
          <w:rFonts w:cs="Arial"/>
          <w:color w:val="auto"/>
        </w:rPr>
        <w:t>for the following reasons:</w:t>
      </w:r>
    </w:p>
    <w:p>
      <w:pPr>
        <w:pStyle w:val="Normal"/>
        <w:ind w:left="574" w:right="484" w:hanging="0"/>
        <w:rPr>
          <w:rFonts w:cs="Arial"/>
          <w:color w:val="FF0000"/>
        </w:rPr>
      </w:pPr>
      <w:r>
        <w:rPr>
          <w:rFonts w:cs="Arial"/>
          <w:i/>
          <w:color w:val="FF0000"/>
          <w:highlight w:val="yellow"/>
        </w:rPr>
        <w:t>[insert reasons from Judge’s referral</w:t>
      </w:r>
      <w:r>
        <w:rPr>
          <w:rFonts w:cs="Arial"/>
          <w:color w:val="FF0000"/>
          <w:highlight w:val="yellow"/>
        </w:rPr>
        <w:t>]</w:t>
      </w:r>
      <w:r>
        <w:rPr>
          <w:rFonts w:cs="Arial"/>
          <w:color w:val="auto"/>
        </w:rPr>
        <w:t xml:space="preserve"> </w:t>
      </w:r>
    </w:p>
    <w:p>
      <w:pPr>
        <w:pStyle w:val="Normal"/>
        <w:ind w:left="574" w:right="484" w:hanging="0"/>
        <w:rPr>
          <w:rFonts w:cs="Arial"/>
          <w:color w:val="auto"/>
        </w:rPr>
      </w:pPr>
      <w:r>
        <w:rPr>
          <w:rFonts w:cs="Arial"/>
          <w:color w:val="auto"/>
        </w:rPr>
      </w:r>
    </w:p>
    <w:p>
      <w:pPr>
        <w:pStyle w:val="Normal"/>
        <w:ind w:left="574" w:right="484" w:hanging="432"/>
        <w:rPr/>
      </w:pPr>
      <w:r>
        <w:rPr>
          <w:rFonts w:cs="Arial"/>
          <w:color w:val="auto"/>
        </w:rPr>
        <w:t>2</w:t>
        <w:tab/>
        <w:t xml:space="preserve">Employment Judge </w:t>
      </w:r>
      <w:r>
        <w:rPr>
          <w:rFonts w:cs="Arial"/>
          <w:color w:val="auto"/>
        </w:rPr>
      </w:r>
      <w:r>
        <w:rPr>
          <w:rFonts w:cs="Arial"/>
          <w:color w:val="auto"/>
        </w:rPr>
        <w:t xml:space="preserve"> therefore </w:t>
      </w:r>
      <w:r>
        <w:rPr>
          <w:rFonts w:cs="Arial"/>
          <w:b/>
          <w:color w:val="auto"/>
        </w:rPr>
        <w:t>ORDERS</w:t>
      </w:r>
      <w:r>
        <w:rPr>
          <w:rFonts w:cs="Arial"/>
          <w:color w:val="auto"/>
        </w:rPr>
        <w:t xml:space="preserve"> that the response/ the response to the complaint of </w:t>
      </w:r>
      <w:r>
        <w:rPr>
          <w:rFonts w:cs="Arial"/>
          <w:color w:val="FF0000"/>
          <w:highlight w:val="yellow"/>
        </w:rPr>
        <w:t>[</w:t>
      </w:r>
      <w:r>
        <w:rPr>
          <w:rFonts w:cs="Arial"/>
          <w:i/>
          <w:color w:val="FF0000"/>
          <w:highlight w:val="yellow"/>
        </w:rPr>
        <w:t>insert details if part of response only</w:t>
      </w:r>
      <w:r>
        <w:rPr>
          <w:rFonts w:cs="Arial"/>
          <w:color w:val="auto"/>
          <w:highlight w:val="yellow"/>
        </w:rPr>
        <w:t>]</w:t>
      </w:r>
      <w:r>
        <w:rPr>
          <w:rFonts w:cs="Arial"/>
          <w:color w:val="auto"/>
        </w:rPr>
        <w:t xml:space="preserve"> shall be dismissed on </w:t>
      </w:r>
      <w:r>
        <w:rPr>
          <w:rFonts w:cs="Arial"/>
          <w:color w:val="auto"/>
          <w:highlight w:val="yellow"/>
        </w:rPr>
        <w:t>[</w:t>
      </w:r>
      <w:r>
        <w:rPr>
          <w:rFonts w:cs="Arial"/>
          <w:i/>
          <w:color w:val="FF0000"/>
          <w:highlight w:val="yellow"/>
        </w:rPr>
        <w:t>insert date as directed by EJ]</w:t>
      </w:r>
      <w:r>
        <w:rPr>
          <w:rFonts w:cs="Arial"/>
          <w:color w:val="auto"/>
        </w:rPr>
        <w:t xml:space="preserve"> without further order unless before that date the respondent has presented written representations to the Tribunal explaining why the response (or part of the response) should not be dismissed. </w:t>
      </w:r>
    </w:p>
    <w:p>
      <w:pPr>
        <w:pStyle w:val="Normal"/>
        <w:ind w:left="574" w:right="484" w:hanging="432"/>
        <w:rPr>
          <w:rFonts w:cs="Arial"/>
          <w:color w:val="auto"/>
        </w:rPr>
      </w:pPr>
      <w:r>
        <w:rPr>
          <w:rFonts w:cs="Arial"/>
          <w:color w:val="auto"/>
        </w:rPr>
      </w:r>
    </w:p>
    <w:p>
      <w:pPr>
        <w:pStyle w:val="Normal"/>
        <w:ind w:left="574" w:right="484" w:hanging="432"/>
        <w:rPr>
          <w:rFonts w:cs="Arial"/>
          <w:color w:val="auto"/>
        </w:rPr>
      </w:pPr>
      <w:r>
        <w:rPr>
          <w:rFonts w:cs="Arial"/>
          <w:color w:val="auto"/>
        </w:rPr>
        <w:t>3</w:t>
        <w:tab/>
        <w:t>The respondent should copy any representations to the claimant(s) as well as to the Tribunal and must confirm to the Tribunal that it has done so.</w:t>
      </w:r>
    </w:p>
    <w:p>
      <w:pPr>
        <w:pStyle w:val="Normal"/>
        <w:ind w:left="574" w:right="484" w:hanging="0"/>
        <w:rPr>
          <w:rFonts w:cs="Arial"/>
          <w:color w:val="auto"/>
        </w:rPr>
      </w:pPr>
      <w:r>
        <w:rPr>
          <w:rFonts w:cs="Arial"/>
          <w:color w:val="auto"/>
        </w:rPr>
      </w:r>
    </w:p>
    <w:p>
      <w:pPr>
        <w:pStyle w:val="Normal"/>
        <w:numPr>
          <w:ilvl w:val="0"/>
          <w:numId w:val="2"/>
        </w:numPr>
        <w:ind w:left="502" w:right="484" w:hanging="360"/>
        <w:rPr>
          <w:rFonts w:cs="Arial"/>
          <w:color w:val="auto"/>
        </w:rPr>
      </w:pPr>
      <w:r>
        <w:rPr>
          <w:rFonts w:cs="Arial"/>
          <w:color w:val="auto"/>
        </w:rPr>
        <w:t xml:space="preserve">If representations are received within the time limit they will be considered by an Employment Judge who may permit the response (or relevant part) to proceed or fix a hearing to decide if it should be permitted to proceed. The claimant may, but need not, attend and participate in such a hearing.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 w:val="22"/>
          <w:lang w:val="en-GB" w:eastAsia="en-US"/>
        </w:rPr>
      </w:pPr>
      <w:r>
        <w:rPr>
          <w:b/>
          <w:sz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 w:val="22"/>
          <w:lang w:val="en-GB" w:eastAsia="en-US"/>
        </w:rPr>
      </w:pPr>
      <w:r>
        <w:rPr>
          <w:b/>
          <w:sz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 w:val="22"/>
          <w:lang w:val="en-GB" w:eastAsia="en-US"/>
        </w:rPr>
      </w:pPr>
      <w:r>
        <w:rPr>
          <w:b/>
          <w:sz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rPr>
          <w:rFonts w:cs="Arial"/>
          <w:color w:val="auto"/>
          <w:szCs w:val="24"/>
          <w:lang w:val="en-GB" w:eastAsia="en-US"/>
        </w:rPr>
      </w:pPr>
      <w:r>
        <w:rPr>
          <w:rFonts w:cs="Arial"/>
          <w:color w:val="auto"/>
          <w:szCs w:val="24"/>
          <w:lang w:val="en-GB" w:eastAsia="en-US"/>
        </w:rPr>
        <w:t>Employment Judge: ___________________________________________</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ind w:left="709" w:right="684" w:hanging="0"/>
        <w:rPr>
          <w:rFonts w:cs="Arial"/>
          <w:color w:val="auto"/>
          <w:szCs w:val="24"/>
          <w:lang w:val="en-GB" w:eastAsia="en-US"/>
        </w:rPr>
      </w:pPr>
      <w:r>
        <w:rPr>
          <w:rFonts w:cs="Arial"/>
          <w:color w:val="auto"/>
          <w:szCs w:val="24"/>
          <w:lang w:val="en-GB" w:eastAsia="en-US"/>
        </w:rPr>
      </w:r>
    </w:p>
    <w:p>
      <w:pPr>
        <w:pStyle w:val="Normal"/>
        <w:widowControl w:val="false"/>
        <w:tabs>
          <w:tab w:val="left" w:pos="720" w:leader="none"/>
          <w:tab w:val="left" w:pos="993" w:leader="none"/>
          <w:tab w:val="left" w:pos="1440" w:leader="none"/>
          <w:tab w:val="left" w:pos="2160" w:leader="none"/>
          <w:tab w:val="left" w:pos="2880" w:leader="none"/>
          <w:tab w:val="left" w:pos="3600" w:leader="none"/>
          <w:tab w:val="left" w:pos="4253" w:leader="none"/>
          <w:tab w:val="left" w:pos="4320" w:leader="none"/>
          <w:tab w:val="left" w:pos="5040" w:leader="none"/>
          <w:tab w:val="left" w:pos="5245" w:leader="none"/>
          <w:tab w:val="left" w:pos="5760" w:leader="none"/>
          <w:tab w:val="left" w:pos="6480" w:leader="none"/>
          <w:tab w:val="left" w:pos="7200" w:leader="none"/>
          <w:tab w:val="left" w:pos="7920" w:leader="none"/>
          <w:tab w:val="left" w:pos="8640" w:leader="none"/>
        </w:tabs>
        <w:snapToGrid w:val="false"/>
        <w:ind w:left="709" w:right="684" w:hanging="0"/>
        <w:rPr>
          <w:rFonts w:cs="Arial"/>
          <w:color w:val="auto"/>
          <w:szCs w:val="24"/>
          <w:lang w:val="en-GB" w:eastAsia="en-US"/>
        </w:rPr>
      </w:pPr>
      <w:r>
        <w:rPr>
          <w:rFonts w:cs="Arial"/>
          <w:color w:val="auto"/>
          <w:szCs w:val="24"/>
          <w:lang w:val="en-GB" w:eastAsia="en-US"/>
        </w:rPr>
        <w:t>Dated:</w:t>
        <w:tab/>
        <w:tab/>
        <w:tab/>
        <w:t>___________________________________________</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 w:val="22"/>
          <w:lang w:val="en-GB" w:eastAsia="en-US"/>
        </w:rPr>
      </w:pPr>
      <w:r>
        <w:rPr>
          <w:b/>
          <w:sz w:val="22"/>
          <w:lang w:val="en-GB" w:eastAsia="en-US"/>
        </w:rPr>
      </w:r>
    </w:p>
    <w:p>
      <w:pPr>
        <w:pStyle w:val="Normal"/>
        <w:jc w:val="center"/>
        <w:rPr>
          <w:b/>
          <w:b/>
          <w:color w:val="FF0000"/>
          <w:sz w:val="20"/>
        </w:rPr>
      </w:pPr>
      <w:r>
        <w:rPr>
          <w:b/>
          <w:color w:val="FF0000"/>
          <w:sz w:val="20"/>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FF0000"/>
          <w:sz w:val="20"/>
          <w:lang w:val="en-GB" w:eastAsia="en-US"/>
        </w:rPr>
      </w:pPr>
      <w:r>
        <w:rPr>
          <w:b/>
          <w:bCs/>
          <w:color w:val="FF0000"/>
          <w:sz w:val="20"/>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FF0000"/>
          <w:sz w:val="20"/>
          <w:lang w:val="en-GB" w:eastAsia="en-US"/>
        </w:rPr>
      </w:pPr>
      <w:r>
        <w:rPr>
          <w:b/>
          <w:bCs/>
          <w:color w:val="FF0000"/>
          <w:sz w:val="20"/>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FF0000"/>
          <w:sz w:val="20"/>
          <w:lang w:val="en-GB" w:eastAsia="en-US"/>
        </w:rPr>
      </w:pPr>
      <w:r>
        <w:rPr>
          <w:b/>
          <w:bCs/>
          <w:color w:val="FF0000"/>
          <w:sz w:val="20"/>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FF0000"/>
          <w:sz w:val="20"/>
          <w:lang w:val="en-GB" w:eastAsia="en-US"/>
        </w:rPr>
      </w:pPr>
      <w:r>
        <w:rPr>
          <w:b/>
          <w:bCs/>
          <w:color w:val="FF0000"/>
          <w:sz w:val="20"/>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FF0000"/>
          <w:sz w:val="20"/>
          <w:lang w:val="en-GB" w:eastAsia="en-US"/>
        </w:rPr>
      </w:pPr>
      <w:r>
        <w:rPr>
          <w:b/>
          <w:bCs/>
          <w:color w:val="FF0000"/>
          <w:sz w:val="20"/>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FF0000"/>
          <w:sz w:val="20"/>
          <w:lang w:val="en-GB" w:eastAsia="en-US"/>
        </w:rPr>
      </w:pPr>
      <w:r>
        <w:rPr>
          <w:b/>
          <w:bCs/>
          <w:color w:val="FF0000"/>
          <w:sz w:val="20"/>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FF0000"/>
          <w:sz w:val="20"/>
          <w:lang w:val="en-GB" w:eastAsia="en-US"/>
        </w:rPr>
      </w:pPr>
      <w:r>
        <w:rPr>
          <w:b/>
          <w:bCs/>
          <w:color w:val="FF0000"/>
          <w:sz w:val="20"/>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FF0000"/>
          <w:sz w:val="20"/>
          <w:lang w:val="en-GB" w:eastAsia="en-US"/>
        </w:rPr>
      </w:pPr>
      <w:r>
        <w:rPr>
          <w:b/>
          <w:bCs/>
          <w:color w:val="FF0000"/>
          <w:sz w:val="20"/>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FF0000"/>
          <w:sz w:val="20"/>
          <w:lang w:val="en-GB" w:eastAsia="en-US"/>
        </w:rPr>
      </w:pPr>
      <w:r>
        <w:rPr>
          <w:b/>
          <w:bCs/>
          <w:color w:val="FF0000"/>
          <w:sz w:val="20"/>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FF0000"/>
          <w:sz w:val="20"/>
          <w:lang w:val="en-GB" w:eastAsia="en-US"/>
        </w:rPr>
      </w:pPr>
      <w:r>
        <w:rPr>
          <w:b/>
          <w:bCs/>
          <w:color w:val="FF0000"/>
          <w:sz w:val="20"/>
          <w:lang w:val="en-GB" w:eastAsia="en-US"/>
        </w:rPr>
      </w:r>
    </w:p>
    <w:p>
      <w:pPr>
        <w:pStyle w:val="Normal"/>
        <w:rPr>
          <w:b/>
          <w:b/>
          <w:color w:val="00B050"/>
          <w:sz w:val="22"/>
          <w:szCs w:val="22"/>
        </w:rPr>
      </w:pPr>
      <w:r>
        <w:rPr>
          <w:b/>
          <w:color w:val="00B050"/>
          <w:sz w:val="22"/>
          <w:szCs w:val="22"/>
          <w:highlight w:val="yellow"/>
        </w:rPr>
        <w:t>&lt;&lt;else_t_Scot_29&gt;&gt;</w:t>
      </w:r>
    </w:p>
    <w:p>
      <w:pPr>
        <w:pStyle w:val="Normal"/>
        <w:jc w:val="center"/>
        <w:rPr>
          <w:b/>
          <w:b/>
          <w:color w:val="FF0000"/>
          <w:sz w:val="20"/>
        </w:rPr>
      </w:pPr>
      <w:r>
        <w:rPr>
          <w:b/>
          <w:color w:val="FF0000"/>
          <w:sz w:val="20"/>
        </w:rPr>
        <w:t>&lt;&lt;## 29 Claim dismissed under Rule 27 ##&gt;&gt;</w:t>
      </w:r>
      <w:bookmarkStart w:id="0" w:name="_Hlk5181246"/>
      <w:bookmarkEnd w:id="0"/>
    </w:p>
    <w:p>
      <w:pPr>
        <w:pStyle w:val="Normal"/>
        <w:ind w:left="504" w:right="484" w:hanging="0"/>
        <w:jc w:val="center"/>
        <w:rPr>
          <w:rFonts w:cs="Arial"/>
          <w:color w:val="auto"/>
        </w:rPr>
      </w:pPr>
      <w:r>
        <w:rPr/>
        <w:drawing>
          <wp:inline distT="0" distB="0" distL="0" distR="9525">
            <wp:extent cx="1095375" cy="91440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2"/>
            <w:tcBorders/>
            <w:shd w:fill="auto" w:val="clear"/>
          </w:tcPr>
          <w:p>
            <w:pPr>
              <w:pStyle w:val="Normal"/>
              <w:spacing w:lineRule="auto" w:line="480"/>
              <w:rPr>
                <w:sz w:val="22"/>
                <w:lang w:val="en-GB"/>
              </w:rPr>
            </w:pPr>
            <w:r>
              <w:rPr>
                <w:color w:val="auto"/>
                <w:sz w:val="22"/>
                <w:lang w:val="en-GB"/>
              </w:rPr>
              <w:t>&lt;&lt;claimant_full_name&gt;&gt;</w:t>
            </w:r>
          </w:p>
          <w:p>
            <w:pPr>
              <w:pStyle w:val="Normal"/>
              <w:spacing w:lineRule="auto" w:line="480"/>
              <w:rPr>
                <w:sz w:val="22"/>
                <w:lang w:val="en-GB"/>
              </w:rPr>
            </w:pPr>
            <w:r>
              <w:rPr>
                <w:color w:val="auto"/>
                <w:sz w:val="22"/>
                <w:lang w:val="en-GB"/>
              </w:rPr>
              <w:t>&lt;&lt;claimant_addressUK&gt;&gt;</w:t>
            </w:r>
          </w:p>
          <w:p>
            <w:pPr>
              <w:pStyle w:val="Normal"/>
              <w:spacing w:lineRule="auto" w:line="480"/>
              <w:rPr>
                <w:sz w:val="22"/>
                <w:lang w:val="en-GB"/>
              </w:rPr>
            </w:pPr>
            <w:r>
              <w:rPr>
                <w:color w:val="auto"/>
                <w:sz w:val="22"/>
                <w:lang w:val="en-GB"/>
              </w:rPr>
              <w:t>&lt;&lt;claimant_email_address&gt;&gt;</w:t>
            </w:r>
          </w:p>
          <w:p>
            <w:pPr>
              <w:pStyle w:val="Normal"/>
              <w:rPr>
                <w:sz w:val="22"/>
                <w:lang w:val="en-GB"/>
              </w:rPr>
            </w:pPr>
            <w:r>
              <w:rPr/>
            </w:r>
          </w:p>
          <w:p>
            <w:pPr>
              <w:pStyle w:val="Normal"/>
              <w:rPr>
                <w:sz w:val="22"/>
                <w:lang w:val="en-GB"/>
              </w:rPr>
            </w:pPr>
            <w:r>
              <w:rPr/>
            </w:r>
          </w:p>
          <w:p>
            <w:pPr>
              <w:pStyle w:val="Normal"/>
              <w:rPr>
                <w:sz w:val="22"/>
                <w:lang w:val="en-GB"/>
              </w:rPr>
            </w:pPr>
            <w:r>
              <w:rPr/>
            </w:r>
          </w:p>
          <w:p>
            <w:pPr>
              <w:pStyle w:val="Normal"/>
              <w:rPr>
                <w:sz w:val="22"/>
                <w:lang w:val="en-GB"/>
              </w:rPr>
            </w:pPr>
            <w:r>
              <w:rPr>
                <w:sz w:val="22"/>
                <w:lang w:val="en-GB"/>
              </w:rPr>
            </w:r>
          </w:p>
        </w:tc>
        <w:tc>
          <w:tcPr>
            <w:tcW w:w="5236" w:type="dxa"/>
            <w:tcBorders/>
            <w:shd w:fill="auto" w:val="clear"/>
          </w:tcPr>
          <w:p>
            <w:pPr>
              <w:pStyle w:val="Normal"/>
              <w:widowControl w:val="false"/>
              <w:jc w:val="right"/>
              <w:rPr>
                <w:color w:val="auto"/>
              </w:rPr>
            </w:pPr>
            <w:r>
              <w:rPr>
                <w:color w:val="auto"/>
                <w:sz w:val="22"/>
                <w:szCs w:val="22"/>
                <w:lang w:val="en-GB"/>
              </w:rPr>
              <w:t>&lt;&lt;Court_Address&gt;&gt;</w:t>
            </w:r>
          </w:p>
          <w:p>
            <w:pPr>
              <w:pStyle w:val="Normal"/>
              <w:widowControl w:val="false"/>
              <w:jc w:val="right"/>
              <w:rPr>
                <w:color w:val="auto"/>
                <w:lang w:val="en-GB"/>
              </w:rPr>
            </w:pPr>
            <w:r>
              <w:rPr>
                <w:color w:val="auto"/>
                <w:lang w:val="en-GB"/>
              </w:rPr>
            </w:r>
          </w:p>
          <w:p>
            <w:pPr>
              <w:pStyle w:val="Normal"/>
              <w:widowControl w:val="false"/>
              <w:jc w:val="right"/>
              <w:rPr>
                <w:lang w:val="en-GB"/>
              </w:rPr>
            </w:pPr>
            <w:r>
              <w:rPr>
                <w:color w:val="auto"/>
                <w:sz w:val="22"/>
                <w:szCs w:val="22"/>
                <w:lang w:val="en-GB"/>
              </w:rPr>
              <w:t>&lt;&lt;Court_Telephone&gt;&gt;</w:t>
            </w:r>
          </w:p>
          <w:p>
            <w:pPr>
              <w:pStyle w:val="Normal"/>
              <w:widowControl w:val="false"/>
              <w:tabs>
                <w:tab w:val="left" w:pos="720" w:leader="none"/>
              </w:tabs>
              <w:ind w:hanging="720"/>
              <w:jc w:val="right"/>
              <w:rPr>
                <w:sz w:val="22"/>
                <w:szCs w:val="22"/>
                <w:lang w:val="en-GB"/>
              </w:rPr>
            </w:pPr>
            <w:r>
              <w:rPr>
                <w:color w:val="auto"/>
                <w:sz w:val="22"/>
                <w:szCs w:val="22"/>
                <w:lang w:val="en-GB"/>
              </w:rPr>
              <w:t>&lt;&lt;Court_Fax&gt;&gt;</w:t>
            </w:r>
          </w:p>
          <w:p>
            <w:pPr>
              <w:pStyle w:val="Normal"/>
              <w:widowControl w:val="false"/>
              <w:tabs>
                <w:tab w:val="left" w:pos="720" w:leader="none"/>
              </w:tabs>
              <w:ind w:hanging="720"/>
              <w:jc w:val="right"/>
              <w:rPr>
                <w:lang w:val="en-GB"/>
              </w:rPr>
            </w:pPr>
            <w:r>
              <w:rPr>
                <w:color w:val="auto"/>
                <w:sz w:val="22"/>
                <w:szCs w:val="22"/>
                <w:lang w:val="en-GB"/>
              </w:rPr>
              <w:t>&lt;&lt;Court_DX&gt;&gt;</w:t>
            </w:r>
          </w:p>
          <w:p>
            <w:pPr>
              <w:pStyle w:val="Normal"/>
              <w:widowControl w:val="false"/>
              <w:tabs>
                <w:tab w:val="left" w:pos="720" w:leader="none"/>
              </w:tabs>
              <w:ind w:hanging="720"/>
              <w:jc w:val="right"/>
              <w:rPr>
                <w:sz w:val="22"/>
                <w:szCs w:val="22"/>
                <w:lang w:val="en-GB"/>
              </w:rPr>
            </w:pPr>
            <w:r>
              <w:rPr>
                <w:color w:val="auto"/>
              </w:rPr>
            </w:r>
          </w:p>
          <w:p>
            <w:pPr>
              <w:pStyle w:val="Normal"/>
              <w:widowControl w:val="false"/>
              <w:tabs>
                <w:tab w:val="left" w:pos="720" w:leader="none"/>
              </w:tabs>
              <w:ind w:hanging="720"/>
              <w:jc w:val="right"/>
              <w:rPr>
                <w:color w:val="auto"/>
                <w:lang w:val="en-GB"/>
              </w:rPr>
            </w:pPr>
            <w:r>
              <w:rPr>
                <w:color w:val="auto"/>
                <w:lang w:val="en-GB"/>
              </w:rPr>
            </w:r>
          </w:p>
          <w:p>
            <w:pPr>
              <w:pStyle w:val="Normal"/>
              <w:widowControl w:val="false"/>
              <w:tabs>
                <w:tab w:val="left" w:pos="720" w:leader="none"/>
              </w:tabs>
              <w:ind w:hanging="720"/>
              <w:jc w:val="right"/>
              <w:rPr>
                <w:b/>
                <w:b/>
                <w:bCs/>
                <w:sz w:val="20"/>
                <w:lang w:val="en-GB"/>
              </w:rPr>
            </w:pPr>
            <w:r>
              <w:rPr>
                <w:b/>
                <w:bCs/>
                <w:color w:val="auto"/>
                <w:sz w:val="22"/>
                <w:szCs w:val="22"/>
                <w:lang w:val="en-GB"/>
              </w:rPr>
              <w:t xml:space="preserve">e-mail: </w:t>
            </w:r>
            <w:r>
              <w:rPr>
                <w:b/>
                <w:bCs/>
                <w:color w:val="auto"/>
                <w:sz w:val="22"/>
                <w:szCs w:val="22"/>
                <w:u w:val="single"/>
                <w:lang w:val="en-GB"/>
              </w:rPr>
              <w:t>&lt;&lt;Court_email&gt;&gt;</w:t>
            </w:r>
          </w:p>
          <w:p>
            <w:pPr>
              <w:pStyle w:val="Normal"/>
              <w:widowControl w:val="false"/>
              <w:rPr>
                <w:lang w:val="en-GB"/>
              </w:rPr>
            </w:pPr>
            <w:r>
              <w:rPr>
                <w:lang w:val="en-GB"/>
              </w:rPr>
            </w:r>
          </w:p>
        </w:tc>
      </w:tr>
      <w:tr>
        <w:trPr>
          <w:trHeight w:val="830" w:hRule="atLeast"/>
        </w:trPr>
        <w:tc>
          <w:tcPr>
            <w:tcW w:w="1032"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6" w:type="dxa"/>
            <w:tcBorders/>
            <w:shd w:fill="auto" w:val="clear"/>
          </w:tcPr>
          <w:p>
            <w:pPr>
              <w:pStyle w:val="Normal"/>
              <w:widowControl w:val="false"/>
              <w:rPr>
                <w:sz w:val="22"/>
                <w:szCs w:val="22"/>
                <w:lang w:val="en-GB"/>
              </w:rPr>
            </w:pPr>
            <w:r>
              <w:rPr>
                <w:color w:val="auto"/>
                <w:sz w:val="22"/>
                <w:szCs w:val="22"/>
                <w:lang w:val="en-GB"/>
              </w:rPr>
              <w:t>&lt;&lt;claimant_reference&gt;&gt;</w:t>
            </w:r>
          </w:p>
          <w:p>
            <w:pPr>
              <w:pStyle w:val="Normal"/>
              <w:widowControl w:val="false"/>
              <w:rPr>
                <w:color w:val="auto"/>
                <w:sz w:val="22"/>
                <w:szCs w:val="22"/>
                <w:lang w:val="en-GB"/>
              </w:rPr>
            </w:pPr>
            <w:r>
              <w:rPr>
                <w:color w:val="auto"/>
                <w:sz w:val="22"/>
                <w:szCs w:val="22"/>
                <w:lang w:val="en-GB"/>
              </w:rPr>
            </w:r>
          </w:p>
          <w:p>
            <w:pPr>
              <w:pStyle w:val="Normal"/>
              <w:widowControl w:val="false"/>
              <w:rPr>
                <w:sz w:val="22"/>
                <w:szCs w:val="22"/>
                <w:lang w:val="en-GB"/>
              </w:rPr>
            </w:pPr>
            <w:r>
              <w:rPr>
                <w:color w:val="auto"/>
                <w:sz w:val="22"/>
                <w:szCs w:val="22"/>
                <w:lang w:val="en-GB"/>
              </w:rPr>
              <w:t>&lt;&lt;TODAY_DATE&gt;&gt;</w:t>
            </w:r>
          </w:p>
          <w:p>
            <w:pPr>
              <w:pStyle w:val="Normal"/>
              <w:widowControl w:val="false"/>
              <w:rPr>
                <w:sz w:val="22"/>
                <w:szCs w:val="22"/>
                <w:lang w:val="en-GB"/>
              </w:rPr>
            </w:pPr>
            <w:r>
              <w:rPr/>
            </w:r>
          </w:p>
        </w:tc>
        <w:tc>
          <w:tcPr>
            <w:tcW w:w="5236" w:type="dxa"/>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w:t>
      </w:r>
      <w:r>
        <w:rPr>
          <w:b/>
          <w:color w:val="auto"/>
          <w:sz w:val="22"/>
          <w:szCs w:val="22"/>
          <w:lang w:val="en-GB"/>
        </w:rPr>
        <w:t>r:</w:t>
      </w:r>
      <w:r>
        <w:rPr>
          <w:color w:val="auto"/>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color w:val="auto"/>
                <w:lang w:val="en-GB" w:eastAsia="en-US"/>
              </w:rPr>
              <w:t>Claimant</w:t>
            </w:r>
          </w:p>
          <w:p>
            <w:pPr>
              <w:pStyle w:val="Normal"/>
              <w:widowControl w:val="false"/>
              <w:rPr>
                <w:b/>
                <w:b/>
                <w:lang w:val="en-GB" w:eastAsia="en-US"/>
              </w:rPr>
            </w:pPr>
            <w:r>
              <w:rPr>
                <w:b/>
                <w:color w:val="auto"/>
                <w:lang w:val="en-GB" w:eastAsia="en-US"/>
              </w:rPr>
              <w:t>&lt;&lt;Claimant&gt;&gt;</w:t>
            </w:r>
          </w:p>
        </w:tc>
        <w:tc>
          <w:tcPr>
            <w:tcW w:w="823" w:type="dxa"/>
            <w:tcBorders/>
            <w:shd w:fill="auto" w:val="clear"/>
          </w:tcPr>
          <w:p>
            <w:pPr>
              <w:pStyle w:val="Normal"/>
              <w:widowControl w:val="false"/>
              <w:jc w:val="center"/>
              <w:rPr>
                <w:color w:val="auto"/>
                <w:lang w:val="en-GB" w:eastAsia="en-US"/>
              </w:rPr>
            </w:pPr>
            <w:r>
              <w:rPr>
                <w:color w:val="auto"/>
                <w:lang w:val="en-GB" w:eastAsia="en-US"/>
              </w:rPr>
            </w:r>
          </w:p>
          <w:p>
            <w:pPr>
              <w:pStyle w:val="Normal"/>
              <w:widowControl w:val="false"/>
              <w:jc w:val="center"/>
              <w:rPr>
                <w:b/>
                <w:b/>
                <w:bCs/>
                <w:lang w:val="en-GB" w:eastAsia="en-US"/>
              </w:rPr>
            </w:pPr>
            <w:r>
              <w:rPr>
                <w:b/>
                <w:bCs/>
                <w:color w:val="auto"/>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&lt;&lt;Respondent&gt;&gt;</w:t>
            </w:r>
          </w:p>
          <w:p>
            <w:pPr>
              <w:pStyle w:val="Normal"/>
              <w:widowControl w:val="false"/>
              <w:jc w:val="right"/>
              <w:rPr>
                <w:color w:val="auto"/>
              </w:rPr>
            </w:pPr>
            <w:r>
              <w:rPr>
                <w:b/>
                <w:bCs/>
                <w:color w:val="auto"/>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p>
      <w:pPr>
        <w:pStyle w:val="Normal"/>
        <w:jc w:val="center"/>
        <w:rPr>
          <w:b/>
          <w:b/>
          <w:color w:val="FF0000"/>
          <w:sz w:val="20"/>
        </w:rPr>
      </w:pPr>
      <w:r>
        <w:rPr>
          <w:b/>
          <w:color w:val="FF0000"/>
          <w:sz w:val="20"/>
        </w:rPr>
      </w:r>
    </w:p>
    <w:p>
      <w:pPr>
        <w:pStyle w:val="Normal"/>
        <w:ind w:left="574" w:right="484" w:hanging="0"/>
        <w:jc w:val="center"/>
        <w:rPr>
          <w:rFonts w:cs="Arial"/>
          <w:b/>
          <w:b/>
          <w:bCs/>
          <w:color w:val="auto"/>
        </w:rPr>
      </w:pPr>
      <w:r>
        <w:rPr>
          <w:rFonts w:cs="Arial"/>
          <w:b/>
          <w:bCs/>
          <w:color w:val="auto"/>
        </w:rPr>
        <w:t>CLAIM (OR PART OF CLAIM) DISMISSED</w:t>
      </w:r>
    </w:p>
    <w:p>
      <w:pPr>
        <w:pStyle w:val="Normal"/>
        <w:ind w:left="574" w:right="484" w:hanging="0"/>
        <w:jc w:val="center"/>
        <w:rPr>
          <w:rFonts w:cs="Arial"/>
          <w:b/>
          <w:b/>
          <w:bCs/>
          <w:color w:val="auto"/>
        </w:rPr>
      </w:pPr>
      <w:r>
        <w:rPr>
          <w:rFonts w:cs="Arial"/>
          <w:b/>
          <w:bCs/>
          <w:color w:val="auto"/>
        </w:rPr>
        <w:t xml:space="preserve">Employment Tribunals Rules of Procedure 2013 </w:t>
      </w:r>
    </w:p>
    <w:p>
      <w:pPr>
        <w:pStyle w:val="Normal"/>
        <w:ind w:left="574" w:right="484" w:hanging="0"/>
        <w:jc w:val="both"/>
        <w:rPr>
          <w:rFonts w:cs="Arial"/>
          <w:b/>
          <w:b/>
          <w:bCs/>
          <w:color w:val="auto"/>
        </w:rPr>
      </w:pPr>
      <w:r>
        <w:rPr>
          <w:rFonts w:cs="Arial"/>
          <w:b/>
          <w:bCs/>
          <w:color w:val="auto"/>
        </w:rPr>
      </w:r>
    </w:p>
    <w:p>
      <w:pPr>
        <w:pStyle w:val="Normal"/>
        <w:ind w:left="574" w:right="484" w:hanging="0"/>
        <w:rPr>
          <w:rFonts w:cs="Arial"/>
          <w:color w:val="auto"/>
        </w:rPr>
      </w:pPr>
      <w:r>
        <w:rPr>
          <w:rFonts w:cs="Arial"/>
          <w:color w:val="auto"/>
        </w:rPr>
        <w:t>On [</w:t>
      </w:r>
      <w:r>
        <w:rPr>
          <w:rFonts w:cs="Arial"/>
          <w:i/>
          <w:color w:val="FF0000"/>
          <w:highlight w:val="yellow"/>
        </w:rPr>
        <w:t>insert date notice was sent that EJ considering dismissal</w:t>
      </w:r>
      <w:r>
        <w:rPr>
          <w:rFonts w:cs="Arial"/>
          <w:color w:val="auto"/>
        </w:rPr>
        <w:t>] parties were notified that an Employment Judge was of the view that the claim ( or part of the claim) had no reasonable prospect of success  /  was one which the Tribunal did not have jurisdiction to consider (</w:t>
      </w:r>
      <w:r>
        <w:rPr>
          <w:rFonts w:cs="Arial"/>
          <w:i/>
          <w:color w:val="FF0000"/>
          <w:highlight w:val="yellow"/>
        </w:rPr>
        <w:t>delete as appropriate</w:t>
      </w:r>
      <w:r>
        <w:rPr>
          <w:rFonts w:cs="Arial"/>
          <w:color w:val="auto"/>
        </w:rPr>
        <w:t>)</w:t>
      </w:r>
      <w:r>
        <w:rPr>
          <w:rFonts w:cs="Arial"/>
          <w:i/>
          <w:color w:val="FF0000"/>
        </w:rPr>
        <w:t xml:space="preserve"> </w:t>
      </w:r>
      <w:r>
        <w:rPr>
          <w:rFonts w:cs="Arial"/>
          <w:color w:val="auto"/>
        </w:rPr>
        <w:t>and were sent a copy of the Judge’s Order that the claim ( or part of the clam) would be dismissed unless the claimant presented written submissions before (</w:t>
      </w:r>
      <w:r>
        <w:rPr>
          <w:rFonts w:cs="Arial"/>
          <w:i/>
          <w:color w:val="FF0000"/>
          <w:highlight w:val="yellow"/>
        </w:rPr>
        <w:t>insert date</w:t>
      </w:r>
      <w:r>
        <w:rPr>
          <w:rFonts w:cs="Arial"/>
          <w:color w:val="auto"/>
        </w:rPr>
        <w:t xml:space="preserve">) explaining why it should not be dismissed. </w:t>
      </w:r>
    </w:p>
    <w:p>
      <w:pPr>
        <w:pStyle w:val="Normal"/>
        <w:ind w:left="574" w:right="484" w:hanging="0"/>
        <w:rPr>
          <w:rFonts w:cs="Arial"/>
        </w:rPr>
      </w:pPr>
      <w:r>
        <w:rPr>
          <w:rFonts w:cs="Arial"/>
        </w:rPr>
      </w:r>
    </w:p>
    <w:p>
      <w:pPr>
        <w:pStyle w:val="Normal"/>
        <w:ind w:left="574" w:right="484" w:hanging="0"/>
        <w:rPr>
          <w:rFonts w:cs="Arial"/>
          <w:i/>
          <w:i/>
        </w:rPr>
      </w:pPr>
      <w:r>
        <w:rPr>
          <w:rFonts w:cs="Arial"/>
        </w:rPr>
        <w:t>No written representations have been received from the claimant by [</w:t>
      </w:r>
      <w:r>
        <w:rPr>
          <w:rFonts w:cs="Arial"/>
          <w:i/>
          <w:color w:val="FF0000"/>
          <w:highlight w:val="yellow"/>
        </w:rPr>
        <w:t>insert date from notice</w:t>
      </w:r>
      <w:r>
        <w:rPr>
          <w:rFonts w:cs="Arial"/>
          <w:highlight w:val="yellow"/>
        </w:rPr>
        <w:t>]</w:t>
      </w:r>
      <w:r>
        <w:rPr>
          <w:rFonts w:cs="Arial"/>
        </w:rPr>
        <w:t xml:space="preserve"> and therefore the </w:t>
      </w:r>
      <w:r>
        <w:rPr>
          <w:rFonts w:cs="Arial"/>
          <w:highlight w:val="yellow"/>
        </w:rPr>
        <w:t>claim/complaint</w:t>
      </w:r>
      <w:r>
        <w:rPr>
          <w:rFonts w:cs="Arial"/>
        </w:rPr>
        <w:t xml:space="preserve"> of (</w:t>
      </w:r>
      <w:r>
        <w:rPr>
          <w:rFonts w:cs="Arial"/>
          <w:i/>
          <w:color w:val="FF0000"/>
          <w:highlight w:val="yellow"/>
        </w:rPr>
        <w:t>insert details from notice</w:t>
      </w:r>
      <w:r>
        <w:rPr>
          <w:rFonts w:cs="Arial"/>
        </w:rPr>
        <w:t>) was dismissed on that date under Rule 27 of the Employment Tribunals Rules of Procedure.</w:t>
      </w:r>
      <w:r>
        <w:rPr>
          <w:rFonts w:cs="Arial"/>
          <w:i/>
        </w:rPr>
        <w:t xml:space="preserve"> </w:t>
      </w:r>
    </w:p>
    <w:p>
      <w:pPr>
        <w:pStyle w:val="Normal"/>
        <w:ind w:left="574" w:right="484" w:hanging="0"/>
        <w:rPr>
          <w:rFonts w:cs="Arial"/>
          <w:i/>
          <w:i/>
        </w:rPr>
      </w:pPr>
      <w:r>
        <w:rPr>
          <w:rFonts w:cs="Arial"/>
          <w:i/>
        </w:rPr>
      </w:r>
    </w:p>
    <w:p>
      <w:pPr>
        <w:pStyle w:val="Normal"/>
        <w:ind w:left="504" w:right="484" w:hanging="0"/>
        <w:rPr>
          <w:rFonts w:cs="Arial"/>
          <w:color w:val="auto"/>
        </w:rPr>
      </w:pPr>
      <w:r>
        <w:rPr>
          <w:rFonts w:cs="Arial"/>
          <w:color w:val="auto"/>
        </w:rPr>
        <w:t>You have the right to apply for a reconsideration of the judgment. If you want to apply, you must do so in writing within 14 days of the date of this letter and copy your application to the other party(ies). Your application must confirm that you have copied the application to the other party(ies) and must say why the judgment requires to be reconsidered. An Employment Judge will decide whether it is necessary in the interests of justice to do so.</w:t>
      </w:r>
    </w:p>
    <w:p>
      <w:pPr>
        <w:pStyle w:val="Normal"/>
        <w:ind w:left="504" w:right="484" w:hanging="0"/>
        <w:rPr>
          <w:rFonts w:cs="Arial"/>
          <w:color w:val="auto"/>
        </w:rPr>
      </w:pPr>
      <w:r>
        <w:rPr>
          <w:rFonts w:cs="Arial"/>
          <w:color w:val="auto"/>
        </w:rPr>
      </w:r>
    </w:p>
    <w:p>
      <w:pPr>
        <w:pStyle w:val="Normal"/>
        <w:ind w:left="504" w:right="484" w:hanging="0"/>
        <w:rPr>
          <w:rFonts w:cs="Arial"/>
          <w:color w:val="auto"/>
        </w:rPr>
      </w:pPr>
      <w:r>
        <w:rPr>
          <w:rFonts w:cs="Arial"/>
          <w:color w:val="auto"/>
        </w:rPr>
      </w:r>
    </w:p>
    <w:p>
      <w:pPr>
        <w:pStyle w:val="Normal"/>
        <w:widowControl w:val="false"/>
        <w:rPr>
          <w:szCs w:val="24"/>
          <w:lang w:val="en-GB" w:eastAsia="en-US"/>
        </w:rPr>
      </w:pPr>
      <w:r>
        <w:rPr>
          <w:szCs w:val="24"/>
          <w:lang w:val="en-GB" w:eastAsia="en-US"/>
        </w:rPr>
        <w:t>Yours faithfully,</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color w:val="auto"/>
          <w:szCs w:val="24"/>
          <w:lang w:val="en-GB" w:eastAsia="en-US"/>
        </w:rPr>
        <w:t>&lt;&lt;Clerk&gt;&gt;</w:t>
      </w:r>
    </w:p>
    <w:p>
      <w:pPr>
        <w:pStyle w:val="Normal"/>
        <w:widowControl w:val="false"/>
        <w:rPr>
          <w:szCs w:val="24"/>
          <w:lang w:val="en-GB" w:eastAsia="en-US"/>
        </w:rPr>
      </w:pPr>
      <w:r>
        <w:rPr>
          <w:szCs w:val="24"/>
          <w:lang w:val="en-GB" w:eastAsia="en-US"/>
        </w:rPr>
        <w:t>For the Tribunal Office</w:t>
      </w:r>
      <w:bookmarkStart w:id="1" w:name="_Hlk5183363"/>
      <w:bookmarkEnd w:id="1"/>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rPr>
          <w:b/>
          <w:b/>
          <w:color w:val="00B050"/>
          <w:sz w:val="22"/>
          <w:szCs w:val="22"/>
        </w:rPr>
      </w:pPr>
      <w:r>
        <w:rPr>
          <w:b/>
          <w:color w:val="00B050"/>
          <w:sz w:val="22"/>
          <w:szCs w:val="22"/>
          <w:highlight w:val="yellow"/>
        </w:rPr>
        <w:t>&lt;&lt;else_t_Scot_30&gt;&gt;</w:t>
      </w:r>
    </w:p>
    <w:p>
      <w:pPr>
        <w:pStyle w:val="Normal"/>
        <w:jc w:val="center"/>
        <w:rPr>
          <w:b/>
          <w:b/>
          <w:color w:val="FF0000"/>
          <w:sz w:val="20"/>
        </w:rPr>
      </w:pPr>
      <w:r>
        <w:rPr>
          <w:b/>
          <w:color w:val="FF0000"/>
          <w:sz w:val="20"/>
        </w:rPr>
        <w:t>&lt;&lt;## 30 Response dismissed under Rule 29 ##&gt;&gt;</w:t>
      </w:r>
    </w:p>
    <w:p>
      <w:pPr>
        <w:pStyle w:val="Normal"/>
        <w:ind w:left="504" w:right="484" w:hanging="0"/>
        <w:jc w:val="center"/>
        <w:rPr>
          <w:rFonts w:cs="Arial"/>
          <w:color w:val="auto"/>
        </w:rPr>
      </w:pPr>
      <w:r>
        <w:rPr/>
        <w:drawing>
          <wp:inline distT="0" distB="0" distL="0" distR="9525">
            <wp:extent cx="1095375" cy="91440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2"/>
            <w:tcBorders/>
            <w:shd w:fill="auto" w:val="clear"/>
          </w:tcPr>
          <w:p>
            <w:pPr>
              <w:pStyle w:val="Normal"/>
              <w:spacing w:lineRule="auto" w:line="480"/>
              <w:rPr>
                <w:sz w:val="22"/>
                <w:lang w:val="en-GB"/>
              </w:rPr>
            </w:pPr>
            <w:r>
              <w:rPr>
                <w:color w:val="auto"/>
                <w:sz w:val="22"/>
                <w:lang w:val="en-GB"/>
              </w:rPr>
              <w:t>&lt;&lt;claimant_full_name&gt;&gt;</w:t>
            </w:r>
          </w:p>
          <w:p>
            <w:pPr>
              <w:pStyle w:val="Normal"/>
              <w:spacing w:lineRule="auto" w:line="480"/>
              <w:rPr>
                <w:sz w:val="22"/>
                <w:lang w:val="en-GB"/>
              </w:rPr>
            </w:pPr>
            <w:r>
              <w:rPr>
                <w:color w:val="auto"/>
                <w:sz w:val="22"/>
                <w:lang w:val="en-GB"/>
              </w:rPr>
              <w:t>&lt;&lt;claimant_addressUK&gt;&gt;</w:t>
            </w:r>
          </w:p>
          <w:p>
            <w:pPr>
              <w:pStyle w:val="Normal"/>
              <w:spacing w:lineRule="auto" w:line="480"/>
              <w:rPr>
                <w:sz w:val="22"/>
                <w:lang w:val="en-GB"/>
              </w:rPr>
            </w:pPr>
            <w:r>
              <w:rPr>
                <w:color w:val="auto"/>
                <w:sz w:val="22"/>
                <w:lang w:val="en-GB"/>
              </w:rPr>
              <w:t>&lt;&lt;claimant_email_address&gt;&gt;</w:t>
            </w:r>
          </w:p>
          <w:p>
            <w:pPr>
              <w:pStyle w:val="Normal"/>
              <w:rPr>
                <w:sz w:val="22"/>
                <w:lang w:val="en-GB"/>
              </w:rPr>
            </w:pPr>
            <w:r>
              <w:rPr>
                <w:color w:val="auto"/>
              </w:rPr>
            </w:r>
          </w:p>
          <w:p>
            <w:pPr>
              <w:pStyle w:val="Normal"/>
              <w:rPr>
                <w:sz w:val="22"/>
                <w:lang w:val="en-GB"/>
              </w:rPr>
            </w:pPr>
            <w:r>
              <w:rPr>
                <w:color w:val="auto"/>
              </w:rPr>
            </w:r>
          </w:p>
          <w:p>
            <w:pPr>
              <w:pStyle w:val="Normal"/>
              <w:rPr>
                <w:sz w:val="22"/>
                <w:lang w:val="en-GB"/>
              </w:rPr>
            </w:pPr>
            <w:r>
              <w:rPr>
                <w:color w:val="auto"/>
              </w:rPr>
            </w:r>
          </w:p>
          <w:p>
            <w:pPr>
              <w:pStyle w:val="Normal"/>
              <w:rPr>
                <w:color w:val="auto"/>
                <w:sz w:val="22"/>
                <w:lang w:val="en-GB"/>
              </w:rPr>
            </w:pPr>
            <w:r>
              <w:rPr>
                <w:color w:val="auto"/>
                <w:sz w:val="22"/>
                <w:lang w:val="en-GB"/>
              </w:rPr>
            </w:r>
          </w:p>
        </w:tc>
        <w:tc>
          <w:tcPr>
            <w:tcW w:w="5236" w:type="dxa"/>
            <w:tcBorders/>
            <w:shd w:fill="auto" w:val="clear"/>
          </w:tcPr>
          <w:p>
            <w:pPr>
              <w:pStyle w:val="Normal"/>
              <w:widowControl w:val="false"/>
              <w:jc w:val="right"/>
              <w:rPr>
                <w:color w:val="auto"/>
              </w:rPr>
            </w:pPr>
            <w:r>
              <w:rPr>
                <w:color w:val="auto"/>
                <w:sz w:val="22"/>
                <w:szCs w:val="22"/>
                <w:lang w:val="en-GB"/>
              </w:rPr>
              <w:t>&lt;&lt;Court_Address&gt;&gt;</w:t>
            </w:r>
          </w:p>
          <w:p>
            <w:pPr>
              <w:pStyle w:val="Normal"/>
              <w:widowControl w:val="false"/>
              <w:jc w:val="right"/>
              <w:rPr>
                <w:color w:val="auto"/>
                <w:lang w:val="en-GB"/>
              </w:rPr>
            </w:pPr>
            <w:r>
              <w:rPr>
                <w:color w:val="auto"/>
                <w:lang w:val="en-GB"/>
              </w:rPr>
            </w:r>
          </w:p>
          <w:p>
            <w:pPr>
              <w:pStyle w:val="Normal"/>
              <w:widowControl w:val="false"/>
              <w:jc w:val="right"/>
              <w:rPr>
                <w:lang w:val="en-GB"/>
              </w:rPr>
            </w:pPr>
            <w:r>
              <w:rPr>
                <w:color w:val="auto"/>
                <w:sz w:val="22"/>
                <w:szCs w:val="22"/>
                <w:lang w:val="en-GB"/>
              </w:rPr>
              <w:t>&lt;&lt;Court_Telephone&gt;&gt;</w:t>
            </w:r>
          </w:p>
          <w:p>
            <w:pPr>
              <w:pStyle w:val="Normal"/>
              <w:widowControl w:val="false"/>
              <w:tabs>
                <w:tab w:val="left" w:pos="720" w:leader="none"/>
              </w:tabs>
              <w:ind w:hanging="720"/>
              <w:jc w:val="right"/>
              <w:rPr>
                <w:sz w:val="22"/>
                <w:szCs w:val="22"/>
                <w:lang w:val="en-GB"/>
              </w:rPr>
            </w:pPr>
            <w:r>
              <w:rPr>
                <w:color w:val="auto"/>
                <w:sz w:val="22"/>
                <w:szCs w:val="22"/>
                <w:lang w:val="en-GB"/>
              </w:rPr>
              <w:t>&lt;&lt;Court_Fax&gt;&gt;</w:t>
            </w:r>
          </w:p>
          <w:p>
            <w:pPr>
              <w:pStyle w:val="Normal"/>
              <w:widowControl w:val="false"/>
              <w:tabs>
                <w:tab w:val="left" w:pos="720" w:leader="none"/>
              </w:tabs>
              <w:ind w:hanging="720"/>
              <w:jc w:val="right"/>
              <w:rPr>
                <w:lang w:val="en-GB"/>
              </w:rPr>
            </w:pPr>
            <w:r>
              <w:rPr>
                <w:color w:val="auto"/>
                <w:sz w:val="22"/>
                <w:szCs w:val="22"/>
                <w:lang w:val="en-GB"/>
              </w:rPr>
              <w:t>&lt;&lt;Court_DX&gt;&gt;</w:t>
            </w:r>
          </w:p>
          <w:p>
            <w:pPr>
              <w:pStyle w:val="Normal"/>
              <w:widowControl w:val="false"/>
              <w:tabs>
                <w:tab w:val="left" w:pos="720" w:leader="none"/>
              </w:tabs>
              <w:ind w:hanging="720"/>
              <w:jc w:val="right"/>
              <w:rPr>
                <w:sz w:val="22"/>
                <w:szCs w:val="22"/>
                <w:lang w:val="en-GB"/>
              </w:rPr>
            </w:pPr>
            <w:r>
              <w:rPr>
                <w:color w:val="auto"/>
              </w:rPr>
            </w:r>
          </w:p>
          <w:p>
            <w:pPr>
              <w:pStyle w:val="Normal"/>
              <w:widowControl w:val="false"/>
              <w:tabs>
                <w:tab w:val="left" w:pos="720" w:leader="none"/>
              </w:tabs>
              <w:ind w:hanging="720"/>
              <w:jc w:val="right"/>
              <w:rPr>
                <w:color w:val="auto"/>
                <w:lang w:val="en-GB"/>
              </w:rPr>
            </w:pPr>
            <w:r>
              <w:rPr>
                <w:color w:val="auto"/>
                <w:lang w:val="en-GB"/>
              </w:rPr>
            </w:r>
          </w:p>
          <w:p>
            <w:pPr>
              <w:pStyle w:val="Normal"/>
              <w:widowControl w:val="false"/>
              <w:tabs>
                <w:tab w:val="left" w:pos="720" w:leader="none"/>
              </w:tabs>
              <w:ind w:hanging="720"/>
              <w:jc w:val="right"/>
              <w:rPr>
                <w:b/>
                <w:b/>
                <w:bCs/>
                <w:sz w:val="20"/>
                <w:lang w:val="en-GB"/>
              </w:rPr>
            </w:pPr>
            <w:r>
              <w:rPr>
                <w:b/>
                <w:bCs/>
                <w:color w:val="auto"/>
                <w:sz w:val="22"/>
                <w:szCs w:val="22"/>
                <w:lang w:val="en-GB"/>
              </w:rPr>
              <w:t xml:space="preserve">e-mail: </w:t>
            </w:r>
            <w:r>
              <w:rPr>
                <w:b/>
                <w:bCs/>
                <w:color w:val="auto"/>
                <w:sz w:val="22"/>
                <w:szCs w:val="22"/>
                <w:u w:val="single"/>
                <w:lang w:val="en-GB"/>
              </w:rPr>
              <w:t>&lt;&lt;Court_email&gt;&gt;</w:t>
            </w:r>
          </w:p>
          <w:p>
            <w:pPr>
              <w:pStyle w:val="Normal"/>
              <w:widowControl w:val="false"/>
              <w:rPr>
                <w:color w:val="auto"/>
                <w:lang w:val="en-GB"/>
              </w:rPr>
            </w:pPr>
            <w:r>
              <w:rPr>
                <w:color w:val="auto"/>
                <w:lang w:val="en-GB"/>
              </w:rPr>
            </w:r>
          </w:p>
        </w:tc>
      </w:tr>
      <w:tr>
        <w:trPr>
          <w:trHeight w:val="830" w:hRule="atLeast"/>
        </w:trPr>
        <w:tc>
          <w:tcPr>
            <w:tcW w:w="1032"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6" w:type="dxa"/>
            <w:tcBorders/>
            <w:shd w:fill="auto" w:val="clear"/>
          </w:tcPr>
          <w:p>
            <w:pPr>
              <w:pStyle w:val="Normal"/>
              <w:widowControl w:val="false"/>
              <w:rPr>
                <w:sz w:val="22"/>
                <w:szCs w:val="22"/>
                <w:lang w:val="en-GB"/>
              </w:rPr>
            </w:pPr>
            <w:r>
              <w:rPr>
                <w:color w:val="auto"/>
                <w:sz w:val="22"/>
                <w:szCs w:val="22"/>
                <w:lang w:val="en-GB"/>
              </w:rPr>
              <w:t>&lt;&lt;claimant_reference&gt;&gt;</w:t>
            </w:r>
          </w:p>
          <w:p>
            <w:pPr>
              <w:pStyle w:val="Normal"/>
              <w:widowControl w:val="false"/>
              <w:rPr>
                <w:color w:val="auto"/>
                <w:sz w:val="22"/>
                <w:szCs w:val="22"/>
                <w:lang w:val="en-GB"/>
              </w:rPr>
            </w:pPr>
            <w:r>
              <w:rPr>
                <w:color w:val="auto"/>
                <w:sz w:val="22"/>
                <w:szCs w:val="22"/>
                <w:lang w:val="en-GB"/>
              </w:rPr>
            </w:r>
          </w:p>
          <w:p>
            <w:pPr>
              <w:pStyle w:val="Normal"/>
              <w:widowControl w:val="false"/>
              <w:rPr>
                <w:sz w:val="22"/>
                <w:szCs w:val="22"/>
                <w:lang w:val="en-GB"/>
              </w:rPr>
            </w:pPr>
            <w:r>
              <w:rPr>
                <w:color w:val="auto"/>
                <w:sz w:val="22"/>
                <w:szCs w:val="22"/>
                <w:lang w:val="en-GB"/>
              </w:rPr>
              <w:t>&lt;&lt;TODAY_DATE&gt;&gt;</w:t>
            </w:r>
          </w:p>
          <w:p>
            <w:pPr>
              <w:pStyle w:val="Normal"/>
              <w:widowControl w:val="false"/>
              <w:rPr>
                <w:sz w:val="22"/>
                <w:szCs w:val="22"/>
                <w:lang w:val="en-GB"/>
              </w:rPr>
            </w:pPr>
            <w:r>
              <w:rPr/>
            </w:r>
          </w:p>
        </w:tc>
        <w:tc>
          <w:tcPr>
            <w:tcW w:w="5236" w:type="dxa"/>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w:t>
      </w:r>
      <w:r>
        <w:rPr>
          <w:color w:val="auto"/>
          <w:sz w:val="22"/>
          <w:szCs w:val="22"/>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color w:val="auto"/>
                <w:lang w:val="en-GB" w:eastAsia="en-US"/>
              </w:rPr>
              <w:t>Claimant</w:t>
            </w:r>
          </w:p>
          <w:p>
            <w:pPr>
              <w:pStyle w:val="Normal"/>
              <w:widowControl w:val="false"/>
              <w:rPr>
                <w:b/>
                <w:b/>
                <w:lang w:val="en-GB" w:eastAsia="en-US"/>
              </w:rPr>
            </w:pPr>
            <w:r>
              <w:rPr>
                <w:b/>
                <w:color w:val="auto"/>
                <w:lang w:val="en-GB" w:eastAsia="en-US"/>
              </w:rPr>
              <w:t>&lt;&lt;Claimant&gt;&gt;</w:t>
            </w:r>
          </w:p>
        </w:tc>
        <w:tc>
          <w:tcPr>
            <w:tcW w:w="823" w:type="dxa"/>
            <w:tcBorders/>
            <w:shd w:fill="auto" w:val="clear"/>
          </w:tcPr>
          <w:p>
            <w:pPr>
              <w:pStyle w:val="Normal"/>
              <w:widowControl w:val="false"/>
              <w:jc w:val="center"/>
              <w:rPr>
                <w:color w:val="auto"/>
                <w:lang w:val="en-GB" w:eastAsia="en-US"/>
              </w:rPr>
            </w:pPr>
            <w:r>
              <w:rPr>
                <w:color w:val="auto"/>
                <w:lang w:val="en-GB" w:eastAsia="en-US"/>
              </w:rPr>
            </w:r>
          </w:p>
          <w:p>
            <w:pPr>
              <w:pStyle w:val="Normal"/>
              <w:widowControl w:val="false"/>
              <w:jc w:val="center"/>
              <w:rPr>
                <w:b/>
                <w:b/>
                <w:bCs/>
                <w:lang w:val="en-GB" w:eastAsia="en-US"/>
              </w:rPr>
            </w:pPr>
            <w:r>
              <w:rPr>
                <w:b/>
                <w:bCs/>
                <w:color w:val="auto"/>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&lt;&lt;Respondent&gt;&gt;</w:t>
            </w:r>
          </w:p>
          <w:p>
            <w:pPr>
              <w:pStyle w:val="Normal"/>
              <w:widowControl w:val="false"/>
              <w:jc w:val="right"/>
              <w:rPr>
                <w:color w:val="auto"/>
              </w:rPr>
            </w:pPr>
            <w:r>
              <w:rPr>
                <w:b/>
                <w:bCs/>
                <w:color w:val="auto"/>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jc w:val="center"/>
        <w:rPr>
          <w:b/>
          <w:b/>
          <w:color w:val="FF0000"/>
          <w:sz w:val="20"/>
        </w:rPr>
      </w:pPr>
      <w:r>
        <w:rPr>
          <w:b/>
          <w:color w:val="FF0000"/>
          <w:sz w:val="20"/>
        </w:rPr>
      </w:r>
    </w:p>
    <w:p>
      <w:pPr>
        <w:pStyle w:val="Normal"/>
        <w:ind w:left="574" w:right="484" w:hanging="0"/>
        <w:jc w:val="center"/>
        <w:rPr>
          <w:rFonts w:cs="Arial"/>
          <w:b/>
          <w:b/>
          <w:bCs/>
          <w:color w:val="auto"/>
        </w:rPr>
      </w:pPr>
      <w:r>
        <w:rPr>
          <w:rFonts w:cs="Arial"/>
          <w:b/>
          <w:bCs/>
          <w:color w:val="auto"/>
        </w:rPr>
        <w:t>RESPONSE (OR PART OF RESPONSE) DISMISSED</w:t>
      </w:r>
    </w:p>
    <w:p>
      <w:pPr>
        <w:pStyle w:val="Normal"/>
        <w:ind w:left="574" w:right="484" w:hanging="0"/>
        <w:jc w:val="center"/>
        <w:rPr>
          <w:rFonts w:cs="Arial"/>
          <w:b/>
          <w:b/>
          <w:bCs/>
          <w:color w:val="auto"/>
        </w:rPr>
      </w:pPr>
      <w:r>
        <w:rPr>
          <w:rFonts w:cs="Arial"/>
          <w:b/>
          <w:bCs/>
          <w:color w:val="auto"/>
        </w:rPr>
        <w:t xml:space="preserve">Employment Tribunals Rules of Procedure 2013 </w:t>
      </w:r>
    </w:p>
    <w:p>
      <w:pPr>
        <w:pStyle w:val="Normal"/>
        <w:ind w:left="574" w:right="484" w:hanging="0"/>
        <w:jc w:val="both"/>
        <w:rPr>
          <w:rFonts w:cs="Arial"/>
          <w:b/>
          <w:b/>
          <w:bCs/>
          <w:color w:val="auto"/>
        </w:rPr>
      </w:pPr>
      <w:r>
        <w:rPr>
          <w:rFonts w:cs="Arial"/>
          <w:b/>
          <w:bCs/>
          <w:color w:val="auto"/>
        </w:rPr>
      </w:r>
    </w:p>
    <w:p>
      <w:pPr>
        <w:pStyle w:val="Normal"/>
        <w:ind w:left="574" w:right="484" w:hanging="0"/>
        <w:rPr>
          <w:rFonts w:cs="Arial"/>
          <w:color w:val="auto"/>
        </w:rPr>
      </w:pPr>
      <w:r>
        <w:rPr>
          <w:rFonts w:cs="Arial"/>
          <w:color w:val="auto"/>
        </w:rPr>
        <w:t>On [</w:t>
      </w:r>
      <w:r>
        <w:rPr>
          <w:rFonts w:cs="Arial"/>
          <w:i/>
          <w:color w:val="FF0000"/>
          <w:highlight w:val="yellow"/>
        </w:rPr>
        <w:t>insert date notice was sent that EJ considering dismissal</w:t>
      </w:r>
      <w:r>
        <w:rPr>
          <w:rFonts w:cs="Arial"/>
          <w:color w:val="auto"/>
        </w:rPr>
        <w:t>] parties were notified that an Employment Judge was of the view that the response (or part of the response) had no reasonable prospect of success</w:t>
      </w:r>
      <w:r>
        <w:rPr>
          <w:rFonts w:cs="Arial"/>
          <w:i/>
          <w:color w:val="FF0000"/>
        </w:rPr>
        <w:t xml:space="preserve"> </w:t>
      </w:r>
      <w:r>
        <w:rPr>
          <w:rFonts w:cs="Arial"/>
          <w:color w:val="auto"/>
        </w:rPr>
        <w:t>and were sent a copy of the Judge’s Order that the response (or relevant part) would be dismissed unless the respondent presented written submissions before (</w:t>
      </w:r>
      <w:r>
        <w:rPr>
          <w:rFonts w:cs="Arial"/>
          <w:i/>
          <w:color w:val="FF0000"/>
          <w:highlight w:val="yellow"/>
        </w:rPr>
        <w:t>insert date</w:t>
      </w:r>
      <w:r>
        <w:rPr>
          <w:rFonts w:cs="Arial"/>
          <w:color w:val="auto"/>
        </w:rPr>
        <w:t xml:space="preserve">) explaining why it should not be dismissed. </w:t>
      </w:r>
    </w:p>
    <w:p>
      <w:pPr>
        <w:pStyle w:val="Normal"/>
        <w:ind w:left="574" w:right="484" w:hanging="0"/>
        <w:rPr>
          <w:rFonts w:cs="Arial"/>
        </w:rPr>
      </w:pPr>
      <w:r>
        <w:rPr>
          <w:rFonts w:cs="Arial"/>
        </w:rPr>
      </w:r>
    </w:p>
    <w:p>
      <w:pPr>
        <w:pStyle w:val="Normal"/>
        <w:ind w:left="574" w:right="484" w:hanging="0"/>
        <w:rPr>
          <w:rFonts w:cs="Arial"/>
        </w:rPr>
      </w:pPr>
      <w:r>
        <w:rPr>
          <w:rFonts w:cs="Arial"/>
        </w:rPr>
        <w:t xml:space="preserve">No written representations have been received from the respondent by </w:t>
      </w:r>
      <w:r>
        <w:rPr>
          <w:rFonts w:cs="Arial"/>
          <w:highlight w:val="yellow"/>
        </w:rPr>
        <w:t>[</w:t>
      </w:r>
      <w:r>
        <w:rPr>
          <w:rFonts w:cs="Arial"/>
          <w:i/>
          <w:color w:val="FF0000"/>
          <w:highlight w:val="yellow"/>
        </w:rPr>
        <w:t>insert date from notice</w:t>
      </w:r>
      <w:r>
        <w:rPr>
          <w:rFonts w:cs="Arial"/>
          <w:highlight w:val="yellow"/>
        </w:rPr>
        <w:t>]</w:t>
      </w:r>
      <w:r>
        <w:rPr>
          <w:rFonts w:cs="Arial"/>
        </w:rPr>
        <w:t xml:space="preserve"> and therefore the response/response to the complaint of </w:t>
      </w:r>
      <w:r>
        <w:rPr>
          <w:rFonts w:cs="Arial"/>
          <w:highlight w:val="yellow"/>
        </w:rPr>
        <w:t>(</w:t>
      </w:r>
      <w:r>
        <w:rPr>
          <w:rFonts w:cs="Arial"/>
          <w:i/>
          <w:color w:val="FF0000"/>
          <w:highlight w:val="yellow"/>
        </w:rPr>
        <w:t>insert details from notice</w:t>
      </w:r>
      <w:r>
        <w:rPr>
          <w:rFonts w:cs="Arial"/>
          <w:highlight w:val="yellow"/>
        </w:rPr>
        <w:t>)</w:t>
      </w:r>
      <w:r>
        <w:rPr>
          <w:rFonts w:cs="Arial"/>
        </w:rPr>
        <w:t xml:space="preserve"> was dismissed on that date under Rule 28 of the Rules of Procedure.</w:t>
      </w:r>
      <w:r>
        <w:rPr>
          <w:rFonts w:cs="Arial"/>
          <w:i/>
        </w:rPr>
        <w:t xml:space="preserve"> </w:t>
      </w:r>
    </w:p>
    <w:p>
      <w:pPr>
        <w:pStyle w:val="Normal"/>
        <w:ind w:left="574" w:right="484" w:hanging="0"/>
        <w:rPr>
          <w:rFonts w:cs="Arial"/>
        </w:rPr>
      </w:pPr>
      <w:r>
        <w:rPr>
          <w:rFonts w:cs="Arial"/>
        </w:rPr>
      </w:r>
    </w:p>
    <w:p>
      <w:pPr>
        <w:pStyle w:val="Normal"/>
        <w:ind w:left="574" w:right="484" w:hanging="0"/>
        <w:rPr>
          <w:rFonts w:cs="Arial"/>
        </w:rPr>
      </w:pPr>
      <w:r>
        <w:rPr>
          <w:rFonts w:cs="Arial"/>
          <w:i/>
          <w:color w:val="FF0000"/>
          <w:highlight w:val="yellow"/>
        </w:rPr>
        <w:t>[Insert the following paragraph if Rule 21 judgment has been issued</w:t>
      </w:r>
    </w:p>
    <w:p>
      <w:pPr>
        <w:pStyle w:val="Normal"/>
        <w:ind w:left="504" w:right="484" w:hanging="0"/>
        <w:rPr>
          <w:rFonts w:cs="Arial"/>
          <w:color w:val="auto"/>
        </w:rPr>
      </w:pPr>
      <w:r>
        <w:rPr>
          <w:rFonts w:cs="Arial"/>
          <w:color w:val="auto"/>
        </w:rPr>
        <w:t xml:space="preserve">The enclosed judgment has been issued under Rule 21 of the Rules of Procedure. </w:t>
      </w:r>
    </w:p>
    <w:p>
      <w:pPr>
        <w:pStyle w:val="Normal"/>
        <w:ind w:left="504" w:right="484" w:hanging="0"/>
        <w:rPr/>
      </w:pPr>
      <w:r>
        <w:rPr>
          <w:rFonts w:cs="Arial"/>
          <w:color w:val="auto"/>
        </w:rPr>
        <w:t>[</w:t>
      </w:r>
      <w:r>
        <w:rPr>
          <w:rFonts w:cs="Arial"/>
          <w:color w:val="FF0000"/>
          <w:highlight w:val="yellow"/>
        </w:rPr>
        <w:t>short period only insert</w:t>
      </w:r>
      <w:r>
        <w:rPr>
          <w:rFonts w:cs="Arial"/>
          <w:i/>
          <w:iCs/>
          <w:color w:val="auto"/>
        </w:rPr>
        <w:t xml:space="preserve"> – </w:t>
      </w:r>
      <w:r>
        <w:rPr>
          <w:rFonts w:cs="Arial"/>
          <w:color w:val="auto"/>
        </w:rPr>
        <w:t xml:space="preserve">The hearing listed for </w:t>
      </w:r>
      <w:r>
        <w:rPr>
          <w:rFonts w:cs="Arial"/>
          <w:b/>
          <w:color w:val="FF0000"/>
          <w:highlight w:val="yellow"/>
        </w:rPr>
        <w:t>[insert_date]</w:t>
      </w:r>
      <w:r>
        <w:rPr>
          <w:rFonts w:cs="Arial"/>
          <w:color w:val="auto"/>
        </w:rPr>
      </w:r>
    </w:p>
    <w:p>
      <w:pPr>
        <w:pStyle w:val="Normal"/>
        <w:ind w:left="504" w:right="484" w:hanging="0"/>
        <w:rPr>
          <w:rFonts w:cs="Arial"/>
          <w:color w:val="auto"/>
        </w:rPr>
      </w:pPr>
      <w:r>
        <w:rPr>
          <w:rFonts w:cs="Arial"/>
          <w:color w:val="auto"/>
        </w:rPr>
        <w:t xml:space="preserve">is cancelled.]  </w:t>
      </w:r>
    </w:p>
    <w:p>
      <w:pPr>
        <w:pStyle w:val="Normal"/>
        <w:ind w:left="504" w:right="484" w:hanging="0"/>
        <w:rPr>
          <w:rFonts w:cs="Arial"/>
          <w:color w:val="auto"/>
        </w:rPr>
      </w:pPr>
      <w:r>
        <w:rPr>
          <w:rFonts w:cs="Arial"/>
          <w:color w:val="auto"/>
        </w:rPr>
      </w:r>
    </w:p>
    <w:p>
      <w:pPr>
        <w:pStyle w:val="Normal"/>
        <w:ind w:right="484" w:hanging="0"/>
        <w:rPr>
          <w:rFonts w:cs="Arial"/>
          <w:color w:val="auto"/>
        </w:rPr>
      </w:pPr>
      <w:r>
        <w:rPr>
          <w:rFonts w:cs="Arial"/>
          <w:color w:val="auto"/>
        </w:rPr>
      </w:r>
    </w:p>
    <w:p>
      <w:pPr>
        <w:pStyle w:val="Normal"/>
        <w:ind w:left="574" w:right="484" w:hanging="0"/>
        <w:rPr>
          <w:rFonts w:cs="Arial"/>
          <w:color w:val="FF0000"/>
        </w:rPr>
      </w:pPr>
      <w:r>
        <w:rPr>
          <w:rFonts w:cs="Arial"/>
          <w:color w:val="FF0000"/>
          <w:highlight w:val="yellow"/>
        </w:rPr>
        <w:t xml:space="preserve">[insert </w:t>
      </w:r>
      <w:r>
        <w:rPr>
          <w:rFonts w:cs="Arial"/>
          <w:b/>
          <w:color w:val="FF0000"/>
          <w:highlight w:val="yellow"/>
        </w:rPr>
        <w:t>one</w:t>
      </w:r>
      <w:r>
        <w:rPr>
          <w:rFonts w:cs="Arial"/>
          <w:color w:val="FF0000"/>
          <w:highlight w:val="yellow"/>
        </w:rPr>
        <w:t xml:space="preserve"> of the following paragraphs if Rule 21 judgment deals only with liability]</w:t>
      </w:r>
    </w:p>
    <w:p>
      <w:pPr>
        <w:pStyle w:val="Normal"/>
        <w:numPr>
          <w:ilvl w:val="0"/>
          <w:numId w:val="3"/>
        </w:numPr>
        <w:ind w:left="1294" w:right="484" w:hanging="360"/>
        <w:rPr>
          <w:rFonts w:cs="Arial"/>
          <w:color w:val="FF0000"/>
        </w:rPr>
      </w:pPr>
      <w:r>
        <w:rPr>
          <w:rFonts w:cs="Arial"/>
          <w:color w:val="auto"/>
        </w:rPr>
        <w:t>As the judgment deals with liability only, a notice of hearing to determine remedy</w:t>
      </w:r>
      <w:r>
        <w:rPr>
          <w:rFonts w:cs="Arial"/>
          <w:color w:val="FF0000"/>
        </w:rPr>
        <w:t xml:space="preserve"> </w:t>
      </w:r>
      <w:r>
        <w:rPr>
          <w:rFonts w:cs="Arial"/>
        </w:rPr>
        <w:t xml:space="preserve">will be sent separately </w:t>
      </w:r>
    </w:p>
    <w:p>
      <w:pPr>
        <w:pStyle w:val="Normal"/>
        <w:ind w:left="934" w:right="484" w:hanging="0"/>
        <w:rPr>
          <w:rFonts w:cs="Arial"/>
          <w:color w:val="FF0000"/>
        </w:rPr>
      </w:pPr>
      <w:r>
        <w:rPr>
          <w:rFonts w:cs="Arial"/>
          <w:color w:val="FF0000"/>
          <w:highlight w:val="yellow"/>
        </w:rPr>
        <w:t>OR</w:t>
      </w:r>
    </w:p>
    <w:p>
      <w:pPr>
        <w:pStyle w:val="Normal"/>
        <w:numPr>
          <w:ilvl w:val="0"/>
          <w:numId w:val="3"/>
        </w:numPr>
        <w:ind w:left="1294" w:right="484" w:hanging="360"/>
        <w:rPr/>
      </w:pPr>
      <w:r>
        <w:rPr>
          <w:rFonts w:cs="Arial"/>
          <w:color w:val="auto"/>
        </w:rPr>
        <w:t xml:space="preserve">The hearing listed for </w:t>
      </w:r>
      <w:r>
        <w:rPr>
          <w:rFonts w:cs="Arial"/>
          <w:color w:val="auto"/>
        </w:rPr>
      </w:r>
      <w:r>
        <w:rPr>
          <w:rFonts w:cs="Arial"/>
          <w:color w:val="auto"/>
        </w:rPr>
        <w:t xml:space="preserve"> will be converted to deal with remedy only. </w:t>
      </w:r>
    </w:p>
    <w:p>
      <w:pPr>
        <w:pStyle w:val="Normal"/>
        <w:ind w:left="574" w:right="484" w:hanging="0"/>
        <w:rPr>
          <w:rFonts w:cs="Arial"/>
          <w:color w:val="auto"/>
        </w:rPr>
      </w:pPr>
      <w:r>
        <w:rPr>
          <w:rFonts w:cs="Arial"/>
          <w:color w:val="auto"/>
        </w:rPr>
      </w:r>
    </w:p>
    <w:p>
      <w:pPr>
        <w:pStyle w:val="Normal"/>
        <w:ind w:left="574" w:right="484" w:hanging="0"/>
        <w:rPr>
          <w:rFonts w:cs="Arial"/>
          <w:color w:val="auto"/>
        </w:rPr>
      </w:pPr>
      <w:r>
        <w:rPr>
          <w:rFonts w:cs="Arial"/>
          <w:color w:val="auto"/>
        </w:rPr>
      </w:r>
    </w:p>
    <w:p>
      <w:pPr>
        <w:pStyle w:val="Normal"/>
        <w:ind w:left="574" w:right="484" w:hanging="0"/>
        <w:rPr>
          <w:rFonts w:cs="Arial"/>
          <w:color w:val="FF0000"/>
        </w:rPr>
      </w:pPr>
      <w:r>
        <w:rPr>
          <w:rFonts w:cs="Arial"/>
          <w:color w:val="FF0000"/>
          <w:highlight w:val="yellow"/>
        </w:rPr>
        <w:t>[insert one of the following paragraphs if Rule 21 judgment deals with only part of claim]</w:t>
      </w:r>
    </w:p>
    <w:p>
      <w:pPr>
        <w:pStyle w:val="Normal"/>
        <w:numPr>
          <w:ilvl w:val="0"/>
          <w:numId w:val="3"/>
        </w:numPr>
        <w:ind w:left="1294" w:right="484" w:hanging="360"/>
        <w:rPr>
          <w:rFonts w:cs="Arial"/>
          <w:color w:val="auto"/>
        </w:rPr>
      </w:pPr>
      <w:r>
        <w:rPr>
          <w:rFonts w:cs="Arial"/>
          <w:color w:val="auto"/>
        </w:rPr>
        <w:t>As the judgment deals only with the complaint of (        ) a notice of hearing to determine the remainder of the claim will be sent separately</w:t>
      </w:r>
    </w:p>
    <w:p>
      <w:pPr>
        <w:pStyle w:val="Normal"/>
        <w:ind w:left="934" w:right="484" w:hanging="0"/>
        <w:rPr>
          <w:rFonts w:cs="Arial"/>
          <w:color w:val="FF0000"/>
        </w:rPr>
      </w:pPr>
      <w:r>
        <w:rPr>
          <w:rFonts w:cs="Arial"/>
          <w:color w:val="FF0000"/>
          <w:highlight w:val="yellow"/>
        </w:rPr>
        <w:t>OR</w:t>
      </w:r>
    </w:p>
    <w:p>
      <w:pPr>
        <w:pStyle w:val="Normal"/>
        <w:numPr>
          <w:ilvl w:val="0"/>
          <w:numId w:val="3"/>
        </w:numPr>
        <w:ind w:left="1294" w:right="484" w:hanging="360"/>
        <w:rPr/>
      </w:pPr>
      <w:r>
        <w:rPr>
          <w:rFonts w:cs="Arial"/>
          <w:color w:val="auto"/>
        </w:rPr>
        <w:t xml:space="preserve">The hearing listed for </w:t>
      </w:r>
      <w:r>
        <w:rPr>
          <w:rFonts w:cs="Arial"/>
          <w:color w:val="auto"/>
        </w:rPr>
      </w:r>
      <w:r>
        <w:rPr>
          <w:rFonts w:cs="Arial"/>
          <w:color w:val="auto"/>
        </w:rPr>
        <w:t xml:space="preserve"> will be converted to deal with the remainder of the claim, including remedy so far as not already determined. </w:t>
      </w:r>
    </w:p>
    <w:p>
      <w:pPr>
        <w:pStyle w:val="Normal"/>
        <w:ind w:left="504" w:right="484" w:hanging="0"/>
        <w:rPr>
          <w:rFonts w:cs="Arial"/>
          <w:color w:val="auto"/>
        </w:rPr>
      </w:pPr>
      <w:r>
        <w:rPr>
          <w:rFonts w:cs="Arial"/>
          <w:color w:val="auto"/>
        </w:rPr>
      </w:r>
    </w:p>
    <w:p>
      <w:pPr>
        <w:pStyle w:val="Normal"/>
        <w:ind w:left="504" w:right="484" w:hanging="0"/>
        <w:rPr>
          <w:rFonts w:cs="Arial"/>
          <w:color w:val="auto"/>
        </w:rPr>
      </w:pPr>
      <w:r>
        <w:rPr>
          <w:rFonts w:cs="Arial"/>
          <w:color w:val="auto"/>
        </w:rPr>
        <w:t>You have the right to apply for a reconsideration of the judgment. If you wish to make such an application you must do so in writing within 14 days of the date of this letter and copy your application to the other party(ies). Your application must confirm that you have copied the application to the other party(ies) and must say why the judgment requires to  be reconsidered. An Employment Judge will decide whether it is necessary in the interests of justice to do so.</w:t>
      </w:r>
    </w:p>
    <w:p>
      <w:pPr>
        <w:pStyle w:val="Normal"/>
        <w:ind w:left="504" w:right="484" w:hanging="0"/>
        <w:rPr>
          <w:rFonts w:cs="Arial"/>
          <w:color w:val="auto"/>
        </w:rPr>
      </w:pPr>
      <w:r>
        <w:rPr>
          <w:rFonts w:cs="Arial"/>
          <w:color w:val="auto"/>
        </w:rPr>
      </w:r>
    </w:p>
    <w:p>
      <w:pPr>
        <w:pStyle w:val="Normal"/>
        <w:ind w:left="504" w:right="484" w:hanging="0"/>
        <w:rPr>
          <w:rFonts w:cs="Arial"/>
          <w:color w:val="auto"/>
        </w:rPr>
      </w:pPr>
      <w:r>
        <w:rPr>
          <w:rFonts w:cs="Arial"/>
          <w:color w:val="auto"/>
        </w:rPr>
      </w:r>
    </w:p>
    <w:p>
      <w:pPr>
        <w:pStyle w:val="Normal"/>
        <w:widowControl w:val="false"/>
        <w:rPr>
          <w:szCs w:val="24"/>
          <w:lang w:val="en-GB" w:eastAsia="en-US"/>
        </w:rPr>
      </w:pPr>
      <w:r>
        <w:rPr>
          <w:szCs w:val="24"/>
          <w:lang w:val="en-GB" w:eastAsia="en-US"/>
        </w:rPr>
        <w:t>Yours faithfully,</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color w:val="auto"/>
          <w:szCs w:val="24"/>
          <w:lang w:val="en-GB" w:eastAsia="en-US"/>
        </w:rPr>
        <w:t>&lt;&lt;Clerk&gt;&gt;</w:t>
      </w:r>
    </w:p>
    <w:p>
      <w:pPr>
        <w:pStyle w:val="Normal"/>
        <w:widowControl w:val="false"/>
        <w:rPr>
          <w:szCs w:val="24"/>
          <w:lang w:val="en-GB" w:eastAsia="en-US"/>
        </w:rPr>
      </w:pPr>
      <w:r>
        <w:rPr>
          <w:szCs w:val="24"/>
          <w:lang w:val="en-GB" w:eastAsia="en-US"/>
        </w:rPr>
        <w:t>For the Tribunal Office</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rPr>
          <w:b/>
          <w:b/>
          <w:color w:val="00B050"/>
          <w:sz w:val="22"/>
          <w:szCs w:val="22"/>
        </w:rPr>
      </w:pPr>
      <w:r>
        <w:rPr>
          <w:b/>
          <w:color w:val="00B050"/>
          <w:sz w:val="22"/>
          <w:szCs w:val="22"/>
          <w:highlight w:val="yellow"/>
        </w:rPr>
        <w:t>&lt;&lt;else_t_Scot_31&gt;&gt;</w:t>
      </w:r>
    </w:p>
    <w:p>
      <w:pPr>
        <w:pStyle w:val="Normal"/>
        <w:jc w:val="center"/>
        <w:rPr>
          <w:b/>
          <w:b/>
          <w:color w:val="FF0000"/>
          <w:sz w:val="20"/>
        </w:rPr>
      </w:pPr>
      <w:r>
        <w:rPr>
          <w:b/>
          <w:color w:val="FF0000"/>
          <w:sz w:val="20"/>
        </w:rPr>
        <w:t>&lt;&lt;## 31 Claim allowed to proceed after representations ##&gt;&gt;</w:t>
      </w:r>
      <w:bookmarkStart w:id="2" w:name="_Hlk5188047"/>
      <w:bookmarkEnd w:id="2"/>
    </w:p>
    <w:p>
      <w:pPr>
        <w:pStyle w:val="Normal"/>
        <w:ind w:left="504" w:right="484" w:hanging="0"/>
        <w:jc w:val="center"/>
        <w:rPr>
          <w:rFonts w:cs="Arial"/>
          <w:color w:val="auto"/>
        </w:rPr>
      </w:pPr>
      <w:r>
        <w:rPr/>
        <w:drawing>
          <wp:inline distT="0" distB="0" distL="0" distR="9525">
            <wp:extent cx="1095375" cy="9144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lang w:val="en-GB"/>
              </w:rPr>
            </w:pPr>
            <w:r>
              <w:rPr>
                <w:color w:val="auto"/>
                <w:sz w:val="22"/>
                <w:szCs w:val="22"/>
                <w:lang w:val="en-GB"/>
              </w:rPr>
              <w:t>To:</w:t>
            </w:r>
          </w:p>
        </w:tc>
        <w:tc>
          <w:tcPr>
            <w:tcW w:w="4677" w:type="dxa"/>
            <w:gridSpan w:val="2"/>
            <w:tcBorders/>
            <w:shd w:fill="auto" w:val="clear"/>
          </w:tcPr>
          <w:p>
            <w:pPr>
              <w:pStyle w:val="Normal"/>
              <w:spacing w:lineRule="auto" w:line="480"/>
              <w:rPr>
                <w:sz w:val="22"/>
                <w:lang w:val="en-GB"/>
              </w:rPr>
            </w:pPr>
            <w:r>
              <w:rPr>
                <w:color w:val="auto"/>
                <w:sz w:val="22"/>
                <w:lang w:val="en-GB"/>
              </w:rPr>
              <w:t>&lt;&lt;respondent_full_name&gt;&gt;</w:t>
            </w:r>
          </w:p>
          <w:p>
            <w:pPr>
              <w:pStyle w:val="Normal"/>
              <w:spacing w:lineRule="auto" w:line="480"/>
              <w:rPr>
                <w:sz w:val="22"/>
                <w:lang w:val="en-GB"/>
              </w:rPr>
            </w:pPr>
            <w:r>
              <w:rPr>
                <w:color w:val="auto"/>
                <w:sz w:val="22"/>
                <w:lang w:val="en-GB"/>
              </w:rPr>
              <w:t>&lt;&lt;respondent_addressUK&gt;&gt;</w:t>
            </w:r>
          </w:p>
          <w:p>
            <w:pPr>
              <w:pStyle w:val="Normal"/>
              <w:spacing w:lineRule="auto" w:line="480"/>
              <w:rPr>
                <w:sz w:val="22"/>
                <w:lang w:val="en-GB"/>
              </w:rPr>
            </w:pPr>
            <w:r>
              <w:rPr>
                <w:color w:val="auto"/>
                <w:sz w:val="22"/>
                <w:lang w:val="en-GB"/>
              </w:rPr>
              <w:t>&lt;&lt;respondent_email_address&gt;&gt;</w:t>
            </w:r>
          </w:p>
          <w:p>
            <w:pPr>
              <w:pStyle w:val="Normal"/>
              <w:rPr>
                <w:sz w:val="22"/>
                <w:lang w:val="en-GB"/>
              </w:rPr>
            </w:pPr>
            <w:r>
              <w:rPr>
                <w:color w:val="auto"/>
              </w:rPr>
            </w:r>
          </w:p>
          <w:p>
            <w:pPr>
              <w:pStyle w:val="Normal"/>
              <w:rPr>
                <w:sz w:val="22"/>
                <w:lang w:val="en-GB"/>
              </w:rPr>
            </w:pPr>
            <w:r>
              <w:rPr>
                <w:color w:val="auto"/>
              </w:rPr>
            </w:r>
          </w:p>
          <w:p>
            <w:pPr>
              <w:pStyle w:val="Normal"/>
              <w:rPr>
                <w:sz w:val="22"/>
                <w:lang w:val="en-GB"/>
              </w:rPr>
            </w:pPr>
            <w:r>
              <w:rPr>
                <w:color w:val="auto"/>
              </w:rPr>
            </w:r>
          </w:p>
          <w:p>
            <w:pPr>
              <w:pStyle w:val="Normal"/>
              <w:rPr>
                <w:color w:val="auto"/>
                <w:sz w:val="22"/>
                <w:lang w:val="en-GB"/>
              </w:rPr>
            </w:pPr>
            <w:r>
              <w:rPr>
                <w:color w:val="auto"/>
                <w:sz w:val="22"/>
                <w:lang w:val="en-GB"/>
              </w:rPr>
            </w:r>
          </w:p>
        </w:tc>
        <w:tc>
          <w:tcPr>
            <w:tcW w:w="5236" w:type="dxa"/>
            <w:tcBorders/>
            <w:shd w:fill="auto" w:val="clear"/>
          </w:tcPr>
          <w:p>
            <w:pPr>
              <w:pStyle w:val="Normal"/>
              <w:widowControl w:val="false"/>
              <w:jc w:val="right"/>
              <w:rPr>
                <w:color w:val="auto"/>
              </w:rPr>
            </w:pPr>
            <w:r>
              <w:rPr>
                <w:color w:val="auto"/>
                <w:sz w:val="22"/>
                <w:szCs w:val="22"/>
                <w:lang w:val="en-GB"/>
              </w:rPr>
              <w:t>&lt;&lt;Court_Address&gt;&gt;</w:t>
            </w:r>
          </w:p>
          <w:p>
            <w:pPr>
              <w:pStyle w:val="Normal"/>
              <w:widowControl w:val="false"/>
              <w:jc w:val="right"/>
              <w:rPr>
                <w:color w:val="auto"/>
                <w:lang w:val="en-GB"/>
              </w:rPr>
            </w:pPr>
            <w:r>
              <w:rPr>
                <w:color w:val="auto"/>
                <w:lang w:val="en-GB"/>
              </w:rPr>
            </w:r>
          </w:p>
          <w:p>
            <w:pPr>
              <w:pStyle w:val="Normal"/>
              <w:widowControl w:val="false"/>
              <w:jc w:val="right"/>
              <w:rPr>
                <w:lang w:val="en-GB"/>
              </w:rPr>
            </w:pPr>
            <w:r>
              <w:rPr>
                <w:color w:val="auto"/>
                <w:sz w:val="22"/>
                <w:szCs w:val="22"/>
                <w:lang w:val="en-GB"/>
              </w:rPr>
              <w:t>&lt;&lt;Court_Telephone&gt;&gt;</w:t>
            </w:r>
          </w:p>
          <w:p>
            <w:pPr>
              <w:pStyle w:val="Normal"/>
              <w:widowControl w:val="false"/>
              <w:tabs>
                <w:tab w:val="left" w:pos="720" w:leader="none"/>
              </w:tabs>
              <w:ind w:hanging="720"/>
              <w:jc w:val="right"/>
              <w:rPr>
                <w:sz w:val="22"/>
                <w:szCs w:val="22"/>
                <w:lang w:val="en-GB"/>
              </w:rPr>
            </w:pPr>
            <w:r>
              <w:rPr>
                <w:color w:val="auto"/>
                <w:sz w:val="22"/>
                <w:szCs w:val="22"/>
                <w:lang w:val="en-GB"/>
              </w:rPr>
              <w:t>&lt;&lt;Court_Fax&gt;&gt;</w:t>
            </w:r>
          </w:p>
          <w:p>
            <w:pPr>
              <w:pStyle w:val="Normal"/>
              <w:widowControl w:val="false"/>
              <w:tabs>
                <w:tab w:val="left" w:pos="720" w:leader="none"/>
              </w:tabs>
              <w:ind w:hanging="720"/>
              <w:jc w:val="right"/>
              <w:rPr>
                <w:lang w:val="en-GB"/>
              </w:rPr>
            </w:pPr>
            <w:r>
              <w:rPr>
                <w:color w:val="auto"/>
                <w:sz w:val="22"/>
                <w:szCs w:val="22"/>
                <w:lang w:val="en-GB"/>
              </w:rPr>
              <w:t>&lt;&lt;Court_DX&gt;&gt;</w:t>
            </w:r>
          </w:p>
          <w:p>
            <w:pPr>
              <w:pStyle w:val="Normal"/>
              <w:widowControl w:val="false"/>
              <w:tabs>
                <w:tab w:val="left" w:pos="720" w:leader="none"/>
              </w:tabs>
              <w:ind w:hanging="720"/>
              <w:jc w:val="right"/>
              <w:rPr>
                <w:sz w:val="22"/>
                <w:szCs w:val="22"/>
                <w:lang w:val="en-GB"/>
              </w:rPr>
            </w:pPr>
            <w:r>
              <w:rPr>
                <w:color w:val="auto"/>
              </w:rPr>
            </w:r>
          </w:p>
          <w:p>
            <w:pPr>
              <w:pStyle w:val="Normal"/>
              <w:widowControl w:val="false"/>
              <w:tabs>
                <w:tab w:val="left" w:pos="720" w:leader="none"/>
              </w:tabs>
              <w:ind w:hanging="720"/>
              <w:jc w:val="right"/>
              <w:rPr>
                <w:color w:val="auto"/>
                <w:lang w:val="en-GB"/>
              </w:rPr>
            </w:pPr>
            <w:r>
              <w:rPr>
                <w:color w:val="auto"/>
                <w:lang w:val="en-GB"/>
              </w:rPr>
            </w:r>
          </w:p>
          <w:p>
            <w:pPr>
              <w:pStyle w:val="Normal"/>
              <w:widowControl w:val="false"/>
              <w:tabs>
                <w:tab w:val="left" w:pos="720" w:leader="none"/>
              </w:tabs>
              <w:ind w:hanging="720"/>
              <w:jc w:val="right"/>
              <w:rPr>
                <w:b/>
                <w:b/>
                <w:bCs/>
                <w:sz w:val="20"/>
                <w:lang w:val="en-GB"/>
              </w:rPr>
            </w:pPr>
            <w:r>
              <w:rPr>
                <w:b/>
                <w:bCs/>
                <w:color w:val="auto"/>
                <w:sz w:val="22"/>
                <w:szCs w:val="22"/>
                <w:lang w:val="en-GB"/>
              </w:rPr>
              <w:t xml:space="preserve">e-mail: </w:t>
            </w:r>
            <w:r>
              <w:rPr>
                <w:b/>
                <w:bCs/>
                <w:color w:val="auto"/>
                <w:sz w:val="22"/>
                <w:szCs w:val="22"/>
                <w:u w:val="single"/>
                <w:lang w:val="en-GB"/>
              </w:rPr>
              <w:t>&lt;&lt;Court_email&gt;&gt;</w:t>
            </w:r>
          </w:p>
          <w:p>
            <w:pPr>
              <w:pStyle w:val="Normal"/>
              <w:widowControl w:val="false"/>
              <w:rPr>
                <w:color w:val="auto"/>
                <w:lang w:val="en-GB"/>
              </w:rPr>
            </w:pPr>
            <w:r>
              <w:rPr>
                <w:color w:val="auto"/>
                <w:lang w:val="en-GB"/>
              </w:rPr>
            </w:r>
          </w:p>
        </w:tc>
      </w:tr>
      <w:tr>
        <w:trPr>
          <w:trHeight w:val="830" w:hRule="atLeast"/>
        </w:trPr>
        <w:tc>
          <w:tcPr>
            <w:tcW w:w="1032" w:type="dxa"/>
            <w:gridSpan w:val="2"/>
            <w:tcBorders/>
            <w:shd w:fill="auto" w:val="clear"/>
          </w:tcPr>
          <w:p>
            <w:pPr>
              <w:pStyle w:val="Normal"/>
              <w:widowControl w:val="false"/>
              <w:rPr>
                <w:sz w:val="22"/>
                <w:szCs w:val="22"/>
                <w:lang w:val="en-GB"/>
              </w:rPr>
            </w:pPr>
            <w:r>
              <w:rPr>
                <w:color w:val="auto"/>
                <w:sz w:val="22"/>
                <w:szCs w:val="22"/>
                <w:lang w:val="en-GB"/>
              </w:rPr>
              <w:t>Your Ref:</w:t>
            </w:r>
          </w:p>
          <w:p>
            <w:pPr>
              <w:pStyle w:val="Normal"/>
              <w:rPr>
                <w:color w:val="auto"/>
                <w:sz w:val="22"/>
                <w:szCs w:val="22"/>
                <w:lang w:val="en-GB"/>
              </w:rPr>
            </w:pPr>
            <w:r>
              <w:rPr>
                <w:color w:val="auto"/>
                <w:sz w:val="22"/>
                <w:szCs w:val="22"/>
                <w:lang w:val="en-GB"/>
              </w:rPr>
            </w:r>
          </w:p>
          <w:p>
            <w:pPr>
              <w:pStyle w:val="Normal"/>
              <w:rPr>
                <w:sz w:val="22"/>
                <w:szCs w:val="22"/>
                <w:lang w:val="en-GB"/>
              </w:rPr>
            </w:pPr>
            <w:r>
              <w:rPr>
                <w:color w:val="auto"/>
                <w:sz w:val="22"/>
                <w:szCs w:val="22"/>
                <w:lang w:val="en-GB"/>
              </w:rPr>
              <w:t>Date:</w:t>
            </w:r>
          </w:p>
        </w:tc>
        <w:tc>
          <w:tcPr>
            <w:tcW w:w="4246" w:type="dxa"/>
            <w:tcBorders/>
            <w:shd w:fill="auto" w:val="clear"/>
          </w:tcPr>
          <w:p>
            <w:pPr>
              <w:pStyle w:val="Normal"/>
              <w:widowControl w:val="false"/>
              <w:rPr>
                <w:sz w:val="22"/>
                <w:szCs w:val="22"/>
                <w:lang w:val="en-GB"/>
              </w:rPr>
            </w:pPr>
            <w:r>
              <w:rPr>
                <w:color w:val="auto"/>
                <w:sz w:val="22"/>
                <w:szCs w:val="22"/>
                <w:lang w:val="en-GB"/>
              </w:rPr>
              <w:t>&lt;&lt;respondent_reference&gt;&gt;</w:t>
            </w:r>
          </w:p>
          <w:p>
            <w:pPr>
              <w:pStyle w:val="Normal"/>
              <w:widowControl w:val="false"/>
              <w:rPr>
                <w:color w:val="auto"/>
                <w:sz w:val="22"/>
                <w:szCs w:val="22"/>
                <w:lang w:val="en-GB"/>
              </w:rPr>
            </w:pPr>
            <w:r>
              <w:rPr>
                <w:color w:val="auto"/>
                <w:sz w:val="22"/>
                <w:szCs w:val="22"/>
                <w:lang w:val="en-GB"/>
              </w:rPr>
            </w:r>
          </w:p>
          <w:p>
            <w:pPr>
              <w:pStyle w:val="Normal"/>
              <w:widowControl w:val="false"/>
              <w:rPr>
                <w:sz w:val="22"/>
                <w:szCs w:val="22"/>
                <w:lang w:val="en-GB"/>
              </w:rPr>
            </w:pPr>
            <w:r>
              <w:rPr>
                <w:color w:val="auto"/>
                <w:sz w:val="22"/>
                <w:szCs w:val="22"/>
                <w:lang w:val="en-GB"/>
              </w:rPr>
              <w:t>&lt;&lt;TODAY_DATE&gt;&gt;</w:t>
            </w:r>
          </w:p>
          <w:p>
            <w:pPr>
              <w:pStyle w:val="Normal"/>
              <w:widowControl w:val="false"/>
              <w:rPr>
                <w:sz w:val="22"/>
                <w:szCs w:val="22"/>
                <w:lang w:val="en-GB"/>
              </w:rPr>
            </w:pPr>
            <w:r>
              <w:rPr>
                <w:color w:val="auto"/>
              </w:rPr>
            </w:r>
          </w:p>
        </w:tc>
        <w:tc>
          <w:tcPr>
            <w:tcW w:w="5236" w:type="dxa"/>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w:t>
      </w:r>
      <w:r>
        <w:rPr>
          <w:color w:val="auto"/>
          <w:sz w:val="22"/>
          <w:szCs w:val="22"/>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color w:val="auto"/>
                <w:lang w:val="en-GB" w:eastAsia="en-US"/>
              </w:rPr>
              <w:t>Claimant</w:t>
            </w:r>
          </w:p>
          <w:p>
            <w:pPr>
              <w:pStyle w:val="Normal"/>
              <w:widowControl w:val="false"/>
              <w:rPr>
                <w:b/>
                <w:b/>
                <w:lang w:val="en-GB" w:eastAsia="en-US"/>
              </w:rPr>
            </w:pPr>
            <w:r>
              <w:rPr>
                <w:b/>
                <w:color w:val="auto"/>
                <w:lang w:val="en-GB" w:eastAsia="en-US"/>
              </w:rPr>
              <w:t>&lt;&lt;Claimant&gt;&gt;</w:t>
            </w:r>
          </w:p>
        </w:tc>
        <w:tc>
          <w:tcPr>
            <w:tcW w:w="823" w:type="dxa"/>
            <w:tcBorders/>
            <w:shd w:fill="auto" w:val="clear"/>
          </w:tcPr>
          <w:p>
            <w:pPr>
              <w:pStyle w:val="Normal"/>
              <w:widowControl w:val="false"/>
              <w:jc w:val="center"/>
              <w:rPr>
                <w:color w:val="auto"/>
                <w:lang w:val="en-GB" w:eastAsia="en-US"/>
              </w:rPr>
            </w:pPr>
            <w:r>
              <w:rPr>
                <w:color w:val="auto"/>
                <w:lang w:val="en-GB" w:eastAsia="en-US"/>
              </w:rPr>
            </w:r>
          </w:p>
          <w:p>
            <w:pPr>
              <w:pStyle w:val="Normal"/>
              <w:widowControl w:val="false"/>
              <w:jc w:val="center"/>
              <w:rPr>
                <w:b/>
                <w:b/>
                <w:bCs/>
                <w:lang w:val="en-GB" w:eastAsia="en-US"/>
              </w:rPr>
            </w:pPr>
            <w:r>
              <w:rPr>
                <w:b/>
                <w:bCs/>
                <w:color w:val="auto"/>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&lt;&lt;Respondent&gt;&gt;</w:t>
            </w:r>
          </w:p>
          <w:p>
            <w:pPr>
              <w:pStyle w:val="Normal"/>
              <w:widowControl w:val="false"/>
              <w:jc w:val="right"/>
              <w:rPr>
                <w:color w:val="auto"/>
              </w:rPr>
            </w:pPr>
            <w:r>
              <w:rPr>
                <w:b/>
                <w:bCs/>
                <w:color w:val="auto"/>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rPr>
          <w:b/>
          <w:b/>
          <w:color w:val="FF0000"/>
          <w:sz w:val="20"/>
        </w:rPr>
      </w:pPr>
      <w:r>
        <w:rPr>
          <w:b/>
          <w:color w:val="FF0000"/>
          <w:sz w:val="20"/>
        </w:rPr>
      </w:r>
    </w:p>
    <w:p>
      <w:pPr>
        <w:pStyle w:val="Normal"/>
        <w:ind w:left="574" w:right="484" w:hanging="0"/>
        <w:jc w:val="center"/>
        <w:rPr>
          <w:rFonts w:cs="Arial"/>
          <w:b/>
          <w:b/>
          <w:bCs/>
          <w:color w:val="auto"/>
        </w:rPr>
      </w:pPr>
      <w:r>
        <w:rPr>
          <w:rFonts w:cs="Arial"/>
          <w:b/>
          <w:bCs/>
          <w:color w:val="auto"/>
        </w:rPr>
        <w:t>CLAIM (OR PART OF CLAIM) ALLOWED TO PROCEED</w:t>
      </w:r>
    </w:p>
    <w:p>
      <w:pPr>
        <w:pStyle w:val="Normal"/>
        <w:ind w:left="574" w:right="484" w:hanging="0"/>
        <w:jc w:val="center"/>
        <w:rPr>
          <w:rFonts w:cs="Arial"/>
          <w:b/>
          <w:b/>
          <w:bCs/>
          <w:color w:val="auto"/>
        </w:rPr>
      </w:pPr>
      <w:r>
        <w:rPr>
          <w:rFonts w:cs="Arial"/>
          <w:b/>
          <w:bCs/>
          <w:color w:val="auto"/>
        </w:rPr>
        <w:t>Employment Tribunals Rules of Procedure 2013 Rule 27(3)</w:t>
      </w:r>
    </w:p>
    <w:p>
      <w:pPr>
        <w:pStyle w:val="Normal"/>
        <w:ind w:left="574" w:right="484" w:hanging="0"/>
        <w:jc w:val="both"/>
        <w:rPr>
          <w:rFonts w:cs="Arial"/>
          <w:b/>
          <w:b/>
          <w:bCs/>
          <w:color w:val="auto"/>
        </w:rPr>
      </w:pPr>
      <w:r>
        <w:rPr>
          <w:rFonts w:cs="Arial"/>
          <w:b/>
          <w:bCs/>
          <w:color w:val="auto"/>
        </w:rPr>
      </w:r>
    </w:p>
    <w:p>
      <w:pPr>
        <w:pStyle w:val="Normal"/>
        <w:ind w:left="574" w:right="484" w:hanging="0"/>
        <w:rPr>
          <w:rFonts w:cs="Arial"/>
          <w:i/>
          <w:i/>
          <w:color w:val="FF0000"/>
        </w:rPr>
      </w:pPr>
      <w:r>
        <w:rPr>
          <w:rFonts w:cs="Arial"/>
          <w:color w:val="auto"/>
        </w:rPr>
        <w:t xml:space="preserve">On </w:t>
      </w:r>
      <w:r>
        <w:rPr>
          <w:rFonts w:cs="Arial"/>
          <w:color w:val="auto"/>
          <w:highlight w:val="yellow"/>
        </w:rPr>
        <w:t>[</w:t>
      </w:r>
      <w:r>
        <w:rPr>
          <w:rFonts w:cs="Arial"/>
          <w:i/>
          <w:color w:val="FF0000"/>
          <w:highlight w:val="yellow"/>
        </w:rPr>
        <w:t>insert date notice was sent that EJ considering dismissal</w:t>
      </w:r>
      <w:r>
        <w:rPr>
          <w:rFonts w:cs="Arial"/>
          <w:color w:val="auto"/>
        </w:rPr>
        <w:t xml:space="preserve">] parties were notified that an Employment Judge was of the view that </w:t>
      </w:r>
      <w:r>
        <w:rPr>
          <w:rFonts w:cs="Arial"/>
          <w:color w:val="auto"/>
          <w:highlight w:val="yellow"/>
        </w:rPr>
        <w:t>[the claim (or part of the claim) had no reasonable prospect of success]</w:t>
      </w:r>
      <w:r>
        <w:rPr>
          <w:rFonts w:cs="Arial"/>
          <w:color w:val="auto"/>
        </w:rPr>
        <w:t xml:space="preserve"> </w:t>
      </w:r>
      <w:r>
        <w:rPr>
          <w:rFonts w:cs="Arial"/>
          <w:color w:val="auto"/>
          <w:highlight w:val="yellow"/>
        </w:rPr>
        <w:t>[the Tribunal does not have jurisdiction to consider the claim or part of the claim</w:t>
      </w:r>
      <w:r>
        <w:rPr>
          <w:rFonts w:cs="Arial"/>
          <w:highlight w:val="yellow"/>
        </w:rPr>
        <w:t>]</w:t>
      </w:r>
      <w:r>
        <w:rPr>
          <w:rFonts w:cs="Arial"/>
        </w:rPr>
        <w:t xml:space="preserve"> </w:t>
      </w:r>
      <w:r>
        <w:rPr>
          <w:rFonts w:cs="Arial"/>
          <w:i/>
          <w:color w:val="FF0000"/>
          <w:highlight w:val="yellow"/>
        </w:rPr>
        <w:t>(delete as appropriate)</w:t>
      </w:r>
      <w:r>
        <w:rPr>
          <w:rFonts w:cs="Arial"/>
          <w:color w:val="auto"/>
        </w:rPr>
        <w:t xml:space="preserve"> and were sent a copy of the Judge’s Order that the claim would be dismissed unless the claimant presented written submissions before </w:t>
      </w:r>
      <w:r>
        <w:rPr>
          <w:rFonts w:cs="Arial"/>
          <w:color w:val="auto"/>
          <w:highlight w:val="yellow"/>
        </w:rPr>
        <w:t>(</w:t>
      </w:r>
      <w:r>
        <w:rPr>
          <w:rFonts w:cs="Arial"/>
          <w:i/>
          <w:color w:val="FF0000"/>
          <w:highlight w:val="yellow"/>
        </w:rPr>
        <w:t>insert date</w:t>
      </w:r>
      <w:r>
        <w:rPr>
          <w:rFonts w:cs="Arial"/>
          <w:color w:val="auto"/>
          <w:highlight w:val="yellow"/>
        </w:rPr>
        <w:t>)</w:t>
      </w:r>
      <w:r>
        <w:rPr>
          <w:rFonts w:cs="Arial"/>
          <w:color w:val="auto"/>
        </w:rPr>
        <w:t xml:space="preserve"> explaining why it should not be dismissed.</w:t>
      </w:r>
    </w:p>
    <w:p>
      <w:pPr>
        <w:pStyle w:val="Normal"/>
        <w:ind w:left="574" w:right="484" w:hanging="0"/>
        <w:rPr>
          <w:rFonts w:cs="Arial"/>
        </w:rPr>
      </w:pPr>
      <w:r>
        <w:rPr>
          <w:rFonts w:cs="Arial"/>
        </w:rPr>
      </w:r>
    </w:p>
    <w:p>
      <w:pPr>
        <w:pStyle w:val="Normal"/>
        <w:ind w:left="574" w:right="484" w:hanging="0"/>
        <w:rPr/>
      </w:pPr>
      <w:r>
        <w:rPr>
          <w:rFonts w:cs="Arial"/>
        </w:rPr>
        <w:t xml:space="preserve">Written representations have been received from the claimant. They have been considered by Employment Judge </w:t>
      </w:r>
      <w:r>
        <w:rPr>
          <w:rFonts w:cs="Arial"/>
        </w:rPr>
      </w:r>
      <w:r>
        <w:rPr>
          <w:rFonts w:cs="Arial"/>
        </w:rPr>
        <w:t xml:space="preserve"> who has decided that the </w:t>
      </w:r>
      <w:r>
        <w:rPr>
          <w:rFonts w:cs="Arial"/>
          <w:highlight w:val="yellow"/>
        </w:rPr>
        <w:t>claim/ the complaint(s)</w:t>
      </w:r>
      <w:r>
        <w:rPr>
          <w:rFonts w:cs="Arial"/>
        </w:rPr>
        <w:t xml:space="preserve"> of </w:t>
      </w:r>
      <w:r>
        <w:rPr>
          <w:rFonts w:cs="Arial"/>
          <w:i/>
        </w:rPr>
        <w:t>(</w:t>
      </w:r>
      <w:r>
        <w:rPr>
          <w:rFonts w:cs="Arial"/>
          <w:i/>
          <w:color w:val="FF0000"/>
          <w:highlight w:val="yellow"/>
        </w:rPr>
        <w:t>insert from referral</w:t>
      </w:r>
      <w:r>
        <w:rPr>
          <w:rFonts w:cs="Arial"/>
        </w:rPr>
        <w:t>) shall be allowed to proceed.</w:t>
      </w:r>
    </w:p>
    <w:p>
      <w:pPr>
        <w:pStyle w:val="Normal"/>
        <w:ind w:left="574" w:right="484" w:hanging="0"/>
        <w:rPr>
          <w:rFonts w:cs="Arial"/>
        </w:rPr>
      </w:pPr>
      <w:r>
        <w:rPr>
          <w:rFonts w:cs="Arial"/>
        </w:rPr>
      </w:r>
    </w:p>
    <w:p>
      <w:pPr>
        <w:pStyle w:val="Normal"/>
        <w:ind w:left="574" w:right="484" w:hanging="0"/>
        <w:rPr>
          <w:rFonts w:cs="Arial"/>
          <w:i/>
          <w:i/>
          <w:color w:val="FF0000"/>
        </w:rPr>
      </w:pPr>
      <w:r>
        <w:rPr>
          <w:rFonts w:cs="Arial"/>
          <w:i/>
          <w:color w:val="FF0000"/>
          <w:highlight w:val="yellow"/>
        </w:rPr>
        <w:t>(delete as appropriate</w:t>
      </w:r>
      <w:r>
        <w:rPr>
          <w:rFonts w:cs="Arial"/>
          <w:i/>
          <w:color w:val="FF0000"/>
        </w:rPr>
        <w:t>)</w:t>
      </w:r>
    </w:p>
    <w:p>
      <w:pPr>
        <w:pStyle w:val="Normal"/>
        <w:ind w:left="574" w:right="484" w:hanging="0"/>
        <w:rPr>
          <w:rFonts w:cs="Arial"/>
          <w:i/>
          <w:i/>
        </w:rPr>
      </w:pPr>
      <w:r>
        <w:rPr>
          <w:rFonts w:cs="Arial"/>
        </w:rPr>
        <w:t>The Employment Judge has issued the enclosed case management orders/ The Employment Judge has ordered that (</w:t>
      </w:r>
      <w:r>
        <w:rPr>
          <w:rFonts w:cs="Arial"/>
          <w:i/>
          <w:color w:val="FF0000"/>
          <w:highlight w:val="yellow"/>
        </w:rPr>
        <w:t>insert directions from referral</w:t>
      </w:r>
      <w:r>
        <w:rPr>
          <w:rFonts w:cs="Arial"/>
        </w:rPr>
        <w:t>)</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t>Yours faithfully,</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color w:val="auto"/>
          <w:szCs w:val="24"/>
          <w:lang w:val="en-GB" w:eastAsia="en-US"/>
        </w:rPr>
        <w:t>&lt;&lt;Clerk&gt;&gt;</w:t>
      </w:r>
    </w:p>
    <w:p>
      <w:pPr>
        <w:pStyle w:val="Normal"/>
        <w:widowControl w:val="false"/>
        <w:rPr>
          <w:szCs w:val="24"/>
          <w:lang w:val="en-GB" w:eastAsia="en-US"/>
        </w:rPr>
      </w:pPr>
      <w:r>
        <w:rPr>
          <w:szCs w:val="24"/>
          <w:lang w:val="en-GB" w:eastAsia="en-US"/>
        </w:rPr>
        <w:t>For the Tribunal Office</w:t>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szCs w:val="24"/>
          <w:lang w:val="en-GB" w:eastAsia="en-US"/>
        </w:rPr>
      </w:pPr>
      <w:r>
        <w:rPr>
          <w:szCs w:val="24"/>
          <w:lang w:val="en-GB" w:eastAsia="en-US"/>
        </w:rPr>
      </w:r>
    </w:p>
    <w:p>
      <w:pPr>
        <w:pStyle w:val="Normal"/>
        <w:rPr>
          <w:b/>
          <w:b/>
          <w:color w:val="00B050"/>
          <w:sz w:val="22"/>
          <w:szCs w:val="22"/>
        </w:rPr>
      </w:pPr>
      <w:r>
        <w:rPr>
          <w:b/>
          <w:color w:val="00B050"/>
          <w:sz w:val="22"/>
          <w:szCs w:val="22"/>
          <w:highlight w:val="yellow"/>
        </w:rPr>
        <w:t>&lt;&lt;else_t_Scot_32&gt;&gt;</w:t>
      </w:r>
    </w:p>
    <w:p>
      <w:pPr>
        <w:pStyle w:val="Normal"/>
        <w:jc w:val="center"/>
        <w:rPr>
          <w:b/>
          <w:b/>
          <w:color w:val="FF0000"/>
          <w:sz w:val="20"/>
        </w:rPr>
      </w:pPr>
      <w:r>
        <w:rPr>
          <w:b/>
          <w:color w:val="FF0000"/>
          <w:sz w:val="20"/>
        </w:rPr>
        <w:t>&lt;&lt;## 32 Response allowed to proceed after representation ##&gt;&gt;</w:t>
      </w:r>
    </w:p>
    <w:p>
      <w:pPr>
        <w:pStyle w:val="Normal"/>
        <w:ind w:left="504" w:right="484" w:hanging="0"/>
        <w:jc w:val="center"/>
        <w:rPr>
          <w:rFonts w:cs="Arial"/>
          <w:color w:val="auto"/>
        </w:rPr>
      </w:pPr>
      <w:r>
        <w:rPr/>
        <w:drawing>
          <wp:inline distT="0" distB="0" distL="0" distR="9525">
            <wp:extent cx="1095375" cy="91440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2"/>
            <w:tcBorders/>
            <w:shd w:fill="auto" w:val="clear"/>
          </w:tcPr>
          <w:p>
            <w:pPr>
              <w:pStyle w:val="Normal"/>
              <w:spacing w:lineRule="auto" w:line="480"/>
              <w:rPr>
                <w:sz w:val="22"/>
                <w:lang w:val="en-GB"/>
              </w:rPr>
            </w:pPr>
            <w:r>
              <w:rPr>
                <w:color w:val="auto"/>
                <w:sz w:val="22"/>
                <w:lang w:val="en-GB"/>
              </w:rPr>
              <w:t>&lt;&lt;claimant_full_name&gt;&gt;</w:t>
            </w:r>
          </w:p>
          <w:p>
            <w:pPr>
              <w:pStyle w:val="Normal"/>
              <w:spacing w:lineRule="auto" w:line="480"/>
              <w:rPr>
                <w:sz w:val="22"/>
                <w:lang w:val="en-GB"/>
              </w:rPr>
            </w:pPr>
            <w:r>
              <w:rPr>
                <w:color w:val="auto"/>
                <w:sz w:val="22"/>
                <w:lang w:val="en-GB"/>
              </w:rPr>
              <w:t>&lt;&lt;claimant_addressUK&gt;&gt;</w:t>
            </w:r>
          </w:p>
          <w:p>
            <w:pPr>
              <w:pStyle w:val="Normal"/>
              <w:spacing w:lineRule="auto" w:line="480"/>
              <w:rPr>
                <w:sz w:val="22"/>
                <w:lang w:val="en-GB"/>
              </w:rPr>
            </w:pPr>
            <w:r>
              <w:rPr>
                <w:color w:val="auto"/>
                <w:sz w:val="22"/>
                <w:lang w:val="en-GB"/>
              </w:rPr>
              <w:t>&lt;&lt;claimant_email_address&gt;&gt;</w:t>
            </w:r>
          </w:p>
          <w:p>
            <w:pPr>
              <w:pStyle w:val="Normal"/>
              <w:rPr>
                <w:sz w:val="22"/>
                <w:lang w:val="en-GB"/>
              </w:rPr>
            </w:pPr>
            <w:r>
              <w:rPr>
                <w:color w:val="auto"/>
              </w:rPr>
            </w:r>
          </w:p>
          <w:p>
            <w:pPr>
              <w:pStyle w:val="Normal"/>
              <w:rPr>
                <w:sz w:val="22"/>
                <w:lang w:val="en-GB"/>
              </w:rPr>
            </w:pPr>
            <w:r>
              <w:rPr>
                <w:color w:val="auto"/>
              </w:rPr>
            </w:r>
          </w:p>
          <w:p>
            <w:pPr>
              <w:pStyle w:val="Normal"/>
              <w:rPr>
                <w:sz w:val="22"/>
                <w:lang w:val="en-GB"/>
              </w:rPr>
            </w:pPr>
            <w:r>
              <w:rPr>
                <w:color w:val="auto"/>
              </w:rPr>
            </w:r>
          </w:p>
          <w:p>
            <w:pPr>
              <w:pStyle w:val="Normal"/>
              <w:rPr>
                <w:color w:val="auto"/>
                <w:sz w:val="22"/>
                <w:lang w:val="en-GB"/>
              </w:rPr>
            </w:pPr>
            <w:r>
              <w:rPr>
                <w:color w:val="auto"/>
                <w:sz w:val="22"/>
                <w:lang w:val="en-GB"/>
              </w:rPr>
            </w:r>
          </w:p>
        </w:tc>
        <w:tc>
          <w:tcPr>
            <w:tcW w:w="5236" w:type="dxa"/>
            <w:tcBorders/>
            <w:shd w:fill="auto" w:val="clear"/>
          </w:tcPr>
          <w:p>
            <w:pPr>
              <w:pStyle w:val="Normal"/>
              <w:widowControl w:val="false"/>
              <w:jc w:val="right"/>
              <w:rPr>
                <w:color w:val="auto"/>
              </w:rPr>
            </w:pPr>
            <w:r>
              <w:rPr>
                <w:color w:val="auto"/>
                <w:sz w:val="22"/>
                <w:szCs w:val="22"/>
                <w:lang w:val="en-GB"/>
              </w:rPr>
              <w:t>&lt;&lt;Court_Address&gt;&gt;</w:t>
            </w:r>
          </w:p>
          <w:p>
            <w:pPr>
              <w:pStyle w:val="Normal"/>
              <w:widowControl w:val="false"/>
              <w:jc w:val="right"/>
              <w:rPr>
                <w:color w:val="auto"/>
                <w:lang w:val="en-GB"/>
              </w:rPr>
            </w:pPr>
            <w:r>
              <w:rPr>
                <w:color w:val="auto"/>
                <w:lang w:val="en-GB"/>
              </w:rPr>
            </w:r>
          </w:p>
          <w:p>
            <w:pPr>
              <w:pStyle w:val="Normal"/>
              <w:widowControl w:val="false"/>
              <w:jc w:val="right"/>
              <w:rPr>
                <w:lang w:val="en-GB"/>
              </w:rPr>
            </w:pPr>
            <w:r>
              <w:rPr>
                <w:color w:val="auto"/>
                <w:sz w:val="22"/>
                <w:szCs w:val="22"/>
                <w:lang w:val="en-GB"/>
              </w:rPr>
              <w:t>&lt;&lt;Court_Telephone&gt;&gt;</w:t>
            </w:r>
          </w:p>
          <w:p>
            <w:pPr>
              <w:pStyle w:val="Normal"/>
              <w:widowControl w:val="false"/>
              <w:tabs>
                <w:tab w:val="left" w:pos="720" w:leader="none"/>
              </w:tabs>
              <w:ind w:hanging="720"/>
              <w:jc w:val="right"/>
              <w:rPr>
                <w:sz w:val="22"/>
                <w:szCs w:val="22"/>
                <w:lang w:val="en-GB"/>
              </w:rPr>
            </w:pPr>
            <w:r>
              <w:rPr>
                <w:color w:val="auto"/>
                <w:sz w:val="22"/>
                <w:szCs w:val="22"/>
                <w:lang w:val="en-GB"/>
              </w:rPr>
              <w:t>&lt;&lt;Court_Fax&gt;&gt;</w:t>
            </w:r>
          </w:p>
          <w:p>
            <w:pPr>
              <w:pStyle w:val="Normal"/>
              <w:widowControl w:val="false"/>
              <w:tabs>
                <w:tab w:val="left" w:pos="720" w:leader="none"/>
              </w:tabs>
              <w:ind w:hanging="720"/>
              <w:jc w:val="right"/>
              <w:rPr>
                <w:lang w:val="en-GB"/>
              </w:rPr>
            </w:pPr>
            <w:r>
              <w:rPr>
                <w:color w:val="auto"/>
                <w:sz w:val="22"/>
                <w:szCs w:val="22"/>
                <w:lang w:val="en-GB"/>
              </w:rPr>
              <w:t>&lt;&lt;Court_DX&gt;&gt;</w:t>
            </w:r>
          </w:p>
          <w:p>
            <w:pPr>
              <w:pStyle w:val="Normal"/>
              <w:widowControl w:val="false"/>
              <w:tabs>
                <w:tab w:val="left" w:pos="720" w:leader="none"/>
              </w:tabs>
              <w:ind w:hanging="720"/>
              <w:jc w:val="right"/>
              <w:rPr>
                <w:sz w:val="22"/>
                <w:szCs w:val="22"/>
                <w:lang w:val="en-GB"/>
              </w:rPr>
            </w:pPr>
            <w:r>
              <w:rPr>
                <w:color w:val="auto"/>
              </w:rPr>
            </w:r>
          </w:p>
          <w:p>
            <w:pPr>
              <w:pStyle w:val="Normal"/>
              <w:widowControl w:val="false"/>
              <w:tabs>
                <w:tab w:val="left" w:pos="720" w:leader="none"/>
              </w:tabs>
              <w:ind w:hanging="720"/>
              <w:jc w:val="right"/>
              <w:rPr>
                <w:color w:val="auto"/>
                <w:lang w:val="en-GB"/>
              </w:rPr>
            </w:pPr>
            <w:r>
              <w:rPr>
                <w:color w:val="auto"/>
                <w:lang w:val="en-GB"/>
              </w:rPr>
            </w:r>
          </w:p>
          <w:p>
            <w:pPr>
              <w:pStyle w:val="Normal"/>
              <w:widowControl w:val="false"/>
              <w:tabs>
                <w:tab w:val="left" w:pos="720" w:leader="none"/>
              </w:tabs>
              <w:ind w:hanging="720"/>
              <w:jc w:val="right"/>
              <w:rPr>
                <w:b/>
                <w:b/>
                <w:bCs/>
                <w:sz w:val="20"/>
                <w:lang w:val="en-GB"/>
              </w:rPr>
            </w:pPr>
            <w:r>
              <w:rPr>
                <w:b/>
                <w:bCs/>
                <w:color w:val="auto"/>
                <w:sz w:val="22"/>
                <w:szCs w:val="22"/>
                <w:lang w:val="en-GB"/>
              </w:rPr>
              <w:t xml:space="preserve">e-mail: </w:t>
            </w:r>
            <w:r>
              <w:rPr>
                <w:b/>
                <w:bCs/>
                <w:color w:val="auto"/>
                <w:sz w:val="22"/>
                <w:szCs w:val="22"/>
                <w:u w:val="single"/>
                <w:lang w:val="en-GB"/>
              </w:rPr>
              <w:t>&lt;&lt;Court_email&gt;&gt;</w:t>
            </w:r>
          </w:p>
          <w:p>
            <w:pPr>
              <w:pStyle w:val="Normal"/>
              <w:widowControl w:val="false"/>
              <w:rPr>
                <w:color w:val="auto"/>
                <w:lang w:val="en-GB"/>
              </w:rPr>
            </w:pPr>
            <w:r>
              <w:rPr>
                <w:color w:val="auto"/>
                <w:lang w:val="en-GB"/>
              </w:rPr>
            </w:r>
          </w:p>
        </w:tc>
      </w:tr>
      <w:tr>
        <w:trPr>
          <w:trHeight w:val="830" w:hRule="atLeast"/>
        </w:trPr>
        <w:tc>
          <w:tcPr>
            <w:tcW w:w="1032" w:type="dxa"/>
            <w:gridSpan w:val="2"/>
            <w:tcBorders/>
            <w:shd w:fill="auto" w:val="clear"/>
          </w:tcPr>
          <w:p>
            <w:pPr>
              <w:pStyle w:val="Normal"/>
              <w:widowControl w:val="false"/>
              <w:rPr>
                <w:sz w:val="22"/>
                <w:szCs w:val="22"/>
                <w:lang w:val="en-GB"/>
              </w:rPr>
            </w:pPr>
            <w:r>
              <w:rPr>
                <w:color w:val="auto"/>
                <w:sz w:val="22"/>
                <w:szCs w:val="22"/>
                <w:lang w:val="en-GB"/>
              </w:rPr>
              <w:t>Your Ref:</w:t>
            </w:r>
          </w:p>
          <w:p>
            <w:pPr>
              <w:pStyle w:val="Normal"/>
              <w:rPr>
                <w:color w:val="auto"/>
                <w:sz w:val="22"/>
                <w:szCs w:val="22"/>
                <w:lang w:val="en-GB"/>
              </w:rPr>
            </w:pPr>
            <w:r>
              <w:rPr>
                <w:color w:val="auto"/>
                <w:sz w:val="22"/>
                <w:szCs w:val="22"/>
                <w:lang w:val="en-GB"/>
              </w:rPr>
            </w:r>
          </w:p>
          <w:p>
            <w:pPr>
              <w:pStyle w:val="Normal"/>
              <w:rPr>
                <w:sz w:val="22"/>
                <w:szCs w:val="22"/>
                <w:lang w:val="en-GB"/>
              </w:rPr>
            </w:pPr>
            <w:r>
              <w:rPr>
                <w:color w:val="auto"/>
                <w:sz w:val="22"/>
                <w:szCs w:val="22"/>
                <w:lang w:val="en-GB"/>
              </w:rPr>
              <w:t>Date:</w:t>
            </w:r>
          </w:p>
        </w:tc>
        <w:tc>
          <w:tcPr>
            <w:tcW w:w="4246" w:type="dxa"/>
            <w:tcBorders/>
            <w:shd w:fill="auto" w:val="clear"/>
          </w:tcPr>
          <w:p>
            <w:pPr>
              <w:pStyle w:val="Normal"/>
              <w:widowControl w:val="false"/>
              <w:rPr>
                <w:sz w:val="22"/>
                <w:szCs w:val="22"/>
                <w:lang w:val="en-GB"/>
              </w:rPr>
            </w:pPr>
            <w:r>
              <w:rPr>
                <w:color w:val="auto"/>
                <w:sz w:val="22"/>
                <w:szCs w:val="22"/>
                <w:lang w:val="en-GB"/>
              </w:rPr>
              <w:t>&lt;&lt;claimant_reference&gt;&gt;</w:t>
            </w:r>
          </w:p>
          <w:p>
            <w:pPr>
              <w:pStyle w:val="Normal"/>
              <w:widowControl w:val="false"/>
              <w:rPr>
                <w:color w:val="auto"/>
                <w:sz w:val="22"/>
                <w:szCs w:val="22"/>
                <w:lang w:val="en-GB"/>
              </w:rPr>
            </w:pPr>
            <w:r>
              <w:rPr>
                <w:color w:val="auto"/>
                <w:sz w:val="22"/>
                <w:szCs w:val="22"/>
                <w:lang w:val="en-GB"/>
              </w:rPr>
            </w:r>
          </w:p>
          <w:p>
            <w:pPr>
              <w:pStyle w:val="Normal"/>
              <w:widowControl w:val="false"/>
              <w:rPr>
                <w:sz w:val="22"/>
                <w:szCs w:val="22"/>
                <w:lang w:val="en-GB"/>
              </w:rPr>
            </w:pPr>
            <w:r>
              <w:rPr>
                <w:color w:val="auto"/>
                <w:sz w:val="22"/>
                <w:szCs w:val="22"/>
                <w:lang w:val="en-GB"/>
              </w:rPr>
              <w:t>&lt;&lt;TODAY_DATE&gt;&gt;</w:t>
            </w:r>
          </w:p>
          <w:p>
            <w:pPr>
              <w:pStyle w:val="Normal"/>
              <w:widowControl w:val="false"/>
              <w:rPr>
                <w:sz w:val="22"/>
                <w:szCs w:val="22"/>
                <w:lang w:val="en-GB"/>
              </w:rPr>
            </w:pPr>
            <w:r>
              <w:rPr>
                <w:color w:val="auto"/>
              </w:rPr>
            </w:r>
          </w:p>
        </w:tc>
        <w:tc>
          <w:tcPr>
            <w:tcW w:w="5236" w:type="dxa"/>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color w:val="auto"/>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color w:val="auto"/>
                <w:lang w:val="en-GB" w:eastAsia="en-US"/>
              </w:rPr>
              <w:t>Claimant</w:t>
            </w:r>
          </w:p>
          <w:p>
            <w:pPr>
              <w:pStyle w:val="Normal"/>
              <w:widowControl w:val="false"/>
              <w:rPr>
                <w:b/>
                <w:b/>
                <w:lang w:val="en-GB" w:eastAsia="en-US"/>
              </w:rPr>
            </w:pPr>
            <w:r>
              <w:rPr>
                <w:b/>
                <w:color w:val="auto"/>
                <w:lang w:val="en-GB" w:eastAsia="en-US"/>
              </w:rPr>
              <w:t>&lt;&lt;Claimant&gt;&gt;</w:t>
            </w:r>
          </w:p>
        </w:tc>
        <w:tc>
          <w:tcPr>
            <w:tcW w:w="823" w:type="dxa"/>
            <w:tcBorders/>
            <w:shd w:fill="auto" w:val="clear"/>
          </w:tcPr>
          <w:p>
            <w:pPr>
              <w:pStyle w:val="Normal"/>
              <w:widowControl w:val="false"/>
              <w:jc w:val="center"/>
              <w:rPr>
                <w:color w:val="auto"/>
                <w:lang w:val="en-GB" w:eastAsia="en-US"/>
              </w:rPr>
            </w:pPr>
            <w:r>
              <w:rPr>
                <w:color w:val="auto"/>
                <w:lang w:val="en-GB" w:eastAsia="en-US"/>
              </w:rPr>
            </w:r>
          </w:p>
          <w:p>
            <w:pPr>
              <w:pStyle w:val="Normal"/>
              <w:widowControl w:val="false"/>
              <w:jc w:val="center"/>
              <w:rPr>
                <w:b/>
                <w:b/>
                <w:bCs/>
                <w:lang w:val="en-GB" w:eastAsia="en-US"/>
              </w:rPr>
            </w:pPr>
            <w:r>
              <w:rPr>
                <w:b/>
                <w:bCs/>
                <w:color w:val="auto"/>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&lt;&lt;Respondent&gt;&gt;</w:t>
            </w:r>
          </w:p>
          <w:p>
            <w:pPr>
              <w:pStyle w:val="Normal"/>
              <w:widowControl w:val="false"/>
              <w:jc w:val="right"/>
              <w:rPr>
                <w:color w:val="auto"/>
              </w:rPr>
            </w:pPr>
            <w:r>
              <w:rPr>
                <w:b/>
                <w:bCs/>
                <w:color w:val="auto"/>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jc w:val="center"/>
        <w:rPr>
          <w:b/>
          <w:b/>
          <w:color w:val="FF0000"/>
          <w:sz w:val="20"/>
        </w:rPr>
      </w:pPr>
      <w:r>
        <w:rPr>
          <w:b/>
          <w:color w:val="FF0000"/>
          <w:sz w:val="20"/>
        </w:rPr>
      </w:r>
    </w:p>
    <w:p>
      <w:pPr>
        <w:pStyle w:val="Normal"/>
        <w:ind w:left="574" w:right="484" w:hanging="0"/>
        <w:jc w:val="center"/>
        <w:rPr>
          <w:rFonts w:cs="Arial"/>
          <w:b/>
          <w:b/>
          <w:bCs/>
          <w:color w:val="auto"/>
        </w:rPr>
      </w:pPr>
      <w:r>
        <w:rPr>
          <w:rFonts w:cs="Arial"/>
          <w:b/>
          <w:bCs/>
          <w:color w:val="auto"/>
        </w:rPr>
        <w:t>RESPONSE (OR PART OF RESPONSE) ALLOWED TO PROCEED</w:t>
      </w:r>
    </w:p>
    <w:p>
      <w:pPr>
        <w:pStyle w:val="Normal"/>
        <w:ind w:left="574" w:right="484" w:hanging="0"/>
        <w:jc w:val="center"/>
        <w:rPr>
          <w:rFonts w:cs="Arial"/>
          <w:b/>
          <w:b/>
          <w:bCs/>
          <w:color w:val="auto"/>
        </w:rPr>
      </w:pPr>
      <w:r>
        <w:rPr>
          <w:rFonts w:cs="Arial"/>
          <w:b/>
          <w:bCs/>
          <w:color w:val="auto"/>
        </w:rPr>
        <w:t>Employment Tribunals Rules of Procedure 2013 Rule 28 (3)</w:t>
      </w:r>
    </w:p>
    <w:p>
      <w:pPr>
        <w:pStyle w:val="Normal"/>
        <w:ind w:left="574" w:right="484" w:hanging="0"/>
        <w:jc w:val="both"/>
        <w:rPr>
          <w:rFonts w:cs="Arial"/>
          <w:b/>
          <w:b/>
          <w:bCs/>
          <w:color w:val="auto"/>
        </w:rPr>
      </w:pPr>
      <w:r>
        <w:rPr>
          <w:rFonts w:cs="Arial"/>
          <w:b/>
          <w:bCs/>
          <w:color w:val="auto"/>
        </w:rPr>
      </w:r>
    </w:p>
    <w:p>
      <w:pPr>
        <w:pStyle w:val="Normal"/>
        <w:ind w:left="574" w:right="484" w:hanging="0"/>
        <w:rPr>
          <w:rFonts w:cs="Arial"/>
          <w:i/>
          <w:i/>
          <w:color w:val="FF0000"/>
        </w:rPr>
      </w:pPr>
      <w:r>
        <w:rPr>
          <w:rFonts w:cs="Arial"/>
          <w:color w:val="auto"/>
        </w:rPr>
        <w:t>On [</w:t>
      </w:r>
      <w:r>
        <w:rPr>
          <w:rFonts w:cs="Arial"/>
          <w:i/>
          <w:color w:val="FF0000"/>
          <w:highlight w:val="yellow"/>
        </w:rPr>
        <w:t>insert date notice was sent that EJ considering dismissal</w:t>
      </w:r>
      <w:r>
        <w:rPr>
          <w:rFonts w:cs="Arial"/>
          <w:color w:val="auto"/>
        </w:rPr>
        <w:t>] parties were notified that an Employment Judge was of the view that the response ( or part of the response) had no reasonable prospect of success and were sent a copy of the Judge’s Order that the response (or relevant part) would be dismissed unless the respondent presented written submissions before (</w:t>
      </w:r>
      <w:r>
        <w:rPr>
          <w:rFonts w:cs="Arial"/>
          <w:i/>
          <w:color w:val="FF0000"/>
          <w:highlight w:val="yellow"/>
        </w:rPr>
        <w:t>insert date</w:t>
      </w:r>
      <w:r>
        <w:rPr>
          <w:rFonts w:cs="Arial"/>
          <w:color w:val="auto"/>
        </w:rPr>
        <w:t xml:space="preserve">) explaining why it should not be dismissed.  </w:t>
      </w:r>
    </w:p>
    <w:p>
      <w:pPr>
        <w:pStyle w:val="Normal"/>
        <w:ind w:left="574" w:right="484" w:hanging="0"/>
        <w:rPr>
          <w:rFonts w:cs="Arial"/>
        </w:rPr>
      </w:pPr>
      <w:r>
        <w:rPr>
          <w:rFonts w:cs="Arial"/>
        </w:rPr>
      </w:r>
    </w:p>
    <w:p>
      <w:pPr>
        <w:pStyle w:val="Normal"/>
        <w:ind w:left="574" w:right="484" w:hanging="0"/>
        <w:rPr/>
      </w:pPr>
      <w:r>
        <w:rPr>
          <w:rFonts w:cs="Arial"/>
        </w:rPr>
        <w:t xml:space="preserve">Written representations have been received from the respondent. They have been considered by Employment Judge </w:t>
      </w:r>
      <w:r>
        <w:rPr>
          <w:rFonts w:cs="Arial"/>
        </w:rPr>
      </w:r>
      <w:r>
        <w:rPr>
          <w:rFonts w:cs="Arial"/>
        </w:rPr>
        <w:t xml:space="preserve"> who has decided that the response/ response to the complaint(s) of </w:t>
      </w:r>
      <w:r>
        <w:rPr>
          <w:rFonts w:cs="Arial"/>
          <w:i/>
        </w:rPr>
        <w:t>(</w:t>
      </w:r>
      <w:r>
        <w:rPr>
          <w:rFonts w:cs="Arial"/>
          <w:i/>
          <w:color w:val="FF0000"/>
          <w:highlight w:val="yellow"/>
        </w:rPr>
        <w:t>insert from referral</w:t>
      </w:r>
      <w:r>
        <w:rPr>
          <w:rFonts w:cs="Arial"/>
        </w:rPr>
        <w:t>) shall be allowed to proceed.</w:t>
      </w:r>
    </w:p>
    <w:p>
      <w:pPr>
        <w:pStyle w:val="Normal"/>
        <w:ind w:left="574" w:right="484" w:hanging="0"/>
        <w:rPr>
          <w:rFonts w:cs="Arial"/>
        </w:rPr>
      </w:pPr>
      <w:r>
        <w:rPr>
          <w:rFonts w:cs="Arial"/>
        </w:rPr>
      </w:r>
    </w:p>
    <w:p>
      <w:pPr>
        <w:pStyle w:val="Normal"/>
        <w:ind w:left="574" w:right="484" w:hanging="0"/>
        <w:rPr>
          <w:rFonts w:cs="Arial"/>
          <w:i/>
          <w:i/>
          <w:color w:val="FF0000"/>
        </w:rPr>
      </w:pPr>
      <w:r>
        <w:rPr>
          <w:rFonts w:cs="Arial"/>
          <w:i/>
          <w:color w:val="FF0000"/>
          <w:highlight w:val="yellow"/>
        </w:rPr>
        <w:t>(delete as appropriate)</w:t>
      </w:r>
    </w:p>
    <w:p>
      <w:pPr>
        <w:pStyle w:val="Normal"/>
        <w:ind w:left="574" w:right="484" w:hanging="0"/>
        <w:rPr>
          <w:rFonts w:cs="Arial"/>
          <w:highlight w:val="yellow"/>
        </w:rPr>
      </w:pPr>
      <w:r>
        <w:rPr>
          <w:rFonts w:cs="Arial"/>
          <w:highlight w:val="yellow"/>
        </w:rPr>
        <w:t>The Employment Judge issued the enclosed case management orders/The Employment Judge has ordered that:</w:t>
      </w:r>
    </w:p>
    <w:p>
      <w:pPr>
        <w:pStyle w:val="Normal"/>
        <w:ind w:left="574" w:right="484" w:hanging="0"/>
        <w:rPr>
          <w:rFonts w:cs="Arial"/>
        </w:rPr>
      </w:pPr>
      <w:r>
        <w:rPr>
          <w:rFonts w:cs="Arial"/>
          <w:highlight w:val="yellow"/>
        </w:rPr>
        <w:t>(</w:t>
      </w:r>
      <w:r>
        <w:rPr>
          <w:rFonts w:cs="Arial"/>
          <w:i/>
          <w:color w:val="FF0000"/>
          <w:highlight w:val="yellow"/>
        </w:rPr>
        <w:t>insert from referral</w:t>
      </w:r>
      <w:r>
        <w:rPr>
          <w:rFonts w:cs="Arial"/>
          <w:highlight w:val="yellow"/>
        </w:rPr>
        <w:t>)</w:t>
      </w:r>
    </w:p>
    <w:p>
      <w:pPr>
        <w:pStyle w:val="Normal"/>
        <w:ind w:left="574" w:right="484" w:hanging="0"/>
        <w:rPr>
          <w:rFonts w:cs="Arial"/>
        </w:rPr>
      </w:pPr>
      <w:r>
        <w:rPr>
          <w:rFonts w:cs="Arial"/>
        </w:rPr>
      </w:r>
    </w:p>
    <w:p>
      <w:pPr>
        <w:pStyle w:val="Normal"/>
        <w:ind w:left="574" w:right="484" w:hanging="0"/>
        <w:rPr>
          <w:rFonts w:cs="Arial"/>
        </w:rPr>
      </w:pPr>
      <w:r>
        <w:rPr>
          <w:rFonts w:cs="Arial"/>
        </w:rPr>
      </w:r>
    </w:p>
    <w:p>
      <w:pPr>
        <w:pStyle w:val="Normal"/>
        <w:widowControl w:val="false"/>
        <w:rPr>
          <w:szCs w:val="24"/>
          <w:lang w:val="en-GB" w:eastAsia="en-US"/>
        </w:rPr>
      </w:pPr>
      <w:r>
        <w:rPr>
          <w:szCs w:val="24"/>
          <w:lang w:val="en-GB" w:eastAsia="en-US"/>
        </w:rPr>
        <w:t>Yours faithfully,</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color w:val="auto"/>
          <w:szCs w:val="24"/>
          <w:lang w:val="en-GB" w:eastAsia="en-US"/>
        </w:rPr>
        <w:t>&lt;&lt;Clerk&gt;&gt;</w:t>
      </w:r>
    </w:p>
    <w:p>
      <w:pPr>
        <w:pStyle w:val="Normal"/>
        <w:widowControl w:val="false"/>
        <w:rPr>
          <w:szCs w:val="24"/>
          <w:lang w:val="en-GB" w:eastAsia="en-US"/>
        </w:rPr>
      </w:pPr>
      <w:r>
        <w:rPr>
          <w:szCs w:val="24"/>
          <w:lang w:val="en-GB" w:eastAsia="en-US"/>
        </w:rPr>
        <w:t>For the Tribunal Office</w:t>
      </w:r>
    </w:p>
    <w:p>
      <w:pPr>
        <w:pStyle w:val="Normal"/>
        <w:widowControl w:val="false"/>
        <w:rPr>
          <w:rFonts w:cs="Arial"/>
          <w:i/>
          <w:i/>
        </w:rPr>
      </w:pPr>
      <w:r>
        <w:rPr>
          <w:rFonts w:cs="Arial"/>
          <w:i/>
        </w:rPr>
      </w:r>
    </w:p>
    <w:p>
      <w:pPr>
        <w:pStyle w:val="Normal"/>
        <w:rPr>
          <w:b/>
          <w:b/>
          <w:color w:val="00B050"/>
          <w:sz w:val="22"/>
          <w:szCs w:val="22"/>
        </w:rPr>
      </w:pPr>
      <w:r>
        <w:rPr>
          <w:b/>
          <w:color w:val="00B050"/>
          <w:sz w:val="22"/>
          <w:szCs w:val="22"/>
          <w:highlight w:val="yellow"/>
        </w:rPr>
        <w:t>&lt;&lt;else_t_Scot_33&gt;&gt;</w:t>
      </w:r>
    </w:p>
    <w:p>
      <w:pPr>
        <w:pStyle w:val="Normal"/>
        <w:jc w:val="center"/>
        <w:rPr>
          <w:b/>
          <w:b/>
          <w:color w:val="FF0000"/>
          <w:sz w:val="20"/>
        </w:rPr>
      </w:pPr>
      <w:r>
        <w:rPr>
          <w:b/>
          <w:color w:val="FF0000"/>
          <w:sz w:val="20"/>
        </w:rPr>
        <w:t>&lt;&lt;## 33 Initial consideration complete – case management orders issued ##&gt;&gt;</w:t>
      </w:r>
    </w:p>
    <w:p>
      <w:pPr>
        <w:pStyle w:val="Normal"/>
        <w:ind w:left="504" w:right="484" w:hanging="0"/>
        <w:jc w:val="center"/>
        <w:rPr>
          <w:rFonts w:cs="Arial"/>
          <w:color w:val="auto"/>
        </w:rPr>
      </w:pPr>
      <w:r>
        <w:rPr/>
        <w:drawing>
          <wp:inline distT="0" distB="0" distL="0" distR="9525">
            <wp:extent cx="1095375" cy="91440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2"/>
            <w:tcBorders/>
            <w:shd w:fill="auto" w:val="clear"/>
          </w:tcPr>
          <w:p>
            <w:pPr>
              <w:pStyle w:val="Normal"/>
              <w:spacing w:lineRule="auto" w:line="480"/>
              <w:rPr>
                <w:sz w:val="22"/>
                <w:lang w:val="en-GB"/>
              </w:rPr>
            </w:pPr>
            <w:r>
              <w:rPr>
                <w:color w:val="auto"/>
                <w:sz w:val="22"/>
                <w:lang w:val="en-GB"/>
              </w:rPr>
              <w:t>&lt;&lt;claimant_full_name&gt;&gt;</w:t>
            </w:r>
          </w:p>
          <w:p>
            <w:pPr>
              <w:pStyle w:val="Normal"/>
              <w:spacing w:lineRule="auto" w:line="480"/>
              <w:rPr>
                <w:sz w:val="22"/>
                <w:lang w:val="en-GB"/>
              </w:rPr>
            </w:pPr>
            <w:r>
              <w:rPr>
                <w:color w:val="auto"/>
                <w:sz w:val="22"/>
                <w:lang w:val="en-GB"/>
              </w:rPr>
              <w:t>&lt;&lt;claimant_addressUK&gt;&gt;</w:t>
            </w:r>
          </w:p>
          <w:p>
            <w:pPr>
              <w:pStyle w:val="Normal"/>
              <w:spacing w:lineRule="auto" w:line="480"/>
              <w:rPr>
                <w:sz w:val="22"/>
                <w:lang w:val="en-GB"/>
              </w:rPr>
            </w:pPr>
            <w:r>
              <w:rPr>
                <w:color w:val="auto"/>
                <w:sz w:val="22"/>
                <w:lang w:val="en-GB"/>
              </w:rPr>
              <w:t>&lt;&lt;claimant_email_address&gt;&gt;</w:t>
            </w:r>
          </w:p>
          <w:p>
            <w:pPr>
              <w:pStyle w:val="Normal"/>
              <w:rPr>
                <w:sz w:val="22"/>
                <w:lang w:val="en-GB"/>
              </w:rPr>
            </w:pPr>
            <w:r>
              <w:rPr>
                <w:color w:val="auto"/>
              </w:rPr>
            </w:r>
          </w:p>
          <w:p>
            <w:pPr>
              <w:pStyle w:val="Normal"/>
              <w:rPr>
                <w:sz w:val="22"/>
                <w:lang w:val="en-GB"/>
              </w:rPr>
            </w:pPr>
            <w:r>
              <w:rPr>
                <w:color w:val="auto"/>
              </w:rPr>
            </w:r>
          </w:p>
          <w:p>
            <w:pPr>
              <w:pStyle w:val="Normal"/>
              <w:rPr>
                <w:sz w:val="22"/>
                <w:lang w:val="en-GB"/>
              </w:rPr>
            </w:pPr>
            <w:r>
              <w:rPr>
                <w:color w:val="auto"/>
              </w:rPr>
            </w:r>
          </w:p>
          <w:p>
            <w:pPr>
              <w:pStyle w:val="Normal"/>
              <w:rPr>
                <w:color w:val="auto"/>
                <w:sz w:val="22"/>
                <w:lang w:val="en-GB"/>
              </w:rPr>
            </w:pPr>
            <w:r>
              <w:rPr>
                <w:color w:val="auto"/>
                <w:sz w:val="22"/>
                <w:lang w:val="en-GB"/>
              </w:rPr>
            </w:r>
          </w:p>
        </w:tc>
        <w:tc>
          <w:tcPr>
            <w:tcW w:w="5236" w:type="dxa"/>
            <w:tcBorders/>
            <w:shd w:fill="auto" w:val="clear"/>
          </w:tcPr>
          <w:p>
            <w:pPr>
              <w:pStyle w:val="Normal"/>
              <w:widowControl w:val="false"/>
              <w:jc w:val="right"/>
              <w:rPr>
                <w:color w:val="auto"/>
              </w:rPr>
            </w:pPr>
            <w:r>
              <w:rPr>
                <w:color w:val="auto"/>
                <w:sz w:val="22"/>
                <w:szCs w:val="22"/>
                <w:lang w:val="en-GB"/>
              </w:rPr>
              <w:t>&lt;&lt;Court_Address&gt;&gt;</w:t>
            </w:r>
          </w:p>
          <w:p>
            <w:pPr>
              <w:pStyle w:val="Normal"/>
              <w:widowControl w:val="false"/>
              <w:jc w:val="right"/>
              <w:rPr>
                <w:color w:val="auto"/>
                <w:lang w:val="en-GB"/>
              </w:rPr>
            </w:pPr>
            <w:r>
              <w:rPr>
                <w:color w:val="auto"/>
                <w:lang w:val="en-GB"/>
              </w:rPr>
            </w:r>
          </w:p>
          <w:p>
            <w:pPr>
              <w:pStyle w:val="Normal"/>
              <w:widowControl w:val="false"/>
              <w:jc w:val="right"/>
              <w:rPr>
                <w:lang w:val="en-GB"/>
              </w:rPr>
            </w:pPr>
            <w:r>
              <w:rPr>
                <w:color w:val="auto"/>
                <w:sz w:val="22"/>
                <w:szCs w:val="22"/>
                <w:lang w:val="en-GB"/>
              </w:rPr>
              <w:t>&lt;&lt;Court_Telephone&gt;&gt;</w:t>
            </w:r>
          </w:p>
          <w:p>
            <w:pPr>
              <w:pStyle w:val="Normal"/>
              <w:widowControl w:val="false"/>
              <w:tabs>
                <w:tab w:val="left" w:pos="720" w:leader="none"/>
              </w:tabs>
              <w:ind w:hanging="720"/>
              <w:jc w:val="right"/>
              <w:rPr>
                <w:sz w:val="22"/>
                <w:szCs w:val="22"/>
                <w:lang w:val="en-GB"/>
              </w:rPr>
            </w:pPr>
            <w:r>
              <w:rPr>
                <w:color w:val="auto"/>
                <w:sz w:val="22"/>
                <w:szCs w:val="22"/>
                <w:lang w:val="en-GB"/>
              </w:rPr>
              <w:t>&lt;&lt;Court_Fax&gt;&gt;</w:t>
            </w:r>
          </w:p>
          <w:p>
            <w:pPr>
              <w:pStyle w:val="Normal"/>
              <w:widowControl w:val="false"/>
              <w:tabs>
                <w:tab w:val="left" w:pos="720" w:leader="none"/>
              </w:tabs>
              <w:ind w:hanging="720"/>
              <w:jc w:val="right"/>
              <w:rPr>
                <w:lang w:val="en-GB"/>
              </w:rPr>
            </w:pPr>
            <w:r>
              <w:rPr>
                <w:color w:val="auto"/>
                <w:sz w:val="22"/>
                <w:szCs w:val="22"/>
                <w:lang w:val="en-GB"/>
              </w:rPr>
              <w:t>&lt;&lt;Court_DX&gt;&gt;</w:t>
            </w:r>
          </w:p>
          <w:p>
            <w:pPr>
              <w:pStyle w:val="Normal"/>
              <w:widowControl w:val="false"/>
              <w:tabs>
                <w:tab w:val="left" w:pos="720" w:leader="none"/>
              </w:tabs>
              <w:ind w:hanging="720"/>
              <w:jc w:val="right"/>
              <w:rPr>
                <w:sz w:val="22"/>
                <w:szCs w:val="22"/>
                <w:lang w:val="en-GB"/>
              </w:rPr>
            </w:pPr>
            <w:r>
              <w:rPr>
                <w:color w:val="auto"/>
              </w:rPr>
            </w:r>
          </w:p>
          <w:p>
            <w:pPr>
              <w:pStyle w:val="Normal"/>
              <w:widowControl w:val="false"/>
              <w:tabs>
                <w:tab w:val="left" w:pos="720" w:leader="none"/>
              </w:tabs>
              <w:ind w:hanging="720"/>
              <w:jc w:val="right"/>
              <w:rPr>
                <w:color w:val="auto"/>
                <w:lang w:val="en-GB"/>
              </w:rPr>
            </w:pPr>
            <w:r>
              <w:rPr>
                <w:color w:val="auto"/>
                <w:lang w:val="en-GB"/>
              </w:rPr>
            </w:r>
          </w:p>
          <w:p>
            <w:pPr>
              <w:pStyle w:val="Normal"/>
              <w:widowControl w:val="false"/>
              <w:tabs>
                <w:tab w:val="left" w:pos="720" w:leader="none"/>
              </w:tabs>
              <w:ind w:hanging="720"/>
              <w:jc w:val="right"/>
              <w:rPr>
                <w:b/>
                <w:b/>
                <w:bCs/>
                <w:sz w:val="20"/>
                <w:lang w:val="en-GB"/>
              </w:rPr>
            </w:pPr>
            <w:r>
              <w:rPr>
                <w:b/>
                <w:bCs/>
                <w:color w:val="auto"/>
                <w:sz w:val="22"/>
                <w:szCs w:val="22"/>
                <w:lang w:val="en-GB"/>
              </w:rPr>
              <w:t xml:space="preserve">e-mail: </w:t>
            </w:r>
            <w:r>
              <w:rPr>
                <w:b/>
                <w:bCs/>
                <w:color w:val="auto"/>
                <w:sz w:val="22"/>
                <w:szCs w:val="22"/>
                <w:u w:val="single"/>
                <w:lang w:val="en-GB"/>
              </w:rPr>
              <w:t>&lt;&lt;Court_email&gt;&gt;</w:t>
            </w:r>
          </w:p>
          <w:p>
            <w:pPr>
              <w:pStyle w:val="Normal"/>
              <w:widowControl w:val="false"/>
              <w:rPr>
                <w:color w:val="auto"/>
                <w:lang w:val="en-GB"/>
              </w:rPr>
            </w:pPr>
            <w:r>
              <w:rPr>
                <w:color w:val="auto"/>
                <w:lang w:val="en-GB"/>
              </w:rPr>
            </w:r>
          </w:p>
        </w:tc>
      </w:tr>
      <w:tr>
        <w:trPr>
          <w:trHeight w:val="830" w:hRule="atLeast"/>
        </w:trPr>
        <w:tc>
          <w:tcPr>
            <w:tcW w:w="1032" w:type="dxa"/>
            <w:gridSpan w:val="2"/>
            <w:tcBorders/>
            <w:shd w:fill="auto" w:val="clear"/>
          </w:tcPr>
          <w:p>
            <w:pPr>
              <w:pStyle w:val="Normal"/>
              <w:widowControl w:val="false"/>
              <w:rPr>
                <w:sz w:val="22"/>
                <w:szCs w:val="22"/>
                <w:lang w:val="en-GB"/>
              </w:rPr>
            </w:pPr>
            <w:r>
              <w:rPr>
                <w:color w:val="auto"/>
                <w:sz w:val="22"/>
                <w:szCs w:val="22"/>
                <w:lang w:val="en-GB"/>
              </w:rPr>
              <w:t>Your Ref:</w:t>
            </w:r>
          </w:p>
          <w:p>
            <w:pPr>
              <w:pStyle w:val="Normal"/>
              <w:rPr>
                <w:color w:val="auto"/>
                <w:sz w:val="22"/>
                <w:szCs w:val="22"/>
                <w:lang w:val="en-GB"/>
              </w:rPr>
            </w:pPr>
            <w:r>
              <w:rPr>
                <w:color w:val="auto"/>
                <w:sz w:val="22"/>
                <w:szCs w:val="22"/>
                <w:lang w:val="en-GB"/>
              </w:rPr>
            </w:r>
          </w:p>
          <w:p>
            <w:pPr>
              <w:pStyle w:val="Normal"/>
              <w:rPr>
                <w:sz w:val="22"/>
                <w:szCs w:val="22"/>
                <w:lang w:val="en-GB"/>
              </w:rPr>
            </w:pPr>
            <w:r>
              <w:rPr>
                <w:color w:val="auto"/>
                <w:sz w:val="22"/>
                <w:szCs w:val="22"/>
                <w:lang w:val="en-GB"/>
              </w:rPr>
              <w:t>Date:</w:t>
            </w:r>
          </w:p>
        </w:tc>
        <w:tc>
          <w:tcPr>
            <w:tcW w:w="4246" w:type="dxa"/>
            <w:tcBorders/>
            <w:shd w:fill="auto" w:val="clear"/>
          </w:tcPr>
          <w:p>
            <w:pPr>
              <w:pStyle w:val="Normal"/>
              <w:widowControl w:val="false"/>
              <w:rPr>
                <w:sz w:val="22"/>
                <w:szCs w:val="22"/>
                <w:lang w:val="en-GB"/>
              </w:rPr>
            </w:pPr>
            <w:r>
              <w:rPr>
                <w:color w:val="auto"/>
                <w:sz w:val="22"/>
                <w:szCs w:val="22"/>
                <w:lang w:val="en-GB"/>
              </w:rPr>
              <w:t>&lt;&lt;claimant_reference&gt;&gt;</w:t>
            </w:r>
          </w:p>
          <w:p>
            <w:pPr>
              <w:pStyle w:val="Normal"/>
              <w:widowControl w:val="false"/>
              <w:rPr>
                <w:color w:val="auto"/>
                <w:sz w:val="22"/>
                <w:szCs w:val="22"/>
                <w:lang w:val="en-GB"/>
              </w:rPr>
            </w:pPr>
            <w:r>
              <w:rPr>
                <w:color w:val="auto"/>
                <w:sz w:val="22"/>
                <w:szCs w:val="22"/>
                <w:lang w:val="en-GB"/>
              </w:rPr>
            </w:r>
          </w:p>
          <w:p>
            <w:pPr>
              <w:pStyle w:val="Normal"/>
              <w:widowControl w:val="false"/>
              <w:rPr>
                <w:sz w:val="22"/>
                <w:szCs w:val="22"/>
                <w:lang w:val="en-GB"/>
              </w:rPr>
            </w:pPr>
            <w:r>
              <w:rPr>
                <w:color w:val="auto"/>
                <w:sz w:val="22"/>
                <w:szCs w:val="22"/>
                <w:lang w:val="en-GB"/>
              </w:rPr>
              <w:t>&lt;&lt;TODAY_DATE&gt;&gt;</w:t>
            </w:r>
          </w:p>
          <w:p>
            <w:pPr>
              <w:pStyle w:val="Normal"/>
              <w:widowControl w:val="false"/>
              <w:rPr>
                <w:sz w:val="22"/>
                <w:szCs w:val="22"/>
                <w:lang w:val="en-GB"/>
              </w:rPr>
            </w:pPr>
            <w:r>
              <w:rPr>
                <w:color w:val="auto"/>
              </w:rPr>
            </w:r>
          </w:p>
        </w:tc>
        <w:tc>
          <w:tcPr>
            <w:tcW w:w="5236" w:type="dxa"/>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w:t>
      </w:r>
      <w:r>
        <w:rPr>
          <w:color w:val="auto"/>
          <w:sz w:val="22"/>
          <w:szCs w:val="22"/>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color w:val="auto"/>
                <w:lang w:val="en-GB" w:eastAsia="en-US"/>
              </w:rPr>
              <w:t>Claimant</w:t>
            </w:r>
          </w:p>
          <w:p>
            <w:pPr>
              <w:pStyle w:val="Normal"/>
              <w:widowControl w:val="false"/>
              <w:rPr>
                <w:b/>
                <w:b/>
                <w:lang w:val="en-GB" w:eastAsia="en-US"/>
              </w:rPr>
            </w:pPr>
            <w:r>
              <w:rPr>
                <w:b/>
                <w:color w:val="auto"/>
                <w:lang w:val="en-GB" w:eastAsia="en-US"/>
              </w:rPr>
              <w:t>&lt;&lt;Claimant&gt;&gt;</w:t>
            </w:r>
          </w:p>
        </w:tc>
        <w:tc>
          <w:tcPr>
            <w:tcW w:w="823" w:type="dxa"/>
            <w:tcBorders/>
            <w:shd w:fill="auto" w:val="clear"/>
          </w:tcPr>
          <w:p>
            <w:pPr>
              <w:pStyle w:val="Normal"/>
              <w:widowControl w:val="false"/>
              <w:jc w:val="center"/>
              <w:rPr>
                <w:color w:val="auto"/>
                <w:lang w:val="en-GB" w:eastAsia="en-US"/>
              </w:rPr>
            </w:pPr>
            <w:r>
              <w:rPr>
                <w:color w:val="auto"/>
                <w:lang w:val="en-GB" w:eastAsia="en-US"/>
              </w:rPr>
            </w:r>
          </w:p>
          <w:p>
            <w:pPr>
              <w:pStyle w:val="Normal"/>
              <w:widowControl w:val="false"/>
              <w:jc w:val="center"/>
              <w:rPr>
                <w:b/>
                <w:b/>
                <w:bCs/>
                <w:lang w:val="en-GB" w:eastAsia="en-US"/>
              </w:rPr>
            </w:pPr>
            <w:r>
              <w:rPr>
                <w:b/>
                <w:bCs/>
                <w:color w:val="auto"/>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&lt;&lt;Respondent&gt;&gt;</w:t>
            </w:r>
          </w:p>
          <w:p>
            <w:pPr>
              <w:pStyle w:val="Normal"/>
              <w:widowControl w:val="false"/>
              <w:jc w:val="right"/>
              <w:rPr>
                <w:color w:val="auto"/>
              </w:rPr>
            </w:pPr>
            <w:r>
              <w:rPr>
                <w:b/>
                <w:bCs/>
                <w:color w:val="auto"/>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hanging="0"/>
        <w:jc w:val="center"/>
        <w:rPr>
          <w:rFonts w:cs="Arial"/>
          <w:b/>
          <w:b/>
          <w:bCs/>
          <w:caps/>
          <w:color w:val="auto"/>
          <w:lang w:eastAsia="en-US"/>
        </w:rPr>
      </w:pPr>
      <w:r>
        <w:rPr>
          <w:rFonts w:cs="Arial"/>
          <w:b/>
          <w:bCs/>
          <w:caps/>
          <w:color w:val="auto"/>
          <w:lang w:eastAsia="en-US"/>
        </w:rPr>
        <w:t>INITIAL CONSIDERATION OF CLAIM AND RESPONSE completed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hanging="0"/>
        <w:jc w:val="center"/>
        <w:rPr>
          <w:rFonts w:cs="Arial"/>
          <w:b/>
          <w:b/>
          <w:bCs/>
          <w:caps/>
          <w:color w:val="auto"/>
          <w:lang w:eastAsia="en-US"/>
        </w:rPr>
      </w:pPr>
      <w:r>
        <w:rPr>
          <w:rFonts w:cs="Arial"/>
          <w:b/>
          <w:bCs/>
          <w:caps/>
          <w:color w:val="auto"/>
          <w:lang w:eastAsia="en-US"/>
        </w:rPr>
        <w:t>case management orders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hanging="0"/>
        <w:jc w:val="center"/>
        <w:rPr>
          <w:rFonts w:cs="Arial"/>
          <w:b/>
          <w:b/>
          <w:bCs/>
          <w:color w:val="auto"/>
        </w:rPr>
      </w:pPr>
      <w:r>
        <w:rPr>
          <w:rFonts w:cs="Arial"/>
          <w:b/>
          <w:bCs/>
          <w:color w:val="auto"/>
        </w:rPr>
        <w:t>Employment Tribunals Rules of Procedure 2013</w:t>
      </w:r>
    </w:p>
    <w:p>
      <w:pPr>
        <w:pStyle w:val="Normal"/>
        <w:ind w:left="505" w:right="-716" w:hanging="0"/>
        <w:rPr>
          <w:rFonts w:cs="Arial"/>
          <w:color w:val="auto"/>
        </w:rPr>
      </w:pPr>
      <w:r>
        <w:rPr>
          <w:rFonts w:cs="Arial"/>
          <w:color w:val="auto"/>
        </w:rPr>
      </w:r>
    </w:p>
    <w:p>
      <w:pPr>
        <w:pStyle w:val="TextBodyIndent"/>
        <w:spacing w:before="0" w:after="0"/>
        <w:ind w:left="505" w:right="542" w:hanging="0"/>
        <w:rPr/>
      </w:pPr>
      <w:r>
        <w:rPr>
          <w:rFonts w:cs="Arial"/>
          <w:color w:val="auto"/>
        </w:rPr>
        <w:t xml:space="preserve">Employment Judge </w:t>
      </w:r>
      <w:r>
        <w:rPr>
          <w:rFonts w:cs="Arial"/>
          <w:b/>
          <w:color w:val="FF0000"/>
          <w:highlight w:val="yellow"/>
        </w:rPr>
      </w:r>
      <w:r>
        <w:rPr>
          <w:rFonts w:cs="Arial"/>
          <w:color w:val="auto"/>
        </w:rPr>
        <w:t xml:space="preserve"> has considered the file and has not dismissed the claim or the response on initial consideration.  The claim will now proceed and the Employment Judge has issued the enclosed case management orders/ has ordered as follows: </w:t>
      </w:r>
    </w:p>
    <w:p>
      <w:pPr>
        <w:pStyle w:val="TextBodyIndent"/>
        <w:spacing w:before="0" w:after="0"/>
        <w:ind w:left="505" w:right="542" w:hanging="0"/>
        <w:rPr>
          <w:rFonts w:cs="Arial"/>
          <w:color w:val="auto"/>
        </w:rPr>
      </w:pPr>
      <w:r>
        <w:rPr>
          <w:rFonts w:cs="Arial"/>
          <w:color w:val="auto"/>
        </w:rPr>
      </w:r>
    </w:p>
    <w:p>
      <w:pPr>
        <w:pStyle w:val="TextBodyIndent"/>
        <w:spacing w:before="0" w:after="0"/>
        <w:ind w:left="505" w:right="542" w:hanging="0"/>
        <w:rPr>
          <w:rFonts w:cs="Arial"/>
          <w:color w:val="auto"/>
        </w:rPr>
      </w:pPr>
      <w:r>
        <w:rPr>
          <w:rFonts w:cs="Arial"/>
          <w:color w:val="auto"/>
        </w:rPr>
        <w:t>[</w:t>
      </w:r>
      <w:r>
        <w:rPr>
          <w:rFonts w:cs="Arial"/>
          <w:i/>
          <w:color w:val="FF0000"/>
          <w:highlight w:val="yellow"/>
        </w:rPr>
        <w:t>insert from EJ referral</w:t>
      </w:r>
      <w:r>
        <w:rPr>
          <w:rFonts w:cs="Arial"/>
          <w:color w:val="auto"/>
        </w:rPr>
        <w:t>]</w:t>
      </w:r>
    </w:p>
    <w:p>
      <w:pPr>
        <w:pStyle w:val="TextBodyIndent"/>
        <w:spacing w:before="0" w:after="0"/>
        <w:ind w:left="505" w:right="542" w:hanging="0"/>
        <w:rPr>
          <w:rFonts w:cs="Arial"/>
          <w:color w:val="auto"/>
        </w:rPr>
      </w:pPr>
      <w:r>
        <w:rPr>
          <w:rFonts w:cs="Arial"/>
          <w:color w:val="auto"/>
        </w:rPr>
      </w:r>
    </w:p>
    <w:p>
      <w:pPr>
        <w:pStyle w:val="TextBodyIndent"/>
        <w:spacing w:before="0" w:after="0"/>
        <w:ind w:left="505" w:right="542" w:hanging="0"/>
        <w:rPr>
          <w:rFonts w:cs="Arial"/>
          <w:color w:val="auto"/>
        </w:rPr>
      </w:pPr>
      <w:r>
        <w:rPr>
          <w:rFonts w:cs="Arial"/>
          <w:color w:val="auto"/>
        </w:rPr>
      </w:r>
    </w:p>
    <w:p>
      <w:pPr>
        <w:pStyle w:val="Normal"/>
        <w:widowControl w:val="false"/>
        <w:rPr>
          <w:szCs w:val="24"/>
          <w:lang w:val="en-GB" w:eastAsia="en-US"/>
        </w:rPr>
      </w:pPr>
      <w:r>
        <w:rPr>
          <w:szCs w:val="24"/>
          <w:lang w:val="en-GB" w:eastAsia="en-US"/>
        </w:rPr>
        <w:t>Yours faithfully,</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color w:val="auto"/>
          <w:szCs w:val="24"/>
          <w:lang w:val="en-GB" w:eastAsia="en-US"/>
        </w:rPr>
        <w:t>&lt;&lt;Clerk&gt;&gt;</w:t>
      </w:r>
    </w:p>
    <w:p>
      <w:pPr>
        <w:pStyle w:val="Normal"/>
        <w:widowControl w:val="false"/>
        <w:rPr>
          <w:szCs w:val="24"/>
          <w:lang w:val="en-GB" w:eastAsia="en-US"/>
        </w:rPr>
      </w:pPr>
      <w:r>
        <w:rPr>
          <w:szCs w:val="24"/>
          <w:lang w:val="en-GB" w:eastAsia="en-US"/>
        </w:rPr>
        <w:t>For the Tribunal Office</w:t>
      </w:r>
    </w:p>
    <w:p>
      <w:pPr>
        <w:pStyle w:val="TextBodyIndent"/>
        <w:spacing w:before="0" w:after="0"/>
        <w:ind w:left="505" w:right="542" w:hanging="0"/>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00A933"/>
          <w:sz w:val="20"/>
          <w:szCs w:val="22"/>
          <w:highlight w:val="yellow"/>
          <w:lang w:val="en-GB" w:eastAsia="en-US"/>
        </w:rPr>
      </w:pPr>
      <w:r>
        <w:rPr>
          <w:rFonts w:cs="Arial"/>
          <w:color w:val="00A933"/>
          <w:highlight w:val="yellow"/>
          <w:lang w:val="en-GB"/>
        </w:rPr>
      </w:r>
    </w:p>
    <w:p>
      <w:pPr>
        <w:pStyle w:val="Normal"/>
        <w:widowControl w:val="false"/>
        <w:tabs>
          <w:tab w:val="clear" w:pos="720"/>
          <w:tab w:val="left" w:pos="6480" w:leader="none"/>
          <w:tab w:val="left" w:pos="7200" w:leader="none"/>
          <w:tab w:val="left" w:pos="7920" w:leader="none"/>
          <w:tab w:val="left" w:pos="8640" w:leader="none"/>
        </w:tabs>
        <w:spacing w:lineRule="atLeast" w:line="240"/>
        <w:jc w:val="both"/>
        <w:rPr>
          <w:rFonts w:cs="Arial"/>
          <w:b/>
          <w:b/>
          <w:bCs/>
          <w:color w:val="00A933"/>
          <w:sz w:val="22"/>
          <w:szCs w:val="22"/>
          <w:highlight w:val="yellow"/>
          <w:lang w:val="en-GB" w:eastAsia="en-US"/>
        </w:rPr>
      </w:pPr>
      <w:r>
        <w:rPr/>
      </w:r>
    </w:p>
    <w:p>
      <w:pPr>
        <w:pStyle w:val="Normal"/>
        <w:rPr/>
      </w:pPr>
      <w:r>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rPr/>
      </w:pPr>
      <w:r>
        <w:rPr>
          <w:b/>
          <w:color w:val="00B050"/>
          <w:sz w:val="22"/>
          <w:szCs w:val="22"/>
          <w:highlight w:val="yellow"/>
        </w:rPr>
        <w:t>&lt;&lt;else&gt;&gt;</w:t>
      </w:r>
    </w:p>
    <w:p>
      <w:pPr>
        <w:pStyle w:val="Normal"/>
        <w:jc w:val="center"/>
        <w:rPr>
          <w:b/>
          <w:b/>
          <w:color w:val="FF0000"/>
          <w:sz w:val="20"/>
        </w:rPr>
      </w:pPr>
      <w:r>
        <w:rPr>
          <w:b/>
          <w:color w:val="FF0000"/>
          <w:sz w:val="20"/>
        </w:rPr>
        <w:t>&lt;&lt;## 30 Response dismissed under Rule 28 ##&gt;&gt;</w:t>
      </w:r>
    </w:p>
    <w:p>
      <w:pPr>
        <w:pStyle w:val="Normal"/>
        <w:ind w:left="504" w:right="484" w:hanging="0"/>
        <w:jc w:val="center"/>
        <w:rPr>
          <w:rFonts w:cs="Arial"/>
          <w:color w:val="auto"/>
        </w:rPr>
      </w:pPr>
      <w:r>
        <w:rPr/>
        <w:drawing>
          <wp:inline distT="0" distB="0" distL="0" distR="9525">
            <wp:extent cx="1095375" cy="914400"/>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10"/>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t>EMPLOYMENT TRIBUNALS (SCOTLAND)</w:t>
      </w:r>
    </w:p>
    <w:p>
      <w:pPr>
        <w:pStyle w:val="Normal"/>
        <w:jc w:val="center"/>
        <w:rPr>
          <w:b/>
          <w:b/>
          <w:color w:val="FF0000"/>
          <w:sz w:val="20"/>
        </w:rPr>
      </w:pPr>
      <w:r>
        <w:rPr>
          <w:b/>
          <w:color w:val="FF0000"/>
          <w:sz w:val="20"/>
        </w:rPr>
      </w:r>
    </w:p>
    <w:p>
      <w:pPr>
        <w:pStyle w:val="Normal"/>
        <w:ind w:left="574" w:right="484" w:hanging="0"/>
        <w:jc w:val="center"/>
        <w:rPr>
          <w:rFonts w:cs="Arial"/>
          <w:b/>
          <w:b/>
          <w:bCs/>
          <w:color w:val="auto"/>
        </w:rPr>
      </w:pPr>
      <w:r>
        <w:rPr>
          <w:rFonts w:cs="Arial"/>
          <w:b/>
          <w:bCs/>
          <w:color w:val="auto"/>
        </w:rPr>
        <w:t>RESPONSE (OR PART OF RESPONSE) DISMISSED</w:t>
      </w:r>
    </w:p>
    <w:p>
      <w:pPr>
        <w:pStyle w:val="Normal"/>
        <w:ind w:left="574" w:right="484" w:hanging="0"/>
        <w:jc w:val="center"/>
        <w:rPr>
          <w:rFonts w:cs="Arial"/>
          <w:b/>
          <w:b/>
          <w:bCs/>
          <w:color w:val="auto"/>
        </w:rPr>
      </w:pPr>
      <w:r>
        <w:rPr>
          <w:rFonts w:cs="Arial"/>
          <w:b/>
          <w:bCs/>
          <w:color w:val="auto"/>
        </w:rPr>
        <w:t xml:space="preserve">Employment Tribunals Rules of Procedure 2013 </w:t>
      </w:r>
    </w:p>
    <w:p>
      <w:pPr>
        <w:pStyle w:val="Normal"/>
        <w:ind w:left="574" w:right="484" w:hanging="0"/>
        <w:jc w:val="both"/>
        <w:rPr>
          <w:rFonts w:cs="Arial"/>
          <w:b/>
          <w:b/>
          <w:bCs/>
          <w:color w:val="auto"/>
        </w:rPr>
      </w:pPr>
      <w:r>
        <w:rPr>
          <w:rFonts w:cs="Arial"/>
          <w:b/>
          <w:bCs/>
          <w:color w:val="auto"/>
        </w:rPr>
      </w:r>
    </w:p>
    <w:p>
      <w:pPr>
        <w:pStyle w:val="Normal"/>
        <w:ind w:left="574" w:right="484" w:hanging="0"/>
        <w:rPr>
          <w:rFonts w:cs="Arial"/>
          <w:color w:val="auto"/>
        </w:rPr>
      </w:pPr>
      <w:r>
        <w:rPr>
          <w:rFonts w:cs="Arial"/>
          <w:color w:val="auto"/>
        </w:rPr>
        <w:t>On [</w:t>
      </w:r>
      <w:r>
        <w:rPr>
          <w:rFonts w:cs="Arial"/>
          <w:i/>
          <w:color w:val="FF0000"/>
        </w:rPr>
        <w:t>insert date notice was sent that EJ considering dismissal</w:t>
      </w:r>
      <w:r>
        <w:rPr>
          <w:rFonts w:cs="Arial"/>
          <w:color w:val="auto"/>
        </w:rPr>
        <w:t>] parties were notified that an Employment Judge was of the view that the response ( or part of the response) had no reasonable prospect of success</w:t>
      </w:r>
      <w:r>
        <w:rPr>
          <w:rFonts w:cs="Arial"/>
          <w:i/>
          <w:color w:val="FF0000"/>
        </w:rPr>
        <w:t xml:space="preserve"> </w:t>
      </w:r>
      <w:r>
        <w:rPr>
          <w:rFonts w:cs="Arial"/>
          <w:color w:val="auto"/>
        </w:rPr>
        <w:t>and were sent a copy of the Judge’s Order that the response (or relevant part) would be dismissed unless the respondent presented written submissions before (</w:t>
      </w:r>
      <w:r>
        <w:rPr>
          <w:rFonts w:cs="Arial"/>
          <w:i/>
          <w:color w:val="FF0000"/>
        </w:rPr>
        <w:t>insert date</w:t>
      </w:r>
      <w:r>
        <w:rPr>
          <w:rFonts w:cs="Arial"/>
          <w:color w:val="auto"/>
        </w:rPr>
        <w:t xml:space="preserve">) explaining why it should not be dismissed. </w:t>
      </w:r>
    </w:p>
    <w:p>
      <w:pPr>
        <w:pStyle w:val="Normal"/>
        <w:ind w:left="574" w:right="484" w:hanging="0"/>
        <w:rPr>
          <w:rFonts w:cs="Arial"/>
        </w:rPr>
      </w:pPr>
      <w:r>
        <w:rPr>
          <w:rFonts w:cs="Arial"/>
        </w:rPr>
      </w:r>
    </w:p>
    <w:p>
      <w:pPr>
        <w:pStyle w:val="Normal"/>
        <w:ind w:left="574" w:right="484" w:hanging="0"/>
        <w:rPr>
          <w:rFonts w:cs="Arial"/>
        </w:rPr>
      </w:pPr>
      <w:r>
        <w:rPr>
          <w:rFonts w:cs="Arial"/>
        </w:rPr>
        <w:t>No written representations have been received from the respondent by [</w:t>
      </w:r>
      <w:r>
        <w:rPr>
          <w:rFonts w:cs="Arial"/>
          <w:i/>
          <w:color w:val="FF0000"/>
        </w:rPr>
        <w:t>insert date from notice</w:t>
      </w:r>
      <w:r>
        <w:rPr>
          <w:rFonts w:cs="Arial"/>
        </w:rPr>
        <w:t>] and therefore the response/response to the complaint of (</w:t>
      </w:r>
      <w:r>
        <w:rPr>
          <w:rFonts w:cs="Arial"/>
          <w:i/>
          <w:color w:val="FF0000"/>
        </w:rPr>
        <w:t>insert details from notice</w:t>
      </w:r>
      <w:r>
        <w:rPr>
          <w:rFonts w:cs="Arial"/>
        </w:rPr>
        <w:t>) was dismissed on that date under Rule 28 of the Rules of Procedure.</w:t>
      </w:r>
      <w:r>
        <w:rPr>
          <w:rFonts w:cs="Arial"/>
          <w:i/>
        </w:rPr>
        <w:t xml:space="preserve"> </w:t>
      </w:r>
    </w:p>
    <w:p>
      <w:pPr>
        <w:pStyle w:val="Normal"/>
        <w:ind w:left="574" w:right="484" w:hanging="0"/>
        <w:rPr>
          <w:rFonts w:cs="Arial"/>
        </w:rPr>
      </w:pPr>
      <w:r>
        <w:rPr>
          <w:rFonts w:cs="Arial"/>
        </w:rPr>
      </w:r>
    </w:p>
    <w:p>
      <w:pPr>
        <w:pStyle w:val="Normal"/>
        <w:ind w:left="574" w:right="484" w:hanging="0"/>
        <w:rPr>
          <w:rFonts w:cs="Arial"/>
        </w:rPr>
      </w:pPr>
      <w:r>
        <w:rPr>
          <w:rFonts w:cs="Arial"/>
          <w:i/>
          <w:color w:val="FF0000"/>
        </w:rPr>
        <w:t>[Insert the following paragraph if Rule 21 judgment has been issued</w:t>
      </w:r>
    </w:p>
    <w:p>
      <w:pPr>
        <w:pStyle w:val="Normal"/>
        <w:ind w:left="504" w:right="484" w:hanging="0"/>
        <w:rPr>
          <w:rFonts w:cs="Arial"/>
          <w:color w:val="auto"/>
        </w:rPr>
      </w:pPr>
      <w:r>
        <w:rPr>
          <w:rFonts w:cs="Arial"/>
          <w:color w:val="auto"/>
        </w:rPr>
        <w:t xml:space="preserve">The enclosed judgment has been issued under Rule 21 of the Rules of Procedure. </w:t>
      </w:r>
    </w:p>
    <w:p>
      <w:pPr>
        <w:pStyle w:val="Normal"/>
        <w:ind w:left="504" w:right="484" w:hanging="0"/>
        <w:rPr/>
      </w:pPr>
      <w:r>
        <w:rPr>
          <w:rFonts w:cs="Arial"/>
          <w:color w:val="auto"/>
        </w:rPr>
        <w:t>[</w:t>
      </w:r>
      <w:r>
        <w:rPr>
          <w:rFonts w:cs="Arial"/>
          <w:color w:val="FF0000"/>
        </w:rPr>
        <w:t>short period only insert</w:t>
      </w:r>
      <w:r>
        <w:rPr>
          <w:rFonts w:cs="Arial"/>
          <w:i/>
          <w:iCs/>
          <w:color w:val="auto"/>
        </w:rPr>
        <w:t xml:space="preserve"> – </w:t>
      </w:r>
      <w:r>
        <w:rPr>
          <w:rFonts w:cs="Arial"/>
          <w:color w:val="auto"/>
        </w:rPr>
        <w:t xml:space="preserve">The hearing listed for </w:t>
      </w:r>
      <w:r>
        <w:rPr>
          <w:rFonts w:cs="Arial"/>
          <w:color w:val="auto"/>
        </w:rPr>
      </w:r>
    </w:p>
    <w:p>
      <w:pPr>
        <w:pStyle w:val="Normal"/>
        <w:ind w:left="504" w:right="484" w:hanging="0"/>
        <w:rPr>
          <w:rFonts w:cs="Arial"/>
          <w:color w:val="auto"/>
        </w:rPr>
      </w:pPr>
      <w:r>
        <w:rPr>
          <w:rFonts w:cs="Arial"/>
          <w:color w:val="auto"/>
        </w:rPr>
        <w:t xml:space="preserve">is cancelled.]  </w:t>
      </w:r>
    </w:p>
    <w:p>
      <w:pPr>
        <w:pStyle w:val="Normal"/>
        <w:ind w:left="504" w:right="484" w:hanging="0"/>
        <w:rPr>
          <w:rFonts w:cs="Arial"/>
          <w:color w:val="auto"/>
        </w:rPr>
      </w:pPr>
      <w:r>
        <w:rPr>
          <w:rFonts w:cs="Arial"/>
          <w:color w:val="auto"/>
        </w:rPr>
      </w:r>
    </w:p>
    <w:p>
      <w:pPr>
        <w:pStyle w:val="Normal"/>
        <w:ind w:right="484" w:hanging="0"/>
        <w:rPr>
          <w:rFonts w:cs="Arial"/>
          <w:color w:val="auto"/>
        </w:rPr>
      </w:pPr>
      <w:r>
        <w:rPr>
          <w:rFonts w:cs="Arial"/>
          <w:color w:val="auto"/>
        </w:rPr>
      </w:r>
    </w:p>
    <w:p>
      <w:pPr>
        <w:pStyle w:val="Normal"/>
        <w:ind w:left="574" w:right="484" w:hanging="0"/>
        <w:rPr>
          <w:rFonts w:cs="Arial"/>
          <w:color w:val="FF0000"/>
        </w:rPr>
      </w:pPr>
      <w:r>
        <w:rPr>
          <w:rFonts w:cs="Arial"/>
          <w:color w:val="FF0000"/>
        </w:rPr>
        <w:t xml:space="preserve">[insert </w:t>
      </w:r>
      <w:r>
        <w:rPr>
          <w:rFonts w:cs="Arial"/>
          <w:b/>
          <w:color w:val="FF0000"/>
        </w:rPr>
        <w:t>one</w:t>
      </w:r>
      <w:r>
        <w:rPr>
          <w:rFonts w:cs="Arial"/>
          <w:color w:val="FF0000"/>
        </w:rPr>
        <w:t xml:space="preserve"> of the following paragraphs if Rule 21 judgment deals only with liability]</w:t>
      </w:r>
    </w:p>
    <w:p>
      <w:pPr>
        <w:pStyle w:val="Normal"/>
        <w:numPr>
          <w:ilvl w:val="0"/>
          <w:numId w:val="3"/>
        </w:numPr>
        <w:ind w:left="1294" w:right="484" w:hanging="360"/>
        <w:rPr>
          <w:rFonts w:cs="Arial"/>
          <w:color w:val="FF0000"/>
        </w:rPr>
      </w:pPr>
      <w:r>
        <w:rPr>
          <w:rFonts w:cs="Arial"/>
          <w:color w:val="auto"/>
        </w:rPr>
        <w:t>As the judgment deals with liability only, a notice of hearing to determine remedy</w:t>
      </w:r>
      <w:r>
        <w:rPr>
          <w:rFonts w:cs="Arial"/>
          <w:color w:val="FF0000"/>
        </w:rPr>
        <w:t xml:space="preserve"> </w:t>
      </w:r>
      <w:r>
        <w:rPr>
          <w:rFonts w:cs="Arial"/>
        </w:rPr>
        <w:t xml:space="preserve">will be sent separately </w:t>
      </w:r>
    </w:p>
    <w:p>
      <w:pPr>
        <w:pStyle w:val="Normal"/>
        <w:ind w:left="934" w:right="484" w:hanging="0"/>
        <w:rPr>
          <w:rFonts w:cs="Arial"/>
          <w:color w:val="FF0000"/>
        </w:rPr>
      </w:pPr>
      <w:r>
        <w:rPr>
          <w:rFonts w:cs="Arial"/>
          <w:color w:val="FF0000"/>
        </w:rPr>
        <w:t>OR</w:t>
      </w:r>
    </w:p>
    <w:p>
      <w:pPr>
        <w:pStyle w:val="Normal"/>
        <w:numPr>
          <w:ilvl w:val="0"/>
          <w:numId w:val="3"/>
        </w:numPr>
        <w:ind w:left="1294" w:right="484" w:hanging="360"/>
        <w:rPr/>
      </w:pPr>
      <w:r>
        <w:rPr>
          <w:rFonts w:cs="Arial"/>
          <w:color w:val="auto"/>
        </w:rPr>
        <w:t xml:space="preserve">The hearing listed for </w:t>
      </w:r>
      <w:r>
        <w:rPr>
          <w:rFonts w:cs="Arial"/>
          <w:color w:val="auto"/>
        </w:rPr>
      </w:r>
      <w:r>
        <w:rPr>
          <w:rFonts w:cs="Arial"/>
          <w:color w:val="auto"/>
        </w:rPr>
        <w:t xml:space="preserve"> will be converted to deal with remedy only. </w:t>
      </w:r>
    </w:p>
    <w:p>
      <w:pPr>
        <w:pStyle w:val="Normal"/>
        <w:ind w:left="574" w:right="484" w:hanging="0"/>
        <w:rPr>
          <w:rFonts w:cs="Arial"/>
          <w:color w:val="auto"/>
        </w:rPr>
      </w:pPr>
      <w:r>
        <w:rPr>
          <w:rFonts w:cs="Arial"/>
          <w:color w:val="auto"/>
        </w:rPr>
      </w:r>
    </w:p>
    <w:p>
      <w:pPr>
        <w:pStyle w:val="Normal"/>
        <w:ind w:left="574" w:right="484" w:hanging="0"/>
        <w:rPr>
          <w:rFonts w:cs="Arial"/>
          <w:color w:val="auto"/>
        </w:rPr>
      </w:pPr>
      <w:r>
        <w:rPr>
          <w:rFonts w:cs="Arial"/>
          <w:color w:val="auto"/>
        </w:rPr>
      </w:r>
    </w:p>
    <w:p>
      <w:pPr>
        <w:pStyle w:val="Normal"/>
        <w:ind w:left="574" w:right="484" w:hanging="0"/>
        <w:rPr>
          <w:rFonts w:cs="Arial"/>
          <w:color w:val="FF0000"/>
        </w:rPr>
      </w:pPr>
      <w:r>
        <w:rPr>
          <w:rFonts w:cs="Arial"/>
          <w:color w:val="FF0000"/>
        </w:rPr>
        <w:t>[insert one of the following paragraphs if Rule 21 judgment deals with only part of claim]</w:t>
      </w:r>
    </w:p>
    <w:p>
      <w:pPr>
        <w:pStyle w:val="Normal"/>
        <w:numPr>
          <w:ilvl w:val="0"/>
          <w:numId w:val="3"/>
        </w:numPr>
        <w:ind w:left="1294" w:right="484" w:hanging="360"/>
        <w:rPr>
          <w:rFonts w:cs="Arial"/>
          <w:color w:val="auto"/>
        </w:rPr>
      </w:pPr>
      <w:r>
        <w:rPr>
          <w:rFonts w:cs="Arial"/>
          <w:color w:val="auto"/>
        </w:rPr>
        <w:t>As the judgment deals only with the complaint of (        ) a notice of hearing to determine the remainder of the claim will be sent separately</w:t>
      </w:r>
    </w:p>
    <w:p>
      <w:pPr>
        <w:pStyle w:val="Normal"/>
        <w:ind w:left="934" w:right="484" w:hanging="0"/>
        <w:rPr>
          <w:rFonts w:cs="Arial"/>
          <w:color w:val="FF0000"/>
        </w:rPr>
      </w:pPr>
      <w:r>
        <w:rPr>
          <w:rFonts w:cs="Arial"/>
          <w:color w:val="FF0000"/>
        </w:rPr>
        <w:t>OR</w:t>
      </w:r>
    </w:p>
    <w:p>
      <w:pPr>
        <w:pStyle w:val="Normal"/>
        <w:numPr>
          <w:ilvl w:val="0"/>
          <w:numId w:val="3"/>
        </w:numPr>
        <w:ind w:left="1294" w:right="484" w:hanging="360"/>
        <w:rPr/>
      </w:pPr>
      <w:r>
        <w:rPr>
          <w:rFonts w:cs="Arial"/>
          <w:color w:val="auto"/>
        </w:rPr>
        <w:t xml:space="preserve">The hearing listed for </w:t>
      </w:r>
      <w:r>
        <w:rPr>
          <w:rFonts w:cs="Arial"/>
          <w:color w:val="auto"/>
        </w:rPr>
      </w:r>
      <w:r>
        <w:rPr>
          <w:rFonts w:cs="Arial"/>
          <w:color w:val="auto"/>
        </w:rPr>
        <w:t xml:space="preserve"> will be converted to deal with the remainder of the claim, including remedy so far as not already determined. </w:t>
      </w:r>
    </w:p>
    <w:p>
      <w:pPr>
        <w:pStyle w:val="Normal"/>
        <w:ind w:left="504" w:right="484" w:hanging="0"/>
        <w:rPr>
          <w:rFonts w:cs="Arial"/>
          <w:color w:val="auto"/>
        </w:rPr>
      </w:pPr>
      <w:r>
        <w:rPr>
          <w:rFonts w:cs="Arial"/>
          <w:color w:val="auto"/>
        </w:rPr>
      </w:r>
    </w:p>
    <w:p>
      <w:pPr>
        <w:pStyle w:val="Normal"/>
        <w:ind w:left="504" w:right="484" w:hanging="0"/>
        <w:rPr>
          <w:rFonts w:cs="Arial"/>
          <w:color w:val="auto"/>
        </w:rPr>
      </w:pPr>
      <w:r>
        <w:rPr>
          <w:rFonts w:cs="Arial"/>
          <w:color w:val="auto"/>
        </w:rPr>
        <w:t>You have the right to apply for a reconsideration of the judgment. If you wish to make such an application you must do so in writing within 14 days of the date of this letter and copy your application to the other party(ies). Your application must confirm that you have copied the application to the other party(ies) and must say why the judgment requires to  be reconsidered. An Employment Judge will decide whether it is necessary in the interests of justice to do so.</w:t>
      </w:r>
    </w:p>
    <w:p>
      <w:pPr>
        <w:pStyle w:val="Normal"/>
        <w:jc w:val="center"/>
        <w:rPr>
          <w:b/>
          <w:b/>
          <w:color w:val="FF0000"/>
          <w:sz w:val="20"/>
        </w:rPr>
      </w:pPr>
      <w:r>
        <w:rPr>
          <w:b/>
          <w:color w:val="FF0000"/>
          <w:sz w:val="20"/>
        </w:rPr>
      </w:r>
    </w:p>
    <w:p>
      <w:pPr>
        <w:pStyle w:val="Normal"/>
        <w:jc w:val="center"/>
        <w:rPr>
          <w:b/>
          <w:b/>
          <w:color w:val="FF0000"/>
          <w:sz w:val="20"/>
        </w:rPr>
      </w:pPr>
      <w:r>
        <w:rPr>
          <w:b/>
          <w:color w:val="FF0000"/>
          <w:sz w:val="20"/>
        </w:rPr>
      </w:r>
    </w:p>
    <w:p>
      <w:pPr>
        <w:pStyle w:val="Normal"/>
        <w:widowControl w:val="false"/>
        <w:rPr>
          <w:szCs w:val="24"/>
          <w:lang w:val="en-GB" w:eastAsia="en-US"/>
        </w:rPr>
      </w:pPr>
      <w:r>
        <w:rPr>
          <w:szCs w:val="24"/>
          <w:lang w:val="en-GB"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504" w:right="484" w:hanging="0"/>
        <w:jc w:val="both"/>
        <w:rPr>
          <w:rFonts w:cs="Arial"/>
          <w:color w:val="auto"/>
        </w:rPr>
      </w:pPr>
      <w:r>
        <w:rPr>
          <w:rFonts w:cs="Arial"/>
          <w:b/>
          <w:bCs/>
          <w:color w:val="00A933"/>
          <w:sz w:val="22"/>
          <w:szCs w:val="22"/>
          <w:highlight w:val="yellow"/>
          <w:lang w:val="en-GB" w:eastAsia="en-US"/>
        </w:rPr>
        <w:t>&lt;&lt;es_&gt;&gt;</w:t>
      </w:r>
    </w:p>
    <w:p>
      <w:pPr>
        <w:pStyle w:val="Normal"/>
        <w:jc w:val="center"/>
        <w:rPr>
          <w:b/>
          <w:b/>
          <w:color w:val="FF0000"/>
          <w:sz w:val="20"/>
        </w:rPr>
      </w:pPr>
      <w:r>
        <w:rPr>
          <w:b/>
          <w:color w:val="FF0000"/>
          <w:sz w:val="20"/>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294"/>
        </w:tabs>
        <w:ind w:left="1294" w:hanging="360"/>
      </w:pPr>
      <w:rPr>
        <w:rFonts w:ascii="Symbol" w:hAnsi="Symbol" w:cs="Symbol" w:hint="default"/>
      </w:rPr>
    </w:lvl>
    <w:lvl w:ilvl="1">
      <w:start w:val="1"/>
      <w:numFmt w:val="bullet"/>
      <w:lvlText w:val="o"/>
      <w:lvlJc w:val="left"/>
      <w:pPr>
        <w:tabs>
          <w:tab w:val="num" w:pos="2014"/>
        </w:tabs>
        <w:ind w:left="2014" w:hanging="360"/>
      </w:pPr>
      <w:rPr>
        <w:rFonts w:ascii="Courier New" w:hAnsi="Courier New" w:cs="Courier New" w:hint="default"/>
        <w:rFonts w:cs="Courier New"/>
      </w:rPr>
    </w:lvl>
    <w:lvl w:ilvl="2">
      <w:start w:val="1"/>
      <w:numFmt w:val="bullet"/>
      <w:lvlText w:val=""/>
      <w:lvlJc w:val="left"/>
      <w:pPr>
        <w:tabs>
          <w:tab w:val="num" w:pos="2734"/>
        </w:tabs>
        <w:ind w:left="2734" w:hanging="360"/>
      </w:pPr>
      <w:rPr>
        <w:rFonts w:ascii="Wingdings" w:hAnsi="Wingdings" w:cs="Wingdings" w:hint="default"/>
      </w:rPr>
    </w:lvl>
    <w:lvl w:ilvl="3">
      <w:start w:val="1"/>
      <w:numFmt w:val="bullet"/>
      <w:lvlText w:val=""/>
      <w:lvlJc w:val="left"/>
      <w:pPr>
        <w:tabs>
          <w:tab w:val="num" w:pos="3454"/>
        </w:tabs>
        <w:ind w:left="3454" w:hanging="360"/>
      </w:pPr>
      <w:rPr>
        <w:rFonts w:ascii="Symbol" w:hAnsi="Symbol" w:cs="Symbol" w:hint="default"/>
      </w:rPr>
    </w:lvl>
    <w:lvl w:ilvl="4">
      <w:start w:val="1"/>
      <w:numFmt w:val="bullet"/>
      <w:lvlText w:val="o"/>
      <w:lvlJc w:val="left"/>
      <w:pPr>
        <w:tabs>
          <w:tab w:val="num" w:pos="4174"/>
        </w:tabs>
        <w:ind w:left="4174" w:hanging="360"/>
      </w:pPr>
      <w:rPr>
        <w:rFonts w:ascii="Courier New" w:hAnsi="Courier New" w:cs="Courier New" w:hint="default"/>
        <w:rFonts w:cs="Courier New"/>
      </w:rPr>
    </w:lvl>
    <w:lvl w:ilvl="5">
      <w:start w:val="1"/>
      <w:numFmt w:val="bullet"/>
      <w:lvlText w:val=""/>
      <w:lvlJc w:val="left"/>
      <w:pPr>
        <w:tabs>
          <w:tab w:val="num" w:pos="4894"/>
        </w:tabs>
        <w:ind w:left="4894" w:hanging="360"/>
      </w:pPr>
      <w:rPr>
        <w:rFonts w:ascii="Wingdings" w:hAnsi="Wingdings" w:cs="Wingdings" w:hint="default"/>
      </w:rPr>
    </w:lvl>
    <w:lvl w:ilvl="6">
      <w:start w:val="1"/>
      <w:numFmt w:val="bullet"/>
      <w:lvlText w:val=""/>
      <w:lvlJc w:val="left"/>
      <w:pPr>
        <w:tabs>
          <w:tab w:val="num" w:pos="5614"/>
        </w:tabs>
        <w:ind w:left="5614" w:hanging="360"/>
      </w:pPr>
      <w:rPr>
        <w:rFonts w:ascii="Symbol" w:hAnsi="Symbol" w:cs="Symbol" w:hint="default"/>
      </w:rPr>
    </w:lvl>
    <w:lvl w:ilvl="7">
      <w:start w:val="1"/>
      <w:numFmt w:val="bullet"/>
      <w:lvlText w:val="o"/>
      <w:lvlJc w:val="left"/>
      <w:pPr>
        <w:tabs>
          <w:tab w:val="num" w:pos="6334"/>
        </w:tabs>
        <w:ind w:left="6334" w:hanging="360"/>
      </w:pPr>
      <w:rPr>
        <w:rFonts w:ascii="Courier New" w:hAnsi="Courier New" w:cs="Courier New" w:hint="default"/>
        <w:rFonts w:cs="Courier New"/>
      </w:rPr>
    </w:lvl>
    <w:lvl w:ilvl="8">
      <w:start w:val="1"/>
      <w:numFmt w:val="bullet"/>
      <w:lvlText w:val=""/>
      <w:lvlJc w:val="left"/>
      <w:pPr>
        <w:tabs>
          <w:tab w:val="num" w:pos="7054"/>
        </w:tabs>
        <w:ind w:left="7054" w:hanging="360"/>
      </w:pPr>
      <w:rPr>
        <w:rFonts w:ascii="Wingdings" w:hAnsi="Wingdings" w:cs="Wingdings" w:hint="default"/>
      </w:rPr>
    </w:lvl>
  </w:abstractNum>
  <w:abstractNum w:abstractNumId="2">
    <w:lvl w:ilvl="0">
      <w:start w:val="4"/>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3">
    <w:lvl w:ilvl="0">
      <w:start w:val="1"/>
      <w:numFmt w:val="bullet"/>
      <w:lvlText w:val=""/>
      <w:lvlJc w:val="left"/>
      <w:pPr>
        <w:tabs>
          <w:tab w:val="num" w:pos="1294"/>
        </w:tabs>
        <w:ind w:left="1294" w:hanging="360"/>
      </w:pPr>
      <w:rPr>
        <w:rFonts w:ascii="Symbol" w:hAnsi="Symbol" w:cs="Symbol" w:hint="default"/>
      </w:rPr>
    </w:lvl>
    <w:lvl w:ilvl="1">
      <w:start w:val="1"/>
      <w:numFmt w:val="bullet"/>
      <w:lvlText w:val="o"/>
      <w:lvlJc w:val="left"/>
      <w:pPr>
        <w:tabs>
          <w:tab w:val="num" w:pos="2014"/>
        </w:tabs>
        <w:ind w:left="2014" w:hanging="360"/>
      </w:pPr>
      <w:rPr>
        <w:rFonts w:ascii="Courier New" w:hAnsi="Courier New" w:cs="Courier New" w:hint="default"/>
        <w:rFonts w:cs="Courier New"/>
      </w:rPr>
    </w:lvl>
    <w:lvl w:ilvl="2">
      <w:start w:val="1"/>
      <w:numFmt w:val="bullet"/>
      <w:lvlText w:val=""/>
      <w:lvlJc w:val="left"/>
      <w:pPr>
        <w:tabs>
          <w:tab w:val="num" w:pos="2734"/>
        </w:tabs>
        <w:ind w:left="2734" w:hanging="360"/>
      </w:pPr>
      <w:rPr>
        <w:rFonts w:ascii="Wingdings" w:hAnsi="Wingdings" w:cs="Wingdings" w:hint="default"/>
      </w:rPr>
    </w:lvl>
    <w:lvl w:ilvl="3">
      <w:start w:val="1"/>
      <w:numFmt w:val="bullet"/>
      <w:lvlText w:val=""/>
      <w:lvlJc w:val="left"/>
      <w:pPr>
        <w:tabs>
          <w:tab w:val="num" w:pos="3454"/>
        </w:tabs>
        <w:ind w:left="3454" w:hanging="360"/>
      </w:pPr>
      <w:rPr>
        <w:rFonts w:ascii="Symbol" w:hAnsi="Symbol" w:cs="Symbol" w:hint="default"/>
      </w:rPr>
    </w:lvl>
    <w:lvl w:ilvl="4">
      <w:start w:val="1"/>
      <w:numFmt w:val="bullet"/>
      <w:lvlText w:val="o"/>
      <w:lvlJc w:val="left"/>
      <w:pPr>
        <w:tabs>
          <w:tab w:val="num" w:pos="4174"/>
        </w:tabs>
        <w:ind w:left="4174" w:hanging="360"/>
      </w:pPr>
      <w:rPr>
        <w:rFonts w:ascii="Courier New" w:hAnsi="Courier New" w:cs="Courier New" w:hint="default"/>
        <w:rFonts w:cs="Courier New"/>
      </w:rPr>
    </w:lvl>
    <w:lvl w:ilvl="5">
      <w:start w:val="1"/>
      <w:numFmt w:val="bullet"/>
      <w:lvlText w:val=""/>
      <w:lvlJc w:val="left"/>
      <w:pPr>
        <w:tabs>
          <w:tab w:val="num" w:pos="4894"/>
        </w:tabs>
        <w:ind w:left="4894" w:hanging="360"/>
      </w:pPr>
      <w:rPr>
        <w:rFonts w:ascii="Wingdings" w:hAnsi="Wingdings" w:cs="Wingdings" w:hint="default"/>
      </w:rPr>
    </w:lvl>
    <w:lvl w:ilvl="6">
      <w:start w:val="1"/>
      <w:numFmt w:val="bullet"/>
      <w:lvlText w:val=""/>
      <w:lvlJc w:val="left"/>
      <w:pPr>
        <w:tabs>
          <w:tab w:val="num" w:pos="5614"/>
        </w:tabs>
        <w:ind w:left="5614" w:hanging="360"/>
      </w:pPr>
      <w:rPr>
        <w:rFonts w:ascii="Symbol" w:hAnsi="Symbol" w:cs="Symbol" w:hint="default"/>
      </w:rPr>
    </w:lvl>
    <w:lvl w:ilvl="7">
      <w:start w:val="1"/>
      <w:numFmt w:val="bullet"/>
      <w:lvlText w:val="o"/>
      <w:lvlJc w:val="left"/>
      <w:pPr>
        <w:tabs>
          <w:tab w:val="num" w:pos="6334"/>
        </w:tabs>
        <w:ind w:left="6334" w:hanging="360"/>
      </w:pPr>
      <w:rPr>
        <w:rFonts w:ascii="Courier New" w:hAnsi="Courier New" w:cs="Courier New" w:hint="default"/>
        <w:rFonts w:cs="Courier New"/>
      </w:rPr>
    </w:lvl>
    <w:lvl w:ilvl="8">
      <w:start w:val="1"/>
      <w:numFmt w:val="bullet"/>
      <w:lvlText w:val=""/>
      <w:lvlJc w:val="left"/>
      <w:pPr>
        <w:tabs>
          <w:tab w:val="num" w:pos="7054"/>
        </w:tabs>
        <w:ind w:left="7054"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a5c32"/>
    <w:pPr>
      <w:widowControl/>
      <w:bidi w:val="0"/>
      <w:spacing w:lineRule="auto" w:line="240" w:before="0" w:after="0"/>
      <w:jc w:val="left"/>
    </w:pPr>
    <w:rPr>
      <w:rFonts w:ascii="Arial" w:hAnsi="Arial" w:eastAsia="Times New Roman" w:cs="Times New Roman"/>
      <w:color w:val="000000"/>
      <w:kern w:val="0"/>
      <w:sz w:val="24"/>
      <w:szCs w:val="20"/>
      <w:lang w:val="en-US" w:eastAsia="en-GB" w:bidi="ar-SA"/>
    </w:rPr>
  </w:style>
  <w:style w:type="character" w:styleId="DefaultParagraphFont" w:default="1">
    <w:name w:val="Default Paragraph Font"/>
    <w:uiPriority w:val="1"/>
    <w:semiHidden/>
    <w:unhideWhenUsed/>
    <w:qFormat/>
    <w:rPr/>
  </w:style>
  <w:style w:type="character" w:styleId="BodyTextIndentChar" w:customStyle="1">
    <w:name w:val="Body Text Indent Char"/>
    <w:basedOn w:val="DefaultParagraphFont"/>
    <w:link w:val="BodyTextIndent"/>
    <w:semiHidden/>
    <w:qFormat/>
    <w:rsid w:val="00e174de"/>
    <w:rPr>
      <w:rFonts w:ascii="Arial" w:hAnsi="Arial" w:eastAsia="Times New Roman" w:cs="Times New Roman"/>
      <w:color w:val="000000"/>
      <w:sz w:val="24"/>
      <w:szCs w:val="20"/>
      <w:lang w:val="en-US" w:eastAsia="en-GB"/>
    </w:rPr>
  </w:style>
  <w:style w:type="character" w:styleId="BodyTextChar" w:customStyle="1">
    <w:name w:val="Body Text Char"/>
    <w:basedOn w:val="DefaultParagraphFont"/>
    <w:link w:val="BodyText"/>
    <w:uiPriority w:val="99"/>
    <w:semiHidden/>
    <w:qFormat/>
    <w:rsid w:val="006a0be0"/>
    <w:rPr>
      <w:rFonts w:ascii="Arial" w:hAnsi="Arial" w:eastAsia="Times New Roman" w:cs="Times New Roman"/>
      <w:color w:val="000000"/>
      <w:sz w:val="24"/>
      <w:szCs w:val="20"/>
      <w:lang w:val="en-US" w:eastAsia="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uiPriority w:val="99"/>
    <w:semiHidden/>
    <w:unhideWhenUsed/>
    <w:rsid w:val="006a0be0"/>
    <w:pPr>
      <w:spacing w:before="0" w:after="12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BodyIndent">
    <w:name w:val="Body Text Indent"/>
    <w:basedOn w:val="Normal"/>
    <w:link w:val="BodyTextIndentChar"/>
    <w:semiHidden/>
    <w:unhideWhenUsed/>
    <w:rsid w:val="00e174de"/>
    <w:pPr>
      <w:spacing w:before="0" w:after="120"/>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Application>LibreOffice/6.1.4.2$MacOSX_X86_64 LibreOffice_project/9d0f32d1f0b509096fd65e0d4bec26ddd1938fd3</Application>
  <Pages>12</Pages>
  <Words>2197</Words>
  <Characters>12374</Characters>
  <CharactersWithSpaces>14386</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2019-04-02T11:53:00Z</dcterms:created>
  <dc:creator>Iagolnyk, Iryna</dc:creator>
  <dc:description/>
  <dc:language>en-GB</dc:language>
  <cp:lastModifiedBy/>
  <dcterms:modified xsi:type="dcterms:W3CDTF">2019-05-08T12:26:15Z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