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29ADF" w14:textId="27B1429A" w:rsidR="00C34514" w:rsidRPr="00B512FE" w:rsidRDefault="002C2CFF" w:rsidP="00C3451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185DA313" wp14:editId="39DA7522">
            <wp:simplePos x="0" y="0"/>
            <wp:positionH relativeFrom="column">
              <wp:posOffset>4538345</wp:posOffset>
            </wp:positionH>
            <wp:positionV relativeFrom="paragraph">
              <wp:posOffset>-42545</wp:posOffset>
            </wp:positionV>
            <wp:extent cx="907345" cy="876300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34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7BD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119C6548">
            <wp:simplePos x="0" y="0"/>
            <wp:positionH relativeFrom="margin">
              <wp:posOffset>-338455</wp:posOffset>
            </wp:positionH>
            <wp:positionV relativeFrom="margin">
              <wp:posOffset>-41910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126E" w:rsidRPr="0058126E">
        <w:rPr>
          <w:rFonts w:ascii="GDS Transport Website Light" w:hAnsi="GDS Transport Website Light"/>
          <w:sz w:val="28"/>
          <w:szCs w:val="28"/>
        </w:rPr>
        <w:t>&lt;&lt;</w:t>
      </w:r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{toUpperCase(familyManCaseNumber)}</w:t>
      </w:r>
      <w:r w:rsidR="00232F6D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F0B8C10" w14:textId="5DEEA809" w:rsidR="00B512FE" w:rsidRPr="00FA1AFD" w:rsidRDefault="007F3CA6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5A4CC387" w:rsidR="00B512FE" w:rsidRDefault="0058126E" w:rsidP="00B512FE">
      <w:pPr>
        <w:ind w:left="-567" w:right="-608"/>
        <w:rPr>
          <w:rFonts w:eastAsia="Times New Roman" w:cs="Times New Roman"/>
          <w:sz w:val="28"/>
          <w:szCs w:val="28"/>
        </w:rPr>
      </w:pP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C34514" w:rsidRPr="00C6509B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r>
        <w:rPr>
          <w:rFonts w:ascii="GDS Transport Website Light" w:hAnsi="GDS Transport Website Light"/>
          <w:sz w:val="28"/>
          <w:szCs w:val="28"/>
        </w:rPr>
        <w:t>&gt;&gt;</w:t>
      </w:r>
      <w:r w:rsidR="00D811A5">
        <w:rPr>
          <w:rFonts w:eastAsia="Times New Roman" w:cs="Times New Roman"/>
          <w:sz w:val="28"/>
          <w:szCs w:val="28"/>
        </w:rPr>
        <w:t xml:space="preserve"> </w:t>
      </w:r>
    </w:p>
    <w:p w14:paraId="0A26AD7F" w14:textId="77777777" w:rsidR="00B512FE" w:rsidRPr="00217811" w:rsidRDefault="00B512FE" w:rsidP="00B512FE">
      <w:pPr>
        <w:ind w:left="-567" w:right="-608"/>
        <w:rPr>
          <w:rFonts w:ascii="GDS Transport Website Light" w:eastAsia="Times New Roman" w:hAnsi="GDS Transport Website Light" w:cs="Times New Roman"/>
          <w:sz w:val="20"/>
          <w:szCs w:val="20"/>
        </w:rPr>
      </w:pPr>
    </w:p>
    <w:p w14:paraId="24C813A3" w14:textId="2B06BDDB" w:rsidR="005C46D1" w:rsidRPr="007E435B" w:rsidRDefault="0058126E" w:rsidP="005C46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{!isBlank(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{!isBlank(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</w:p>
    <w:p w14:paraId="2E0DAD36" w14:textId="77777777" w:rsidR="00494432" w:rsidRPr="007E435B" w:rsidRDefault="00494432" w:rsidP="00494432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Name&gt;&gt;</w:t>
      </w:r>
    </w:p>
    <w:p w14:paraId="22B0E086" w14:textId="77777777" w:rsidR="00C34514" w:rsidRPr="00A12CC4" w:rsidRDefault="00C34514" w:rsidP="00E53F05">
      <w:p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bookmarkStart w:id="0" w:name="_GoBack"/>
      <w:bookmarkEnd w:id="0"/>
    </w:p>
    <w:p w14:paraId="62F3876B" w14:textId="24146852" w:rsidR="000C4D94" w:rsidRPr="007E435B" w:rsidRDefault="00E216AF" w:rsidP="000C4D9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hAnsi="GDS Transport Website Light"/>
          <w:sz w:val="24"/>
          <w:szCs w:val="24"/>
        </w:rPr>
        <w:t>&lt;&lt;</w:t>
      </w:r>
      <w:r w:rsidR="00001445" w:rsidRPr="001566F0">
        <w:rPr>
          <w:rFonts w:ascii="GDS Transport Website Light" w:hAnsi="GDS Transport Website Light"/>
          <w:sz w:val="24"/>
          <w:szCs w:val="24"/>
        </w:rPr>
        <w:t>applicantName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7823FA">
        <w:rPr>
          <w:rFonts w:ascii="GDS Transport Website Light" w:hAnsi="GDS Transport Website Light"/>
          <w:sz w:val="24"/>
          <w:szCs w:val="24"/>
        </w:rPr>
        <w:t xml:space="preserve"> 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has applied for a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D34E62">
        <w:rPr>
          <w:rFonts w:ascii="GDS Transport Website Light" w:hAnsi="GDS Transport Website Light"/>
          <w:sz w:val="24"/>
          <w:szCs w:val="24"/>
        </w:rPr>
        <w:t>{toLowerCase(</w:t>
      </w:r>
      <w:r w:rsidR="000C4D94" w:rsidRPr="007E435B">
        <w:rPr>
          <w:rFonts w:ascii="GDS Transport Website Light" w:hAnsi="GDS Transport Website Light"/>
          <w:sz w:val="24"/>
          <w:szCs w:val="24"/>
        </w:rPr>
        <w:t>orderTypes</w:t>
      </w:r>
      <w:r w:rsidR="00D34E62">
        <w:rPr>
          <w:rFonts w:ascii="GDS Transport Website Light" w:hAnsi="GDS Transport Website Light"/>
          <w:sz w:val="24"/>
          <w:szCs w:val="24"/>
        </w:rPr>
        <w:t>)}</w:t>
      </w:r>
      <w:r>
        <w:rPr>
          <w:rFonts w:ascii="GDS Transport Website Light" w:hAnsi="GDS Transport Website Light"/>
          <w:sz w:val="24"/>
          <w:szCs w:val="24"/>
        </w:rPr>
        <w:t>&gt;&gt;&lt;&lt;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cs_{endsWith(orderTypes, ‘order’)}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Pr="00E216AF">
        <w:rPr>
          <w:rFonts w:ascii="GDS Transport Website Light" w:hAnsi="GDS Transport Website Light"/>
          <w:sz w:val="24"/>
          <w:szCs w:val="24"/>
        </w:rPr>
        <w:t xml:space="preserve">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else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order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es_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 for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childrenNames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>. You have been named in the application.</w:t>
      </w:r>
    </w:p>
    <w:p w14:paraId="018A5723" w14:textId="7F2DC096" w:rsidR="00041653" w:rsidRPr="00A12CC4" w:rsidRDefault="00D811A5" w:rsidP="00041653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ab/>
      </w:r>
    </w:p>
    <w:p w14:paraId="0B39200E" w14:textId="757BA125" w:rsidR="001566F0" w:rsidRPr="001566F0" w:rsidRDefault="001566F0" w:rsidP="00191AC8">
      <w:pPr>
        <w:ind w:left="-567" w:right="-608"/>
        <w:rPr>
          <w:b/>
          <w:bCs/>
          <w:sz w:val="28"/>
          <w:szCs w:val="28"/>
        </w:rPr>
      </w:pPr>
      <w:r w:rsidRPr="001566F0">
        <w:rPr>
          <w:rFonts w:ascii="GDS Transport Website Light" w:hAnsi="GDS Transport Website Light"/>
          <w:b/>
          <w:bCs/>
          <w:sz w:val="28"/>
          <w:szCs w:val="28"/>
        </w:rPr>
        <w:t>What you need to do</w:t>
      </w:r>
    </w:p>
    <w:p w14:paraId="2855ACC9" w14:textId="31BF00EE" w:rsidR="00EF0748" w:rsidRDefault="00EF0748" w:rsidP="00191AC8">
      <w:pPr>
        <w:ind w:left="-567" w:right="-608"/>
        <w:rPr>
          <w:b/>
          <w:sz w:val="28"/>
          <w:szCs w:val="28"/>
        </w:rPr>
      </w:pPr>
    </w:p>
    <w:p w14:paraId="5691F9C5" w14:textId="77777777" w:rsidR="0085192C" w:rsidRDefault="0085192C" w:rsidP="0085192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85192C">
        <w:rPr>
          <w:rFonts w:ascii="GDS Transport Website Light" w:hAnsi="GDS Transport Website Light"/>
          <w:sz w:val="24"/>
          <w:szCs w:val="24"/>
        </w:rPr>
        <w:t>1.</w:t>
      </w:r>
      <w:r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You must apply to the court if you want to take part in proceedings.</w:t>
      </w:r>
    </w:p>
    <w:p w14:paraId="4B176868" w14:textId="77777777" w:rsidR="0085192C" w:rsidRDefault="0085192C" w:rsidP="0085192C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5F44BE7E" w14:textId="269096B4" w:rsidR="00597451" w:rsidRPr="00DC4A56" w:rsidRDefault="00041653" w:rsidP="00D81807">
      <w:pPr>
        <w:ind w:left="-227" w:right="-608"/>
        <w:rPr>
          <w:rFonts w:ascii="GDS Transport Website" w:hAnsi="GDS Transport Website"/>
          <w:sz w:val="24"/>
          <w:szCs w:val="24"/>
        </w:rPr>
      </w:pPr>
      <w:r w:rsidRPr="00DC4A56">
        <w:rPr>
          <w:rFonts w:ascii="GDS Transport Website Light" w:hAnsi="GDS Transport Website Light"/>
          <w:sz w:val="24"/>
          <w:szCs w:val="24"/>
          <w:highlight w:val="white"/>
        </w:rPr>
        <w:t>Complete a C2 form and send it to the court and all parties. You’ll find the form at</w:t>
      </w:r>
      <w:r w:rsidR="00654262" w:rsidRPr="00DC4A56">
        <w:rPr>
          <w:rFonts w:ascii="GDS Transport Website Light" w:hAnsi="GDS Transport Website Light"/>
          <w:sz w:val="24"/>
          <w:szCs w:val="24"/>
          <w:highlight w:val="white"/>
        </w:rPr>
        <w:t>:</w:t>
      </w:r>
      <w:r w:rsidR="004A7FFD">
        <w:rPr>
          <w:rFonts w:ascii="GDS Transport Website Light" w:hAnsi="GDS Transport Website Light"/>
          <w:sz w:val="24"/>
          <w:szCs w:val="24"/>
        </w:rPr>
        <w:t xml:space="preserve"> </w:t>
      </w:r>
      <w:hyperlink r:id="rId10" w:history="1">
        <w:r w:rsidR="00576A03" w:rsidRPr="00161FEC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7D9D93D2" w14:textId="639C7441" w:rsidR="00597451" w:rsidRDefault="00597451" w:rsidP="00597451">
      <w:pPr>
        <w:ind w:left="-567" w:right="-608"/>
        <w:rPr>
          <w:b/>
          <w:sz w:val="28"/>
          <w:szCs w:val="28"/>
        </w:rPr>
      </w:pPr>
    </w:p>
    <w:p w14:paraId="374EE2BE" w14:textId="77777777" w:rsidR="00F00DAC" w:rsidRDefault="0085192C" w:rsidP="007D0FA0">
      <w:pPr>
        <w:ind w:left="-567" w:right="-567"/>
        <w:rPr>
          <w:rFonts w:ascii="GDS Transport Website Light" w:hAnsi="GDS Transport Website Light"/>
          <w:sz w:val="24"/>
          <w:szCs w:val="24"/>
        </w:rPr>
      </w:pPr>
      <w:r w:rsidRPr="0085192C">
        <w:rPr>
          <w:rFonts w:ascii="GDS Transport Website Light" w:hAnsi="GDS Transport Website Light"/>
          <w:sz w:val="24"/>
          <w:szCs w:val="24"/>
        </w:rPr>
        <w:t xml:space="preserve">2. </w:t>
      </w:r>
      <w:r w:rsidR="00EF0748" w:rsidRPr="0085192C">
        <w:rPr>
          <w:rFonts w:ascii="GDS Transport Website Light" w:hAnsi="GDS Transport Website Light"/>
          <w:sz w:val="24"/>
          <w:szCs w:val="24"/>
        </w:rPr>
        <w:t>If the court confirms you can take part in proceedings, you can attend the pre-hearing and</w:t>
      </w:r>
      <w:r w:rsidR="00E752A9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the</w:t>
      </w:r>
      <w:r w:rsidR="00F035D2">
        <w:rPr>
          <w:rFonts w:ascii="GDS Transport Website Light" w:hAnsi="GDS Transport Website Light"/>
          <w:sz w:val="24"/>
          <w:szCs w:val="24"/>
        </w:rPr>
        <w:t xml:space="preserve"> </w:t>
      </w:r>
      <w:r w:rsidR="007D0FA0">
        <w:rPr>
          <w:rFonts w:ascii="GDS Transport Website Light" w:hAnsi="GDS Transport Website Light"/>
          <w:sz w:val="24"/>
          <w:szCs w:val="24"/>
        </w:rPr>
        <w:t xml:space="preserve"> </w:t>
      </w:r>
    </w:p>
    <w:p w14:paraId="04839382" w14:textId="60858A38" w:rsidR="00EF0748" w:rsidRPr="0085192C" w:rsidRDefault="007D0FA0" w:rsidP="007D0FA0">
      <w:pPr>
        <w:ind w:left="-567" w:right="-567"/>
        <w:rPr>
          <w:rFonts w:ascii="GDS Transport Website" w:hAnsi="GDS Transport Website"/>
          <w:sz w:val="24"/>
          <w:szCs w:val="24"/>
        </w:rPr>
      </w:pPr>
      <w:r>
        <w:rPr>
          <w:rFonts w:ascii="GDS Transport Website Light" w:hAnsi="GDS Transport Website Light"/>
          <w:sz w:val="24"/>
          <w:szCs w:val="24"/>
        </w:rPr>
        <w:t xml:space="preserve">    </w:t>
      </w:r>
      <w:r w:rsidR="00EF0748" w:rsidRPr="0085192C">
        <w:rPr>
          <w:rFonts w:ascii="GDS Transport Website Light" w:hAnsi="GDS Transport Website Light"/>
          <w:sz w:val="24"/>
          <w:szCs w:val="24"/>
        </w:rPr>
        <w:t>hearing</w:t>
      </w:r>
      <w:r w:rsidR="00C77DE7">
        <w:rPr>
          <w:rFonts w:ascii="GDS Transport Website Light" w:hAnsi="GDS Transport Website Light"/>
          <w:sz w:val="24"/>
          <w:szCs w:val="24"/>
        </w:rPr>
        <w:t>.</w:t>
      </w:r>
    </w:p>
    <w:p w14:paraId="6F5F8B7F" w14:textId="77777777" w:rsidR="00597451" w:rsidRDefault="00597451" w:rsidP="00A92677">
      <w:pPr>
        <w:ind w:right="-608"/>
        <w:rPr>
          <w:sz w:val="24"/>
          <w:szCs w:val="24"/>
        </w:rPr>
      </w:pPr>
    </w:p>
    <w:p w14:paraId="5CAB243B" w14:textId="55841CAF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Date</w:t>
      </w:r>
      <w:r w:rsidRPr="005C34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&lt;&lt;hearingDate&gt;&gt;</w:t>
      </w:r>
    </w:p>
    <w:p w14:paraId="2C99CE0A" w14:textId="69529F97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Venue</w:t>
      </w:r>
      <w:r w:rsidRPr="005C34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</w:t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&lt;&lt;hearing</w:t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Venue</w:t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&gt;&gt;</w:t>
      </w:r>
    </w:p>
    <w:p w14:paraId="238230F9" w14:textId="0A4AB725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Pre-hearing</w:t>
      </w:r>
      <w:r>
        <w:rPr>
          <w:sz w:val="24"/>
          <w:szCs w:val="24"/>
        </w:rPr>
        <w:t xml:space="preserve">      </w:t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&lt;&lt;</w:t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preHearingAttendance</w:t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&gt;&gt;</w:t>
      </w:r>
    </w:p>
    <w:p w14:paraId="549D840B" w14:textId="2ED8B91D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Hearing</w:t>
      </w:r>
      <w:r w:rsidRPr="007E435B">
        <w:rPr>
          <w:rFonts w:ascii="GDS Transport Website Light" w:hAnsi="GDS Transport Website Light"/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 w:rsidR="00C9789B">
        <w:rPr>
          <w:sz w:val="24"/>
          <w:szCs w:val="24"/>
        </w:rPr>
        <w:t xml:space="preserve"> </w:t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&lt;&lt;hearing</w:t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Time</w:t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&gt;&gt;</w:t>
      </w:r>
    </w:p>
    <w:p w14:paraId="3F29CDEB" w14:textId="77777777" w:rsidR="001E03F0" w:rsidRPr="007E435B" w:rsidRDefault="003779B5" w:rsidP="001E03F0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color w:val="999999"/>
          <w:sz w:val="24"/>
          <w:szCs w:val="24"/>
        </w:rPr>
        <w:br/>
      </w:r>
      <w:r w:rsidR="001E03F0" w:rsidRPr="007E435B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</w:p>
    <w:p w14:paraId="2A4B4BC1" w14:textId="77777777" w:rsidR="00155ED6" w:rsidRDefault="003D2D59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34435D87" wp14:editId="3A12C2D1">
                <wp:simplePos x="0" y="0"/>
                <wp:positionH relativeFrom="column">
                  <wp:posOffset>-342900</wp:posOffset>
                </wp:positionH>
                <wp:positionV relativeFrom="paragraph">
                  <wp:posOffset>152400</wp:posOffset>
                </wp:positionV>
                <wp:extent cx="101600" cy="285750"/>
                <wp:effectExtent l="0" t="0" r="0" b="635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E95CA4" w14:textId="77777777" w:rsidR="003D2D59" w:rsidRDefault="003D2D59" w:rsidP="003D2D5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35D87" id="Rectangle 3" o:spid="_x0000_s1026" style="position:absolute;left:0;text-align:left;margin-left:-27pt;margin-top:12pt;width:8pt;height:22.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" fillcolor="#bfc1c3" stroked="f">
                <v:textbox inset="2.53958mm,2.53958mm,2.53958mm,2.53958mm">
                  <w:txbxContent>
                    <w:p w14:paraId="09E95CA4" w14:textId="77777777" w:rsidR="003D2D59" w:rsidRDefault="003D2D59" w:rsidP="003D2D5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1E03F0">
        <w:rPr>
          <w:color w:val="999999"/>
          <w:sz w:val="24"/>
          <w:szCs w:val="24"/>
        </w:rPr>
        <w:t xml:space="preserve"> </w:t>
      </w:r>
      <w:r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  </w:t>
      </w:r>
      <w:r w:rsidRPr="00631760">
        <w:rPr>
          <w:rFonts w:ascii="GDS Transport Website Light" w:hAnsi="GDS Transport Website Light"/>
          <w:sz w:val="24"/>
          <w:szCs w:val="24"/>
        </w:rPr>
        <w:t>Take this notice with you - you'll need to show it to a court official.</w:t>
      </w:r>
    </w:p>
    <w:p w14:paraId="6D2A1589" w14:textId="77777777" w:rsidR="00155ED6" w:rsidRDefault="00155ED6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4AE2DDD" w14:textId="492471FD" w:rsidR="00BD04B2" w:rsidRPr="00155ED6" w:rsidRDefault="00155ED6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55ED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3. </w:t>
      </w:r>
      <w:r w:rsidR="00E20772" w:rsidRPr="00155ED6">
        <w:rPr>
          <w:rFonts w:ascii="GDS Transport Website Light" w:hAnsi="GDS Transport Website Light"/>
          <w:sz w:val="24"/>
          <w:szCs w:val="24"/>
        </w:rPr>
        <w:t>You must complete a C2 form if you need to ask the court:</w:t>
      </w:r>
    </w:p>
    <w:p w14:paraId="5E17F747" w14:textId="77777777" w:rsidR="00E20772" w:rsidRPr="00E20772" w:rsidRDefault="00E20772" w:rsidP="00E20772">
      <w:pPr>
        <w:ind w:left="-567" w:right="-608"/>
        <w:rPr>
          <w:rFonts w:ascii="GDS Transport Website" w:hAnsi="GDS Transport Website"/>
          <w:sz w:val="24"/>
          <w:szCs w:val="24"/>
        </w:rPr>
      </w:pPr>
    </w:p>
    <w:p w14:paraId="492230FB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 order or direction</w:t>
      </w:r>
      <w:r w:rsidRPr="007E435B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3FBDE1C7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to join new parties to proceedings</w:t>
      </w:r>
    </w:p>
    <w:p w14:paraId="728B6BE7" w14:textId="239DB694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to remove parties from proceedings</w:t>
      </w:r>
    </w:p>
    <w:p w14:paraId="69B76A3C" w14:textId="77777777" w:rsidR="00BD04B2" w:rsidRDefault="00BD04B2" w:rsidP="00BD04B2">
      <w:pPr>
        <w:ind w:left="-567" w:right="-608"/>
        <w:rPr>
          <w:sz w:val="24"/>
          <w:szCs w:val="24"/>
        </w:rPr>
      </w:pPr>
    </w:p>
    <w:p w14:paraId="58FD038C" w14:textId="494538F9" w:rsidR="000E7CC2" w:rsidRPr="007E435B" w:rsidRDefault="000E7CC2" w:rsidP="000E7CC2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  <w:highlight w:val="white"/>
        </w:rPr>
        <w:t>You’ll need to send the C2 to the court and all parties</w:t>
      </w:r>
      <w:r w:rsidRPr="007E435B">
        <w:rPr>
          <w:rFonts w:ascii="GDS Transport Website Light" w:hAnsi="GDS Transport Website Light"/>
          <w:sz w:val="24"/>
          <w:szCs w:val="24"/>
        </w:rPr>
        <w:t>. Find the form at:</w:t>
      </w:r>
    </w:p>
    <w:p w14:paraId="7D7DE733" w14:textId="77777777" w:rsidR="000E7CC2" w:rsidRPr="007E435B" w:rsidRDefault="00B42A5E" w:rsidP="000E7CC2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hyperlink r:id="rId11" w:history="1">
        <w:r w:rsidR="000E7CC2"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62B92FF1" w14:textId="77777777" w:rsidR="001E03F0" w:rsidRPr="00A12CC4" w:rsidRDefault="001E03F0" w:rsidP="001E03F0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78B3A1E5" w14:textId="77777777" w:rsidR="002004CD" w:rsidRPr="007E435B" w:rsidRDefault="002004CD" w:rsidP="002004C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 w:rsidRPr="007E435B">
        <w:rPr>
          <w:rFonts w:ascii="GDS Transport Website" w:hAnsi="GDS Transport Website"/>
          <w:b/>
          <w:bCs/>
          <w:sz w:val="28"/>
          <w:szCs w:val="28"/>
        </w:rPr>
        <w:t>Help</w:t>
      </w:r>
    </w:p>
    <w:p w14:paraId="1E56C9AD" w14:textId="77777777" w:rsidR="002004CD" w:rsidRPr="00A12CC4" w:rsidRDefault="002004CD" w:rsidP="002004CD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0283B284" w14:textId="74C505A4" w:rsidR="002004CD" w:rsidRPr="007E435B" w:rsidRDefault="002004CD" w:rsidP="002004CD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lastRenderedPageBreak/>
        <w:t xml:space="preserve">To find a legal adviser, go to </w:t>
      </w:r>
      <w:hyperlink r:id="rId12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48956ECD" w14:textId="160EB3CC" w:rsidR="002004CD" w:rsidRDefault="002004CD" w:rsidP="00A12CC4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 xml:space="preserve">Check if you can get help to pay for legal advice, go to </w:t>
      </w:r>
      <w:hyperlink r:id="rId13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https://www.gov.uk/check-legal-aid</w:t>
        </w:r>
      </w:hyperlink>
    </w:p>
    <w:p w14:paraId="4D144AC9" w14:textId="77777777" w:rsidR="00A12CC4" w:rsidRPr="00A12CC4" w:rsidRDefault="00A12CC4" w:rsidP="00A12CC4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750A4266" w14:textId="364546B6" w:rsidR="00B512FE" w:rsidRDefault="00234CF1" w:rsidP="00EA0E3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You</w:t>
      </w:r>
      <w:r w:rsidR="002004CD" w:rsidRPr="007E435B">
        <w:rPr>
          <w:rFonts w:ascii="GDS Transport Website Light" w:hAnsi="GDS Transport Website Light"/>
          <w:sz w:val="24"/>
          <w:szCs w:val="24"/>
        </w:rPr>
        <w:t xml:space="preserve"> can call the court on 01792 485 800. The court cannot give legal advice. </w:t>
      </w:r>
    </w:p>
    <w:p w14:paraId="1AB68112" w14:textId="77777777" w:rsidR="00B818A9" w:rsidRPr="007E435B" w:rsidRDefault="00B818A9" w:rsidP="00EA0E3C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0000001C" w14:textId="7D8D4E34" w:rsidR="005607A6" w:rsidRPr="007E435B" w:rsidRDefault="003B668D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color w:val="666666"/>
          <w:sz w:val="20"/>
          <w:szCs w:val="20"/>
        </w:rPr>
        <w:t>C6</w:t>
      </w:r>
      <w:r w:rsidR="002A635E" w:rsidRPr="007E435B">
        <w:rPr>
          <w:rFonts w:ascii="GDS Transport Website Light" w:hAnsi="GDS Transport Website Light"/>
          <w:color w:val="666666"/>
          <w:sz w:val="20"/>
          <w:szCs w:val="20"/>
        </w:rPr>
        <w:t xml:space="preserve">a </w:t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 xml:space="preserve">(Notice to </w:t>
      </w:r>
      <w:r w:rsidR="002A635E" w:rsidRPr="007E435B">
        <w:rPr>
          <w:rFonts w:ascii="GDS Transport Website Light" w:hAnsi="GDS Transport Website Light"/>
          <w:color w:val="666666"/>
          <w:sz w:val="20"/>
          <w:szCs w:val="20"/>
        </w:rPr>
        <w:t>non-</w:t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>parties)</w:t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</w:p>
    <w:sectPr w:rsidR="005607A6" w:rsidRPr="007E435B" w:rsidSect="00B512FE">
      <w:pgSz w:w="11909" w:h="16834"/>
      <w:pgMar w:top="851" w:right="1701" w:bottom="851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F343D" w14:textId="77777777" w:rsidR="00B42A5E" w:rsidRDefault="00B42A5E">
      <w:pPr>
        <w:spacing w:line="240" w:lineRule="auto"/>
      </w:pPr>
      <w:r>
        <w:separator/>
      </w:r>
    </w:p>
  </w:endnote>
  <w:endnote w:type="continuationSeparator" w:id="0">
    <w:p w14:paraId="4E348513" w14:textId="77777777" w:rsidR="00B42A5E" w:rsidRDefault="00B42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C20D7" w14:textId="77777777" w:rsidR="00B42A5E" w:rsidRDefault="00B42A5E">
      <w:pPr>
        <w:spacing w:line="240" w:lineRule="auto"/>
      </w:pPr>
      <w:r>
        <w:separator/>
      </w:r>
    </w:p>
  </w:footnote>
  <w:footnote w:type="continuationSeparator" w:id="0">
    <w:p w14:paraId="4420AC19" w14:textId="77777777" w:rsidR="00B42A5E" w:rsidRDefault="00B42A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17651"/>
    <w:multiLevelType w:val="hybridMultilevel"/>
    <w:tmpl w:val="23A48DC6"/>
    <w:lvl w:ilvl="0" w:tplc="071036C2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4586D31"/>
    <w:multiLevelType w:val="hybridMultilevel"/>
    <w:tmpl w:val="67F82320"/>
    <w:lvl w:ilvl="0" w:tplc="5F2ED184">
      <w:start w:val="1"/>
      <w:numFmt w:val="decimal"/>
      <w:lvlText w:val="%1."/>
      <w:lvlJc w:val="left"/>
      <w:pPr>
        <w:ind w:left="0" w:firstLine="57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90711"/>
    <w:multiLevelType w:val="hybridMultilevel"/>
    <w:tmpl w:val="4EF2EDDC"/>
    <w:lvl w:ilvl="0" w:tplc="AB38F5E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302D63AA"/>
    <w:multiLevelType w:val="hybridMultilevel"/>
    <w:tmpl w:val="E3B29F6E"/>
    <w:lvl w:ilvl="0" w:tplc="20E4367E">
      <w:start w:val="1"/>
      <w:numFmt w:val="decimal"/>
      <w:lvlText w:val="%1."/>
      <w:lvlJc w:val="left"/>
      <w:pPr>
        <w:ind w:left="-207" w:firstLine="207"/>
      </w:pPr>
      <w:rPr>
        <w:rFonts w:ascii="GDS Transport Website Light" w:hAnsi="GDS Transport Website Light"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8DD3166"/>
    <w:multiLevelType w:val="hybridMultilevel"/>
    <w:tmpl w:val="7EE49260"/>
    <w:lvl w:ilvl="0" w:tplc="D4207DA8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0BA5264"/>
    <w:multiLevelType w:val="hybridMultilevel"/>
    <w:tmpl w:val="3B1C21F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C2EE1"/>
    <w:multiLevelType w:val="hybridMultilevel"/>
    <w:tmpl w:val="964667F8"/>
    <w:lvl w:ilvl="0" w:tplc="08CCFC48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b w:val="0"/>
        <w:bCs w:val="0"/>
        <w:i w:val="0"/>
        <w:i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4CDE2756"/>
    <w:multiLevelType w:val="hybridMultilevel"/>
    <w:tmpl w:val="6EE4A524"/>
    <w:lvl w:ilvl="0" w:tplc="5906C52A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523A3CDE"/>
    <w:multiLevelType w:val="hybridMultilevel"/>
    <w:tmpl w:val="B1C2E774"/>
    <w:lvl w:ilvl="0" w:tplc="E7ECD0F2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59DE610F"/>
    <w:multiLevelType w:val="hybridMultilevel"/>
    <w:tmpl w:val="373EC8AC"/>
    <w:lvl w:ilvl="0" w:tplc="AAE6E6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5C532CA2"/>
    <w:multiLevelType w:val="hybridMultilevel"/>
    <w:tmpl w:val="3B62B0A0"/>
    <w:lvl w:ilvl="0" w:tplc="02E459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5E2205FD"/>
    <w:multiLevelType w:val="hybridMultilevel"/>
    <w:tmpl w:val="525A9936"/>
    <w:lvl w:ilvl="0" w:tplc="1580567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8"/>
  </w:num>
  <w:num w:numId="5">
    <w:abstractNumId w:val="10"/>
  </w:num>
  <w:num w:numId="6">
    <w:abstractNumId w:val="11"/>
  </w:num>
  <w:num w:numId="7">
    <w:abstractNumId w:val="12"/>
  </w:num>
  <w:num w:numId="8">
    <w:abstractNumId w:val="3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1445"/>
    <w:rsid w:val="000118DF"/>
    <w:rsid w:val="00041653"/>
    <w:rsid w:val="000566FA"/>
    <w:rsid w:val="00064E39"/>
    <w:rsid w:val="000856F9"/>
    <w:rsid w:val="000C4D94"/>
    <w:rsid w:val="000C5303"/>
    <w:rsid w:val="000D188D"/>
    <w:rsid w:val="000E2B4D"/>
    <w:rsid w:val="000E7CC2"/>
    <w:rsid w:val="000F6B8F"/>
    <w:rsid w:val="00155ED6"/>
    <w:rsid w:val="001566F0"/>
    <w:rsid w:val="00191AC8"/>
    <w:rsid w:val="001D37C7"/>
    <w:rsid w:val="001D482D"/>
    <w:rsid w:val="001E03F0"/>
    <w:rsid w:val="002004CD"/>
    <w:rsid w:val="00210CED"/>
    <w:rsid w:val="00217811"/>
    <w:rsid w:val="00227C60"/>
    <w:rsid w:val="00232F6D"/>
    <w:rsid w:val="00234CF1"/>
    <w:rsid w:val="00267D4A"/>
    <w:rsid w:val="002A2613"/>
    <w:rsid w:val="002A635E"/>
    <w:rsid w:val="002C2CFF"/>
    <w:rsid w:val="002C7E31"/>
    <w:rsid w:val="002F142C"/>
    <w:rsid w:val="002F2966"/>
    <w:rsid w:val="002F3F01"/>
    <w:rsid w:val="002F4BC1"/>
    <w:rsid w:val="0030562C"/>
    <w:rsid w:val="00320FF7"/>
    <w:rsid w:val="00364938"/>
    <w:rsid w:val="003767C8"/>
    <w:rsid w:val="003779B5"/>
    <w:rsid w:val="003B4FCC"/>
    <w:rsid w:val="003B668D"/>
    <w:rsid w:val="003C4329"/>
    <w:rsid w:val="003D2D59"/>
    <w:rsid w:val="003F0B6E"/>
    <w:rsid w:val="00402D72"/>
    <w:rsid w:val="00405F46"/>
    <w:rsid w:val="00411A45"/>
    <w:rsid w:val="004157BD"/>
    <w:rsid w:val="00443353"/>
    <w:rsid w:val="00464ACF"/>
    <w:rsid w:val="004729D4"/>
    <w:rsid w:val="00475383"/>
    <w:rsid w:val="004939ED"/>
    <w:rsid w:val="00494432"/>
    <w:rsid w:val="004A2601"/>
    <w:rsid w:val="004A7FFD"/>
    <w:rsid w:val="004C62E4"/>
    <w:rsid w:val="004C6CE5"/>
    <w:rsid w:val="004F2035"/>
    <w:rsid w:val="005027E4"/>
    <w:rsid w:val="00513F89"/>
    <w:rsid w:val="0052538E"/>
    <w:rsid w:val="00543519"/>
    <w:rsid w:val="00554CB7"/>
    <w:rsid w:val="005607A6"/>
    <w:rsid w:val="005628F1"/>
    <w:rsid w:val="00562E3E"/>
    <w:rsid w:val="00571C3A"/>
    <w:rsid w:val="0057277C"/>
    <w:rsid w:val="00576A03"/>
    <w:rsid w:val="0058126E"/>
    <w:rsid w:val="00597451"/>
    <w:rsid w:val="005A5EA6"/>
    <w:rsid w:val="005C34AC"/>
    <w:rsid w:val="005C46D1"/>
    <w:rsid w:val="005C5971"/>
    <w:rsid w:val="005D180E"/>
    <w:rsid w:val="005F4D7A"/>
    <w:rsid w:val="0061213C"/>
    <w:rsid w:val="00626BF8"/>
    <w:rsid w:val="00630340"/>
    <w:rsid w:val="00654262"/>
    <w:rsid w:val="00670BA5"/>
    <w:rsid w:val="006B1BAE"/>
    <w:rsid w:val="006D42FB"/>
    <w:rsid w:val="00744464"/>
    <w:rsid w:val="007821A2"/>
    <w:rsid w:val="007823FA"/>
    <w:rsid w:val="007D0FA0"/>
    <w:rsid w:val="007D3277"/>
    <w:rsid w:val="007E435B"/>
    <w:rsid w:val="007F3CA6"/>
    <w:rsid w:val="0080155A"/>
    <w:rsid w:val="00822E63"/>
    <w:rsid w:val="0085192C"/>
    <w:rsid w:val="00852E00"/>
    <w:rsid w:val="00864A30"/>
    <w:rsid w:val="00875C23"/>
    <w:rsid w:val="008945EF"/>
    <w:rsid w:val="00940534"/>
    <w:rsid w:val="00943AAF"/>
    <w:rsid w:val="0097622F"/>
    <w:rsid w:val="00990E7B"/>
    <w:rsid w:val="00A12CC4"/>
    <w:rsid w:val="00A51FA3"/>
    <w:rsid w:val="00A56E44"/>
    <w:rsid w:val="00A747E7"/>
    <w:rsid w:val="00A75BC4"/>
    <w:rsid w:val="00A92677"/>
    <w:rsid w:val="00B1318B"/>
    <w:rsid w:val="00B42A5E"/>
    <w:rsid w:val="00B512FE"/>
    <w:rsid w:val="00B708BD"/>
    <w:rsid w:val="00B818A9"/>
    <w:rsid w:val="00B90193"/>
    <w:rsid w:val="00B962FB"/>
    <w:rsid w:val="00BA3736"/>
    <w:rsid w:val="00BB3A43"/>
    <w:rsid w:val="00BD04B2"/>
    <w:rsid w:val="00BD40FD"/>
    <w:rsid w:val="00BE7444"/>
    <w:rsid w:val="00C34514"/>
    <w:rsid w:val="00C37172"/>
    <w:rsid w:val="00C4145A"/>
    <w:rsid w:val="00C50858"/>
    <w:rsid w:val="00C6509B"/>
    <w:rsid w:val="00C70204"/>
    <w:rsid w:val="00C77DE7"/>
    <w:rsid w:val="00C9789B"/>
    <w:rsid w:val="00CA229D"/>
    <w:rsid w:val="00CD50B8"/>
    <w:rsid w:val="00CD5B23"/>
    <w:rsid w:val="00CE1B08"/>
    <w:rsid w:val="00CE3C87"/>
    <w:rsid w:val="00CE63F0"/>
    <w:rsid w:val="00D07B02"/>
    <w:rsid w:val="00D137EF"/>
    <w:rsid w:val="00D31AC2"/>
    <w:rsid w:val="00D32056"/>
    <w:rsid w:val="00D34E62"/>
    <w:rsid w:val="00D430D2"/>
    <w:rsid w:val="00D65FF2"/>
    <w:rsid w:val="00D811A5"/>
    <w:rsid w:val="00D81807"/>
    <w:rsid w:val="00D833A4"/>
    <w:rsid w:val="00D95E34"/>
    <w:rsid w:val="00DA6CF1"/>
    <w:rsid w:val="00DC4A56"/>
    <w:rsid w:val="00DE10F3"/>
    <w:rsid w:val="00E20772"/>
    <w:rsid w:val="00E216AF"/>
    <w:rsid w:val="00E23D75"/>
    <w:rsid w:val="00E32B44"/>
    <w:rsid w:val="00E374DC"/>
    <w:rsid w:val="00E41B43"/>
    <w:rsid w:val="00E53F05"/>
    <w:rsid w:val="00E60720"/>
    <w:rsid w:val="00E752A9"/>
    <w:rsid w:val="00E86A46"/>
    <w:rsid w:val="00EA0E3C"/>
    <w:rsid w:val="00EA1BE1"/>
    <w:rsid w:val="00EA282F"/>
    <w:rsid w:val="00EA4C36"/>
    <w:rsid w:val="00EA69BB"/>
    <w:rsid w:val="00EF0748"/>
    <w:rsid w:val="00EF4232"/>
    <w:rsid w:val="00F00DAC"/>
    <w:rsid w:val="00F035D2"/>
    <w:rsid w:val="00F131BD"/>
    <w:rsid w:val="00F168FC"/>
    <w:rsid w:val="00F22800"/>
    <w:rsid w:val="00F81C95"/>
    <w:rsid w:val="00F94903"/>
    <w:rsid w:val="00FB61DB"/>
    <w:rsid w:val="00FD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77C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77C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513F89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0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58"/>
  </w:style>
  <w:style w:type="paragraph" w:styleId="Footer">
    <w:name w:val="footer"/>
    <w:basedOn w:val="Normal"/>
    <w:link w:val="FooterChar"/>
    <w:uiPriority w:val="99"/>
    <w:unhideWhenUsed/>
    <w:rsid w:val="00C50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v.uk/check-legal-a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nd-legal-advice.justice.gov.u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v.uk/government/collections/children-act-form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9092E6-B7EB-8949-B418-C660A55BE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49</cp:revision>
  <dcterms:created xsi:type="dcterms:W3CDTF">2019-10-09T16:20:00Z</dcterms:created>
  <dcterms:modified xsi:type="dcterms:W3CDTF">2019-10-10T10:37:00Z</dcterms:modified>
</cp:coreProperties>
</file>