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2B2A" w14:textId="7AF31AD3" w:rsidR="00B3131C" w:rsidRPr="00D00C92" w:rsidRDefault="007B4C4B">
      <w:pPr>
        <w:rPr>
          <w:b/>
          <w:bCs/>
          <w:sz w:val="28"/>
          <w:szCs w:val="28"/>
        </w:rPr>
      </w:pPr>
      <w:r w:rsidRPr="00D00C92">
        <w:rPr>
          <w:b/>
          <w:bCs/>
          <w:sz w:val="28"/>
          <w:szCs w:val="28"/>
        </w:rPr>
        <w:t>Proposed Work Allocation Task names</w:t>
      </w:r>
      <w:r w:rsidR="00E6550C">
        <w:rPr>
          <w:b/>
          <w:bCs/>
          <w:sz w:val="28"/>
          <w:szCs w:val="28"/>
        </w:rPr>
        <w:t xml:space="preserve"> – R1A</w:t>
      </w:r>
    </w:p>
    <w:p w14:paraId="659F67A9" w14:textId="77777777" w:rsidR="007B4C4B" w:rsidRDefault="007B4C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4C4B" w14:paraId="5EA2F6A0" w14:textId="77777777" w:rsidTr="007B4C4B">
        <w:tc>
          <w:tcPr>
            <w:tcW w:w="4508" w:type="dxa"/>
          </w:tcPr>
          <w:p w14:paraId="0BEF69CC" w14:textId="21F58E4B" w:rsidR="007B4C4B" w:rsidRPr="00D00C92" w:rsidRDefault="007B4C4B">
            <w:pPr>
              <w:rPr>
                <w:b/>
                <w:bCs/>
              </w:rPr>
            </w:pPr>
            <w:r w:rsidRPr="00D00C92">
              <w:rPr>
                <w:b/>
                <w:bCs/>
              </w:rPr>
              <w:t>Action/Event</w:t>
            </w:r>
          </w:p>
        </w:tc>
        <w:tc>
          <w:tcPr>
            <w:tcW w:w="4508" w:type="dxa"/>
          </w:tcPr>
          <w:p w14:paraId="7ABA7838" w14:textId="3DECFD59" w:rsidR="007B4C4B" w:rsidRPr="00D00C92" w:rsidRDefault="007B4C4B">
            <w:pPr>
              <w:rPr>
                <w:b/>
                <w:bCs/>
              </w:rPr>
            </w:pPr>
            <w:r w:rsidRPr="00D00C92">
              <w:rPr>
                <w:b/>
                <w:bCs/>
              </w:rPr>
              <w:t>Caseworker WA Task Name</w:t>
            </w:r>
          </w:p>
        </w:tc>
      </w:tr>
      <w:tr w:rsidR="007B4C4B" w14:paraId="3780CA51" w14:textId="77777777" w:rsidTr="007B4C4B">
        <w:tc>
          <w:tcPr>
            <w:tcW w:w="4508" w:type="dxa"/>
          </w:tcPr>
          <w:p w14:paraId="2CDC42C0" w14:textId="143C07B8" w:rsidR="007B4C4B" w:rsidRDefault="007B4C4B">
            <w:r>
              <w:t>New claim received – system automatically assigns hearing centre</w:t>
            </w:r>
          </w:p>
        </w:tc>
        <w:tc>
          <w:tcPr>
            <w:tcW w:w="4508" w:type="dxa"/>
          </w:tcPr>
          <w:p w14:paraId="18F98570" w14:textId="54C7087E" w:rsidR="007B4C4B" w:rsidRDefault="007B4C4B">
            <w:r>
              <w:t>New Claim – Listing required</w:t>
            </w:r>
          </w:p>
        </w:tc>
      </w:tr>
      <w:tr w:rsidR="007B4C4B" w14:paraId="45306248" w14:textId="77777777" w:rsidTr="007B4C4B">
        <w:tc>
          <w:tcPr>
            <w:tcW w:w="4508" w:type="dxa"/>
          </w:tcPr>
          <w:p w14:paraId="0BECE7AB" w14:textId="76A31654" w:rsidR="007B4C4B" w:rsidRDefault="007B4C4B">
            <w:r>
              <w:t>New claim received – system cannot automatically assign hearing centre</w:t>
            </w:r>
          </w:p>
        </w:tc>
        <w:tc>
          <w:tcPr>
            <w:tcW w:w="4508" w:type="dxa"/>
          </w:tcPr>
          <w:p w14:paraId="1A804053" w14:textId="10665570" w:rsidR="007B4C4B" w:rsidRDefault="007B4C4B">
            <w:r>
              <w:t>New Claim – Hearing Centre Update</w:t>
            </w:r>
          </w:p>
        </w:tc>
      </w:tr>
      <w:tr w:rsidR="007B4C4B" w14:paraId="5C27997C" w14:textId="77777777" w:rsidTr="007B4C4B">
        <w:tc>
          <w:tcPr>
            <w:tcW w:w="4508" w:type="dxa"/>
          </w:tcPr>
          <w:p w14:paraId="44F11442" w14:textId="25F2EDB9" w:rsidR="007B4C4B" w:rsidRDefault="007B4C4B">
            <w:r>
              <w:t>Response submitted</w:t>
            </w:r>
          </w:p>
        </w:tc>
        <w:tc>
          <w:tcPr>
            <w:tcW w:w="4508" w:type="dxa"/>
          </w:tcPr>
          <w:p w14:paraId="6FA305EF" w14:textId="7778D619" w:rsidR="007B4C4B" w:rsidRDefault="007B4C4B">
            <w:r>
              <w:t>Review Defendant response</w:t>
            </w:r>
          </w:p>
        </w:tc>
      </w:tr>
      <w:tr w:rsidR="007B4C4B" w14:paraId="2DB9C24A" w14:textId="77777777" w:rsidTr="007B4C4B">
        <w:tc>
          <w:tcPr>
            <w:tcW w:w="4508" w:type="dxa"/>
          </w:tcPr>
          <w:p w14:paraId="1957DBBB" w14:textId="11727D63" w:rsidR="007B4C4B" w:rsidRDefault="007B4C4B">
            <w:r>
              <w:t>Response and counterclaim submitted</w:t>
            </w:r>
          </w:p>
        </w:tc>
        <w:tc>
          <w:tcPr>
            <w:tcW w:w="4508" w:type="dxa"/>
          </w:tcPr>
          <w:p w14:paraId="5A9553B9" w14:textId="1CA624AD" w:rsidR="007B4C4B" w:rsidRDefault="007B4C4B">
            <w:r>
              <w:t>Review Defendant response and counterclaim</w:t>
            </w:r>
          </w:p>
        </w:tc>
      </w:tr>
      <w:tr w:rsidR="007B4C4B" w14:paraId="4DCEAEE2" w14:textId="77777777" w:rsidTr="007B4C4B">
        <w:tc>
          <w:tcPr>
            <w:tcW w:w="4508" w:type="dxa"/>
          </w:tcPr>
          <w:p w14:paraId="4A391E8C" w14:textId="1A272CF5" w:rsidR="007B4C4B" w:rsidRDefault="007B4C4B">
            <w:r>
              <w:t xml:space="preserve">Counterclaim submitted  </w:t>
            </w:r>
          </w:p>
        </w:tc>
        <w:tc>
          <w:tcPr>
            <w:tcW w:w="4508" w:type="dxa"/>
          </w:tcPr>
          <w:p w14:paraId="0C55ACB1" w14:textId="716CAA05" w:rsidR="007B4C4B" w:rsidRDefault="007B4C4B">
            <w:r>
              <w:t>Review Counterclaim</w:t>
            </w:r>
          </w:p>
        </w:tc>
      </w:tr>
      <w:tr w:rsidR="007B4C4B" w14:paraId="7F020AC7" w14:textId="77777777" w:rsidTr="007B4C4B">
        <w:tc>
          <w:tcPr>
            <w:tcW w:w="4508" w:type="dxa"/>
          </w:tcPr>
          <w:p w14:paraId="2C229967" w14:textId="1C196F29" w:rsidR="007B4C4B" w:rsidRDefault="007B4C4B">
            <w:r>
              <w:t>General application – adjourned submitted</w:t>
            </w:r>
          </w:p>
        </w:tc>
        <w:tc>
          <w:tcPr>
            <w:tcW w:w="4508" w:type="dxa"/>
          </w:tcPr>
          <w:p w14:paraId="4663D57E" w14:textId="51214032" w:rsidR="007B4C4B" w:rsidRDefault="007B4C4B">
            <w:r>
              <w:t>Review adjourn gen app</w:t>
            </w:r>
          </w:p>
        </w:tc>
      </w:tr>
      <w:tr w:rsidR="007B4C4B" w14:paraId="592FD45B" w14:textId="77777777" w:rsidTr="007B4C4B">
        <w:tc>
          <w:tcPr>
            <w:tcW w:w="4508" w:type="dxa"/>
          </w:tcPr>
          <w:p w14:paraId="4FF89370" w14:textId="383B58C8" w:rsidR="007B4C4B" w:rsidRDefault="007B4C4B">
            <w:r>
              <w:t>General application – set aside order submitted</w:t>
            </w:r>
          </w:p>
        </w:tc>
        <w:tc>
          <w:tcPr>
            <w:tcW w:w="4508" w:type="dxa"/>
          </w:tcPr>
          <w:p w14:paraId="0E3D1A8A" w14:textId="72FDC915" w:rsidR="007B4C4B" w:rsidRDefault="007B4C4B">
            <w:r>
              <w:t>Review set aside gen app</w:t>
            </w:r>
          </w:p>
        </w:tc>
      </w:tr>
      <w:tr w:rsidR="007B4C4B" w14:paraId="085E89EF" w14:textId="77777777" w:rsidTr="007B4C4B">
        <w:tc>
          <w:tcPr>
            <w:tcW w:w="4508" w:type="dxa"/>
          </w:tcPr>
          <w:p w14:paraId="7FFBEEE4" w14:textId="4D8830A0" w:rsidR="007B4C4B" w:rsidRDefault="007B4C4B">
            <w:r>
              <w:t>General application – something else submitted</w:t>
            </w:r>
          </w:p>
        </w:tc>
        <w:tc>
          <w:tcPr>
            <w:tcW w:w="4508" w:type="dxa"/>
          </w:tcPr>
          <w:p w14:paraId="7F089C3B" w14:textId="3E1E4F0A" w:rsidR="007B4C4B" w:rsidRDefault="007B4C4B">
            <w:r>
              <w:t>Review gen app</w:t>
            </w:r>
          </w:p>
        </w:tc>
      </w:tr>
      <w:tr w:rsidR="007B4C4B" w14:paraId="13192840" w14:textId="77777777" w:rsidTr="007B4C4B">
        <w:tc>
          <w:tcPr>
            <w:tcW w:w="4508" w:type="dxa"/>
          </w:tcPr>
          <w:p w14:paraId="57A379B0" w14:textId="0FBDA771" w:rsidR="007B4C4B" w:rsidRDefault="0073210C">
            <w:r>
              <w:t>*</w:t>
            </w:r>
            <w:r w:rsidR="007B4C4B">
              <w:t>Further evidence submitted</w:t>
            </w:r>
            <w:r w:rsidR="00E6550C">
              <w:t xml:space="preserve"> –claim</w:t>
            </w:r>
            <w:r w:rsidR="00323901">
              <w:t>/counterclaim</w:t>
            </w:r>
          </w:p>
        </w:tc>
        <w:tc>
          <w:tcPr>
            <w:tcW w:w="4508" w:type="dxa"/>
          </w:tcPr>
          <w:p w14:paraId="3580390B" w14:textId="516E6804" w:rsidR="007B4C4B" w:rsidRDefault="007B4C4B">
            <w:r>
              <w:t>Review additional documents</w:t>
            </w:r>
            <w:r w:rsidR="00F87B64">
              <w:t xml:space="preserve"> – claim/counterclaim</w:t>
            </w:r>
          </w:p>
        </w:tc>
      </w:tr>
      <w:tr w:rsidR="00323901" w14:paraId="74B82A5A" w14:textId="77777777" w:rsidTr="007B4C4B">
        <w:tc>
          <w:tcPr>
            <w:tcW w:w="4508" w:type="dxa"/>
          </w:tcPr>
          <w:p w14:paraId="10CEDFED" w14:textId="79CD5E75" w:rsidR="00323901" w:rsidRDefault="0073210C">
            <w:r>
              <w:t>*</w:t>
            </w:r>
            <w:r w:rsidR="00323901">
              <w:t>Further evidence submitted –claim</w:t>
            </w:r>
          </w:p>
        </w:tc>
        <w:tc>
          <w:tcPr>
            <w:tcW w:w="4508" w:type="dxa"/>
          </w:tcPr>
          <w:p w14:paraId="6B714D87" w14:textId="6C04F80A" w:rsidR="00323901" w:rsidRDefault="00F87B64">
            <w:r>
              <w:t>Review additional documents - claim</w:t>
            </w:r>
          </w:p>
        </w:tc>
      </w:tr>
      <w:tr w:rsidR="00E6550C" w14:paraId="131F4EBF" w14:textId="77777777" w:rsidTr="007B4C4B">
        <w:tc>
          <w:tcPr>
            <w:tcW w:w="4508" w:type="dxa"/>
          </w:tcPr>
          <w:p w14:paraId="606E2252" w14:textId="56ADA87C" w:rsidR="00E6550C" w:rsidRDefault="0073210C">
            <w:r>
              <w:t>*</w:t>
            </w:r>
            <w:r w:rsidR="00E6550C">
              <w:t>Further evidence submitted – general application</w:t>
            </w:r>
          </w:p>
        </w:tc>
        <w:tc>
          <w:tcPr>
            <w:tcW w:w="4508" w:type="dxa"/>
          </w:tcPr>
          <w:p w14:paraId="7C2784D1" w14:textId="1849892E" w:rsidR="00E6550C" w:rsidRDefault="00E6550C">
            <w:r>
              <w:t>Review additional documents – gen app</w:t>
            </w:r>
          </w:p>
        </w:tc>
      </w:tr>
      <w:tr w:rsidR="00E6550C" w14:paraId="5193FB9F" w14:textId="77777777" w:rsidTr="007B4C4B">
        <w:tc>
          <w:tcPr>
            <w:tcW w:w="4508" w:type="dxa"/>
          </w:tcPr>
          <w:p w14:paraId="37B1B3F5" w14:textId="5F259229" w:rsidR="00E6550C" w:rsidRDefault="0073210C">
            <w:r>
              <w:t>*</w:t>
            </w:r>
            <w:r w:rsidR="00E6550C">
              <w:t>Further evidence submitted – counterclaim</w:t>
            </w:r>
          </w:p>
        </w:tc>
        <w:tc>
          <w:tcPr>
            <w:tcW w:w="4508" w:type="dxa"/>
          </w:tcPr>
          <w:p w14:paraId="3751A0D6" w14:textId="3C3354D0" w:rsidR="00E6550C" w:rsidRDefault="00E6550C">
            <w:r>
              <w:t xml:space="preserve">Review additional documents – counterclaim </w:t>
            </w:r>
          </w:p>
        </w:tc>
      </w:tr>
      <w:tr w:rsidR="00196EC2" w14:paraId="7C1880E8" w14:textId="77777777" w:rsidTr="007B4C4B">
        <w:tc>
          <w:tcPr>
            <w:tcW w:w="4508" w:type="dxa"/>
          </w:tcPr>
          <w:p w14:paraId="4D2AECD5" w14:textId="79AEFCE0" w:rsidR="00196EC2" w:rsidRDefault="00196EC2">
            <w:r>
              <w:t>Case Flags</w:t>
            </w:r>
            <w:r w:rsidR="00E6550C">
              <w:t xml:space="preserve"> requested – professional user</w:t>
            </w:r>
          </w:p>
        </w:tc>
        <w:tc>
          <w:tcPr>
            <w:tcW w:w="4508" w:type="dxa"/>
          </w:tcPr>
          <w:p w14:paraId="02CC8BB6" w14:textId="52ADD59C" w:rsidR="00196EC2" w:rsidRDefault="00E6550C">
            <w:r>
              <w:t>Review Case Flag request</w:t>
            </w:r>
          </w:p>
        </w:tc>
      </w:tr>
      <w:tr w:rsidR="00723A80" w14:paraId="73425DC0" w14:textId="77777777" w:rsidTr="007B4C4B">
        <w:tc>
          <w:tcPr>
            <w:tcW w:w="4508" w:type="dxa"/>
          </w:tcPr>
          <w:p w14:paraId="499EAAED" w14:textId="0C2ADDD9" w:rsidR="00723A80" w:rsidRDefault="00723A80">
            <w:r>
              <w:t>User selects the Welsh Language Flag</w:t>
            </w:r>
          </w:p>
        </w:tc>
        <w:tc>
          <w:tcPr>
            <w:tcW w:w="4508" w:type="dxa"/>
          </w:tcPr>
          <w:p w14:paraId="6710315B" w14:textId="4222775C" w:rsidR="00723A80" w:rsidRDefault="000A166D">
            <w:r>
              <w:t>Welsh Translation Review</w:t>
            </w:r>
          </w:p>
        </w:tc>
      </w:tr>
      <w:tr w:rsidR="000A166D" w14:paraId="58425A6D" w14:textId="77777777" w:rsidTr="007B4C4B">
        <w:tc>
          <w:tcPr>
            <w:tcW w:w="4508" w:type="dxa"/>
          </w:tcPr>
          <w:p w14:paraId="3326C0B2" w14:textId="4904755D" w:rsidR="000A166D" w:rsidRDefault="000A166D">
            <w:r>
              <w:t xml:space="preserve">WLU uploads a translated document using event </w:t>
            </w:r>
            <w:r w:rsidR="001C1CEF">
              <w:t>‘Upload translated document’</w:t>
            </w:r>
          </w:p>
        </w:tc>
        <w:tc>
          <w:tcPr>
            <w:tcW w:w="4508" w:type="dxa"/>
          </w:tcPr>
          <w:p w14:paraId="70BB308C" w14:textId="0792E299" w:rsidR="000A166D" w:rsidRDefault="001C1CEF">
            <w:r>
              <w:t>Review Translated document</w:t>
            </w:r>
          </w:p>
        </w:tc>
      </w:tr>
      <w:tr w:rsidR="001C1CEF" w14:paraId="42EE6471" w14:textId="77777777" w:rsidTr="007B4C4B">
        <w:tc>
          <w:tcPr>
            <w:tcW w:w="4508" w:type="dxa"/>
          </w:tcPr>
          <w:p w14:paraId="2BE2DE10" w14:textId="782324DB" w:rsidR="001C1CEF" w:rsidRDefault="001C1CEF">
            <w:r>
              <w:t>Judge makes an order on a digital case</w:t>
            </w:r>
          </w:p>
        </w:tc>
        <w:tc>
          <w:tcPr>
            <w:tcW w:w="4508" w:type="dxa"/>
          </w:tcPr>
          <w:p w14:paraId="396DC369" w14:textId="4F354A97" w:rsidR="001C1CEF" w:rsidRDefault="001C1CEF">
            <w:r>
              <w:t xml:space="preserve">Review </w:t>
            </w:r>
            <w:r w:rsidR="00147E32">
              <w:t>judicial order</w:t>
            </w:r>
          </w:p>
        </w:tc>
      </w:tr>
      <w:tr w:rsidR="00147E32" w14:paraId="673C8D8E" w14:textId="77777777" w:rsidTr="007B4C4B">
        <w:tc>
          <w:tcPr>
            <w:tcW w:w="4508" w:type="dxa"/>
          </w:tcPr>
          <w:p w14:paraId="4DF3342D" w14:textId="1972F03B" w:rsidR="00147E32" w:rsidRDefault="00147E32">
            <w:r>
              <w:t>User makes a payment but it fails</w:t>
            </w:r>
          </w:p>
        </w:tc>
        <w:tc>
          <w:tcPr>
            <w:tcW w:w="4508" w:type="dxa"/>
          </w:tcPr>
          <w:p w14:paraId="06257D17" w14:textId="3C339E79" w:rsidR="00147E32" w:rsidRDefault="00147E32">
            <w:r>
              <w:t>Review Failed Payment</w:t>
            </w:r>
          </w:p>
        </w:tc>
      </w:tr>
    </w:tbl>
    <w:p w14:paraId="794D13FE" w14:textId="77777777" w:rsidR="007B4C4B" w:rsidRDefault="007B4C4B"/>
    <w:p w14:paraId="5BBB3C21" w14:textId="7C47CE04" w:rsidR="004B66E6" w:rsidRDefault="004B66E6">
      <w:r>
        <w:t>*</w:t>
      </w:r>
      <w:r w:rsidR="0073210C">
        <w:t xml:space="preserve">Work Allocation tasks will only be created when documents are uploaded by </w:t>
      </w:r>
      <w:r w:rsidR="007350B2">
        <w:t xml:space="preserve">Citizens using the citizen dashboard. Professional users will have a more xxx event where they will be able to select the type of document they are uploading </w:t>
      </w:r>
      <w:r w:rsidR="00F56A0A">
        <w:t xml:space="preserve">which will automatically place the document into the correct CFV folder. It will only be if they choose </w:t>
      </w:r>
      <w:r w:rsidR="00624E96">
        <w:t>‘</w:t>
      </w:r>
      <w:r w:rsidR="00F56A0A">
        <w:t>other</w:t>
      </w:r>
      <w:r w:rsidR="00624E96">
        <w:t>’</w:t>
      </w:r>
      <w:r w:rsidR="00F56A0A">
        <w:t xml:space="preserve"> that a work allocation task will be created. </w:t>
      </w:r>
    </w:p>
    <w:sectPr w:rsidR="004B6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4B"/>
    <w:rsid w:val="00056B6E"/>
    <w:rsid w:val="000A166D"/>
    <w:rsid w:val="001054D3"/>
    <w:rsid w:val="00147E32"/>
    <w:rsid w:val="00196EC2"/>
    <w:rsid w:val="001C1CEF"/>
    <w:rsid w:val="001F715A"/>
    <w:rsid w:val="00323901"/>
    <w:rsid w:val="0036213C"/>
    <w:rsid w:val="003E19F3"/>
    <w:rsid w:val="00424CA5"/>
    <w:rsid w:val="004B66E6"/>
    <w:rsid w:val="00624E96"/>
    <w:rsid w:val="00721C1D"/>
    <w:rsid w:val="00723A80"/>
    <w:rsid w:val="0073210C"/>
    <w:rsid w:val="007350B2"/>
    <w:rsid w:val="007B4C4B"/>
    <w:rsid w:val="00B3131C"/>
    <w:rsid w:val="00D00C92"/>
    <w:rsid w:val="00D74CBA"/>
    <w:rsid w:val="00E6550C"/>
    <w:rsid w:val="00ED7715"/>
    <w:rsid w:val="00F56A0A"/>
    <w:rsid w:val="00F8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E7793"/>
  <w15:chartTrackingRefBased/>
  <w15:docId w15:val="{7E504D20-BD09-4415-BEDD-31270529C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C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4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00C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0C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0C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0C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0C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1475</Characters>
  <Application>Microsoft Office Word</Application>
  <DocSecurity>0</DocSecurity>
  <Lines>57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Earley, Joanne</dc:creator>
  <cp:keywords/>
  <dc:description/>
  <cp:lastModifiedBy>Newman, Steve</cp:lastModifiedBy>
  <cp:revision>2</cp:revision>
  <dcterms:created xsi:type="dcterms:W3CDTF">2026-03-27T14:26:00Z</dcterms:created>
  <dcterms:modified xsi:type="dcterms:W3CDTF">2026-03-27T14:26:00Z</dcterms:modified>
</cp:coreProperties>
</file>