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446"/>
        <w:gridCol w:w="3020"/>
      </w:tblGrid>
      <w:tr w:rsidR="00BC050D" w14:paraId="60D57592" w14:textId="77777777" w:rsidTr="00BC050D">
        <w:tc>
          <w:tcPr>
            <w:tcW w:w="1560" w:type="dxa"/>
            <w:vMerge w:val="restart"/>
          </w:tcPr>
          <w:p w14:paraId="2378AA75" w14:textId="53A527AE" w:rsidR="00BC050D" w:rsidRDefault="00BC050D" w:rsidP="00BC050D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1F02FA8" wp14:editId="3C088AB7">
                  <wp:extent cx="746760" cy="622300"/>
                  <wp:effectExtent l="0" t="0" r="2540" b="0"/>
                  <wp:docPr id="1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7107" cy="62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6" w:type="dxa"/>
          </w:tcPr>
          <w:p w14:paraId="65F9D8CD" w14:textId="77777777" w:rsidR="00BC050D" w:rsidRDefault="00BC050D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BC050D" w:rsidRDefault="00BC050D">
            <w:pPr>
              <w:jc w:val="center"/>
              <w:rPr>
                <w:b/>
              </w:rPr>
            </w:pPr>
          </w:p>
        </w:tc>
        <w:tc>
          <w:tcPr>
            <w:tcW w:w="3020" w:type="dxa"/>
          </w:tcPr>
          <w:p w14:paraId="419230A9" w14:textId="4701EFD3" w:rsidR="00BC050D" w:rsidRPr="00890665" w:rsidRDefault="00BC050D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BC050D" w:rsidRPr="00890665" w:rsidRDefault="00BC050D" w:rsidP="00E9353B">
            <w:pPr>
              <w:rPr>
                <w:b/>
                <w:bCs/>
              </w:rPr>
            </w:pPr>
          </w:p>
        </w:tc>
      </w:tr>
      <w:tr w:rsidR="00BC050D" w14:paraId="76BEFBB6" w14:textId="77777777" w:rsidTr="00BC050D">
        <w:tc>
          <w:tcPr>
            <w:tcW w:w="1560" w:type="dxa"/>
            <w:vMerge/>
          </w:tcPr>
          <w:p w14:paraId="780C40AC" w14:textId="01632593" w:rsidR="00BC050D" w:rsidRDefault="00BC050D" w:rsidP="00BC050D">
            <w:pPr>
              <w:rPr>
                <w:b/>
              </w:rPr>
            </w:pPr>
          </w:p>
        </w:tc>
        <w:tc>
          <w:tcPr>
            <w:tcW w:w="4446" w:type="dxa"/>
          </w:tcPr>
          <w:p w14:paraId="44679269" w14:textId="54D0B02F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courtName</w:t>
            </w:r>
            <w:proofErr w:type="spellEnd"/>
            <w:r w:rsidRPr="00BC050D">
              <w:rPr>
                <w:b/>
                <w:bCs/>
              </w:rPr>
              <w:t>}}</w:t>
            </w:r>
          </w:p>
          <w:p w14:paraId="0919F023" w14:textId="77777777" w:rsidR="00BC050D" w:rsidRDefault="00BC050D" w:rsidP="00E9353B">
            <w:pPr>
              <w:rPr>
                <w:b/>
              </w:rPr>
            </w:pPr>
          </w:p>
        </w:tc>
        <w:tc>
          <w:tcPr>
            <w:tcW w:w="3020" w:type="dxa"/>
          </w:tcPr>
          <w:p w14:paraId="431E26B0" w14:textId="36E72A40" w:rsidR="00BC050D" w:rsidRPr="00BC050D" w:rsidRDefault="00BC050D" w:rsidP="00E9353B">
            <w:pPr>
              <w:rPr>
                <w:b/>
                <w:bCs/>
              </w:rPr>
            </w:pPr>
            <w:r w:rsidRPr="00BC050D">
              <w:rPr>
                <w:b/>
                <w:bCs/>
              </w:rPr>
              <w:t>{{</w:t>
            </w:r>
            <w:proofErr w:type="spellStart"/>
            <w:r w:rsidRPr="00BC050D">
              <w:rPr>
                <w:b/>
                <w:bCs/>
              </w:rPr>
              <w:t>caseNumber</w:t>
            </w:r>
            <w:proofErr w:type="spellEnd"/>
            <w:r w:rsidRPr="00BC050D">
              <w:rPr>
                <w:b/>
                <w:bCs/>
              </w:rPr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6F6930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Default="00890665" w:rsidP="006F6930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302F1055" w14:textId="1B9228BA" w:rsidR="00890665" w:rsidRPr="006F6930" w:rsidRDefault="00890665" w:rsidP="006F6930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413B2C" w:rsidRDefault="005A3D2C" w:rsidP="00156BAC">
            <w:r>
              <w:t>Sex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6F6930" w:rsidRPr="00413B2C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413B2C" w:rsidRDefault="006F6930" w:rsidP="00A10053"/>
        </w:tc>
        <w:tc>
          <w:tcPr>
            <w:tcW w:w="3118" w:type="dxa"/>
          </w:tcPr>
          <w:p w14:paraId="039C43B0" w14:textId="77777777" w:rsidR="006F6930" w:rsidRDefault="006F6930" w:rsidP="00A10053"/>
        </w:tc>
        <w:tc>
          <w:tcPr>
            <w:tcW w:w="2221" w:type="dxa"/>
          </w:tcPr>
          <w:p w14:paraId="1CDD67CB" w14:textId="77777777" w:rsidR="006F6930" w:rsidRDefault="006F6930" w:rsidP="00A10053"/>
        </w:tc>
        <w:tc>
          <w:tcPr>
            <w:tcW w:w="2253" w:type="dxa"/>
          </w:tcPr>
          <w:p w14:paraId="74E39AB4" w14:textId="77777777" w:rsidR="006F6930" w:rsidRDefault="006F6930" w:rsidP="00A10053"/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 xml:space="preserve">Before </w:t>
      </w:r>
      <w:r w:rsidRPr="00BA7B25">
        <w:rPr>
          <w:b/>
          <w:bCs/>
        </w:rPr>
        <w:t>{{</w:t>
      </w:r>
      <w:proofErr w:type="spellStart"/>
      <w:r w:rsidRPr="00BA7B25">
        <w:rPr>
          <w:b/>
          <w:bCs/>
        </w:rPr>
        <w:t>judgeName</w:t>
      </w:r>
      <w:proofErr w:type="spellEnd"/>
      <w:r w:rsidRPr="00BA7B25">
        <w:rPr>
          <w:b/>
          <w:bCs/>
        </w:rPr>
        <w:t>}}</w:t>
      </w:r>
      <w:r>
        <w:t xml:space="preserve">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935A166" w14:textId="77777777" w:rsidR="00BC050D" w:rsidRDefault="00890665" w:rsidP="000C0DAE">
      <w:r>
        <w:t>The parties:</w:t>
      </w:r>
    </w:p>
    <w:p w14:paraId="1D11CFAC" w14:textId="7C63BC24" w:rsidR="00890665" w:rsidRDefault="00890665" w:rsidP="000C0DAE"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 w:rsidR="00680203">
        <w:rPr>
          <w:b/>
        </w:rPr>
        <w:t xml:space="preserve"> 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BC050D">
        <w:tc>
          <w:tcPr>
            <w:tcW w:w="9026" w:type="dxa"/>
          </w:tcPr>
          <w:p w14:paraId="0898C088" w14:textId="175DAA7A" w:rsidR="000C0DAE" w:rsidRDefault="000C0DAE" w:rsidP="00563DF5">
            <w:r w:rsidRPr="000C0DAE">
              <w:t>{{respondents</w:t>
            </w:r>
            <w:proofErr w:type="gramStart"/>
            <w:r w:rsidRPr="000C0DAE">
              <w:t>}}The</w:t>
            </w:r>
            <w:proofErr w:type="gramEnd"/>
            <w:r w:rsidRPr="000C0DAE">
              <w:t xml:space="preserve"> [ordinal] respondent is [name], the [relationship]</w:t>
            </w:r>
            <w:r w:rsidR="00A462E6">
              <w:t xml:space="preserve"> </w:t>
            </w:r>
            <w:r w:rsidRPr="000C0DAE">
              <w:t>[</w:t>
            </w:r>
            <w:proofErr w:type="spellStart"/>
            <w:r w:rsidR="00680203" w:rsidRPr="00680203">
              <w:t>representativeClause</w:t>
            </w:r>
            <w:proofErr w:type="spellEnd"/>
            <w:r w:rsidRPr="000C0DAE">
              <w:t>]</w:t>
            </w:r>
          </w:p>
        </w:tc>
      </w:tr>
    </w:tbl>
    <w:p w14:paraId="7D9792E9" w14:textId="77777777" w:rsidR="000C0DAE" w:rsidRDefault="000C0DAE" w:rsidP="00563DF5"/>
    <w:p w14:paraId="08676980" w14:textId="6EE341B7" w:rsidR="009F19C0" w:rsidRDefault="00DD0263">
      <w:r w:rsidRPr="00DD0263">
        <w:t>{{</w:t>
      </w:r>
      <w:proofErr w:type="spellStart"/>
      <w:r w:rsidRPr="00DD0263">
        <w:t>futureHearingClause</w:t>
      </w:r>
      <w:proofErr w:type="spellEnd"/>
      <w:r w:rsidRPr="00DD0263">
        <w:t>}}</w:t>
      </w:r>
    </w:p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5A3D2C"/>
    <w:rsid w:val="005C5FAB"/>
    <w:rsid w:val="00680203"/>
    <w:rsid w:val="006F6930"/>
    <w:rsid w:val="00890665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3</cp:revision>
  <dcterms:created xsi:type="dcterms:W3CDTF">2026-02-13T15:27:00Z</dcterms:created>
  <dcterms:modified xsi:type="dcterms:W3CDTF">2026-02-13T15:42:00Z</dcterms:modified>
</cp:coreProperties>
</file>