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223C7" w14:textId="23B7C556" w:rsidR="00F116A7" w:rsidRDefault="00CB4F4D">
      <w:r>
        <w:t>test content</w:t>
      </w:r>
    </w:p>
    <w:sectPr w:rsidR="00F116A7" w:rsidSect="006F53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23"/>
    <w:rsid w:val="006F5360"/>
    <w:rsid w:val="007C1923"/>
    <w:rsid w:val="00CB4F4D"/>
    <w:rsid w:val="00E4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72932"/>
  <w15:chartTrackingRefBased/>
  <w15:docId w15:val="{B6AA2244-324E-2D4A-8839-DC81C677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Birks</dc:creator>
  <cp:keywords/>
  <dc:description/>
  <cp:lastModifiedBy>Lewis Birks</cp:lastModifiedBy>
  <cp:revision>2</cp:revision>
  <dcterms:created xsi:type="dcterms:W3CDTF">2020-07-29T11:08:00Z</dcterms:created>
  <dcterms:modified xsi:type="dcterms:W3CDTF">2020-07-29T11:09:00Z</dcterms:modified>
</cp:coreProperties>
</file>