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bookmarkStart w:id="3" w:name="_Ref157861381"/>
      <w:r>
        <w:rPr>
          <w:rFonts w:hint="cs"/>
          <w:rtl/>
        </w:rPr>
        <w:t>روش‌های یادگیری گروهی</w:t>
      </w:r>
      <w:bookmarkEnd w:id="3"/>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161090CD" w:rsidR="00585307" w:rsidRDefault="00DD53B3" w:rsidP="00585307">
      <w:pPr>
        <w:pStyle w:val="a3"/>
        <w:rPr>
          <w:rtl/>
        </w:rPr>
      </w:pPr>
      <w:bookmarkStart w:id="4" w:name="_Ref157259787"/>
      <w:bookmarkStart w:id="5" w:name="_Ref157272264"/>
      <w:r>
        <w:rPr>
          <w:rFonts w:hint="cs"/>
          <w:rtl/>
        </w:rPr>
        <w:t>کاهش واریانس با استفاده از الگوریتم‌های یادگیری گروهی</w:t>
      </w:r>
      <w:bookmarkEnd w:id="4"/>
      <w:r w:rsidR="00DE1757">
        <w:rPr>
          <w:rtl/>
        </w:rPr>
        <w:t xml:space="preserve"> </w:t>
      </w:r>
      <w:bookmarkEnd w:id="5"/>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196507E3" w14:textId="43B027B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2623A">
        <w:rPr>
          <w:rtl/>
        </w:rPr>
        <w:t>‏شکل (3</w:t>
      </w:r>
      <w:r w:rsidR="00D2623A">
        <w:rPr>
          <w:rFonts w:ascii="Arial" w:hAnsi="Arial" w:cs="Arial" w:hint="cs"/>
          <w:rtl/>
        </w:rPr>
        <w:t>˗</w:t>
      </w:r>
      <w:r w:rsidR="00D2623A">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4E5D911C"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996D68">
        <w:rPr>
          <w:rtl/>
        </w:rPr>
        <w:fldChar w:fldCharType="begin"/>
      </w:r>
      <w:r w:rsidR="00996D68">
        <w:rPr>
          <w:rtl/>
        </w:rPr>
        <w:instrText xml:space="preserve"> </w:instrText>
      </w:r>
      <w:r w:rsidR="00996D6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996D68">
        <w:rPr>
          <w:rtl/>
        </w:rPr>
        <w:instrText>&lt;/</w:instrText>
      </w:r>
      <w:r w:rsidR="00996D6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996D68">
        <w:rPr>
          <w:rtl/>
        </w:rPr>
        <w:instrText>219&lt;/</w:instrText>
      </w:r>
      <w:r w:rsidR="00996D68">
        <w:instrText>isbn&gt;&lt;urls&gt;&lt;/urls&gt;&lt;/record&gt;&lt;/Cite&gt;&lt;/EndNote</w:instrText>
      </w:r>
      <w:r w:rsidR="00996D68">
        <w:rPr>
          <w:rtl/>
        </w:rPr>
        <w:instrText>&gt;</w:instrText>
      </w:r>
      <w:r w:rsidR="00996D68">
        <w:rPr>
          <w:rtl/>
        </w:rPr>
        <w:fldChar w:fldCharType="separate"/>
      </w:r>
      <w:r w:rsidR="00996D68">
        <w:rPr>
          <w:noProof/>
          <w:rtl/>
        </w:rPr>
        <w:t>[2]</w:t>
      </w:r>
      <w:r w:rsidR="00996D6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996D68">
        <w:rPr>
          <w:rtl/>
        </w:rPr>
        <w:fldChar w:fldCharType="begin"/>
      </w:r>
      <w:r w:rsidR="00996D68">
        <w:rPr>
          <w:rtl/>
        </w:rPr>
        <w:instrText xml:space="preserve"> </w:instrText>
      </w:r>
      <w:r w:rsidR="00996D6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996D68">
        <w:rPr>
          <w:rtl/>
        </w:rPr>
        <w:instrText>&gt;</w:instrText>
      </w:r>
      <w:r w:rsidR="00996D68">
        <w:rPr>
          <w:rtl/>
        </w:rPr>
        <w:fldChar w:fldCharType="separate"/>
      </w:r>
      <w:r w:rsidR="00996D68">
        <w:rPr>
          <w:noProof/>
          <w:rtl/>
        </w:rPr>
        <w:t>[4]</w:t>
      </w:r>
      <w:r w:rsidR="00996D68">
        <w:rPr>
          <w:rtl/>
        </w:rPr>
        <w:fldChar w:fldCharType="end"/>
      </w:r>
      <w:r w:rsidR="005C7608">
        <w:rPr>
          <w:rFonts w:hint="cs"/>
          <w:rtl/>
        </w:rPr>
        <w:t>.</w:t>
      </w:r>
    </w:p>
    <w:p w14:paraId="27D01BFF" w14:textId="5B48395C"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996D68">
        <w:rPr>
          <w:rtl/>
        </w:rPr>
        <w:fldChar w:fldCharType="begin"/>
      </w:r>
      <w:r w:rsidR="00996D68">
        <w:rPr>
          <w:rtl/>
        </w:rPr>
        <w:instrText xml:space="preserve"> </w:instrText>
      </w:r>
      <w:r w:rsidR="00996D6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rtl/>
        </w:rPr>
        <w:instrText>&gt;&lt;</w:instrText>
      </w:r>
      <w:r w:rsidR="00996D6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rtl/>
        </w:rPr>
        <w:instrText>&gt;</w:instrText>
      </w:r>
      <w:r w:rsidR="00996D68">
        <w:rPr>
          <w:rtl/>
        </w:rPr>
        <w:fldChar w:fldCharType="separate"/>
      </w:r>
      <w:r w:rsidR="00996D68">
        <w:rPr>
          <w:noProof/>
          <w:rtl/>
        </w:rPr>
        <w:t>[6]</w:t>
      </w:r>
      <w:r w:rsidR="00996D6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996D68">
        <w:rPr>
          <w:rtl/>
        </w:rPr>
        <w:instrText>&lt;/</w:instrText>
      </w:r>
      <w:r w:rsidR="00996D6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996D68">
        <w:rPr>
          <w:rtl/>
        </w:rPr>
        <w:instrText>&gt;</w:instrText>
      </w:r>
      <w:r w:rsidR="00996D68">
        <w:rPr>
          <w:rtl/>
        </w:rPr>
        <w:fldChar w:fldCharType="separate"/>
      </w:r>
      <w:r w:rsidR="00996D68">
        <w:rPr>
          <w:noProof/>
          <w:rtl/>
        </w:rPr>
        <w:t>[7]</w:t>
      </w:r>
      <w:r w:rsidR="00996D6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2BE48A82"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sidR="00D2623A">
        <w:rPr>
          <w:rtl/>
        </w:rPr>
        <w:t>‏شکل (3</w:t>
      </w:r>
      <w:r w:rsidR="00D2623A">
        <w:rPr>
          <w:rFonts w:ascii="Arial" w:hAnsi="Arial" w:cs="Arial" w:hint="cs"/>
          <w:rtl/>
        </w:rPr>
        <w:t>˗</w:t>
      </w:r>
      <w:r w:rsidR="00D2623A">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6"/>
      <w:r w:rsidR="00D8575A">
        <w:rPr>
          <w:rFonts w:hint="cs"/>
          <w:rtl/>
        </w:rPr>
        <w:t xml:space="preserve"> </w:t>
      </w:r>
      <w:commentRangeEnd w:id="6"/>
      <w:r w:rsidR="00D8575A">
        <w:rPr>
          <w:rStyle w:val="CommentReference"/>
          <w:rtl/>
        </w:rPr>
        <w:commentReference w:id="6"/>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65BC3B81"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D2623A">
        <w:rPr>
          <w:rtl/>
        </w:rPr>
        <w:t>‏(3</w:t>
      </w:r>
      <w:r w:rsidR="00D2623A">
        <w:rPr>
          <w:rFonts w:ascii="Arial" w:hAnsi="Arial" w:cs="Arial" w:hint="cs"/>
          <w:rtl/>
        </w:rPr>
        <w:t>˗</w:t>
      </w:r>
      <w:r w:rsidR="00D2623A">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7" w:name="_Hlk157350314"/>
      <w:bookmarkStart w:id="8" w:name="_Hlk157350304"/>
      <w:r w:rsidRPr="001024B5">
        <w:rPr>
          <w:rtl/>
        </w:rPr>
        <w:tab/>
      </w:r>
      <w:bookmarkStart w:id="9" w:name="_Ref157349881"/>
      <w:bookmarkEnd w:id="7"/>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9"/>
        <m:r>
          <w:rPr>
            <w:rFonts w:ascii="Cambria Math" w:hAnsi="Cambria Math"/>
          </w:rPr>
          <m:t xml:space="preserve">             </m:t>
        </m:r>
      </m:oMath>
    </w:p>
    <w:bookmarkEnd w:id="8"/>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E83A056"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D2623A">
        <w:rPr>
          <w:rtl/>
        </w:rPr>
        <w:t>‏شکل (3</w:t>
      </w:r>
      <w:r w:rsidR="00D2623A">
        <w:rPr>
          <w:rFonts w:ascii="Arial" w:hAnsi="Arial" w:cs="Arial" w:hint="cs"/>
          <w:rtl/>
        </w:rPr>
        <w:t>˗</w:t>
      </w:r>
      <w:r w:rsidR="00D2623A">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4C8D408C" w:rsidR="00F67847" w:rsidRDefault="00F67847" w:rsidP="00F67847">
      <w:pPr>
        <w:pStyle w:val="a3"/>
        <w:rPr>
          <w:rtl/>
        </w:rPr>
      </w:pPr>
      <w:bookmarkStart w:id="10"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10"/>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6C57E3E4" w14:textId="61107D44" w:rsidR="004250D2" w:rsidRDefault="004250D2" w:rsidP="004250D2">
      <w:pPr>
        <w:pStyle w:val="a7"/>
        <w:rPr>
          <w:rtl/>
        </w:rPr>
      </w:pPr>
      <w:r>
        <w:rPr>
          <w:rFonts w:hint="cs"/>
          <w:rtl/>
        </w:rPr>
        <w:t>جنگل تصادفی</w:t>
      </w:r>
    </w:p>
    <w:p w14:paraId="177120BF" w14:textId="75D771F9"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3F5D40EE" w:rsidR="00F67847" w:rsidRDefault="00F67847" w:rsidP="00F67847">
      <w:pPr>
        <w:pStyle w:val="a8"/>
        <w:rPr>
          <w:rtl/>
        </w:rPr>
      </w:pPr>
      <w:proofErr w:type="spellStart"/>
      <w:r>
        <w:t>Breiman</w:t>
      </w:r>
      <w:proofErr w:type="spellEnd"/>
      <w:r>
        <w:rPr>
          <w:rFonts w:hint="cs"/>
          <w:rtl/>
        </w:rPr>
        <w:t xml:space="preserve"> در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996D68">
        <w:rPr>
          <w:rtl/>
        </w:rPr>
        <w:fldChar w:fldCharType="begin"/>
      </w:r>
      <w:r w:rsidR="00996D68">
        <w:rPr>
          <w:rtl/>
        </w:rPr>
        <w:instrText xml:space="preserve"> </w:instrText>
      </w:r>
      <w:r w:rsidR="00996D68">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sidR="00996D68">
        <w:rPr>
          <w:rtl/>
        </w:rPr>
        <w:instrText>&gt;</w:instrText>
      </w:r>
      <w:r w:rsidR="00996D68">
        <w:rPr>
          <w:rtl/>
        </w:rPr>
        <w:fldChar w:fldCharType="separate"/>
      </w:r>
      <w:r w:rsidR="00996D68">
        <w:rPr>
          <w:noProof/>
          <w:rtl/>
        </w:rPr>
        <w:t>[9]</w:t>
      </w:r>
      <w:r w:rsidR="00996D68">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2DA4D932"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996D68">
        <w:rPr>
          <w:rtl/>
        </w:rPr>
        <w:fldChar w:fldCharType="begin"/>
      </w:r>
      <w:r w:rsidR="00996D68">
        <w:rPr>
          <w:rtl/>
        </w:rPr>
        <w:instrText xml:space="preserve"> </w:instrText>
      </w:r>
      <w:r w:rsidR="00996D68">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996D68">
        <w:rPr>
          <w:rtl/>
        </w:rPr>
        <w:instrText>"&gt;38&lt;/</w:instrText>
      </w:r>
      <w:r w:rsidR="00996D68">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996D68">
        <w:rPr>
          <w:rtl/>
        </w:rPr>
        <w:instrText>&gt;&lt;/</w:instrText>
      </w:r>
      <w:r w:rsidR="00996D68">
        <w:instrText>Cite&gt;&lt;/EndNote</w:instrText>
      </w:r>
      <w:r w:rsidR="00996D68">
        <w:rPr>
          <w:rtl/>
        </w:rPr>
        <w:instrText>&gt;</w:instrText>
      </w:r>
      <w:r w:rsidR="00996D68">
        <w:rPr>
          <w:rtl/>
        </w:rPr>
        <w:fldChar w:fldCharType="separate"/>
      </w:r>
      <w:r w:rsidR="00996D68">
        <w:rPr>
          <w:noProof/>
          <w:rtl/>
        </w:rPr>
        <w:t>[10]</w:t>
      </w:r>
      <w:r w:rsidR="00996D68">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D2623A">
        <w:rPr>
          <w:rtl/>
        </w:rPr>
        <w:t>‏0</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558EB04F"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Pr>
          <w:rFonts w:hint="cs"/>
          <w:rtl/>
        </w:rPr>
        <w:t xml:space="preserve"> معرفی شد. این روش، یک روش </w:t>
      </w:r>
      <w:r w:rsidR="00996D68">
        <w:rPr>
          <w:rtl/>
        </w:rPr>
        <w:t>تکرارشونده</w:t>
      </w:r>
      <w:r>
        <w:rPr>
          <w:rFonts w:hint="cs"/>
          <w:rtl/>
        </w:rPr>
        <w:t xml:space="preserve"> 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w:t>
      </w:r>
      <w:r>
        <w:rPr>
          <w:rFonts w:hint="cs"/>
          <w:rtl/>
        </w:rPr>
        <w:lastRenderedPageBreak/>
        <w:t xml:space="preserve">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67413B40"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D2623A">
        <w:rPr>
          <w:i/>
          <w:rtl/>
        </w:rPr>
        <w:t>‏شکل (3</w:t>
      </w:r>
      <w:r w:rsidR="00D2623A">
        <w:rPr>
          <w:rFonts w:ascii="Arial" w:hAnsi="Arial" w:cs="Arial" w:hint="cs"/>
          <w:i/>
          <w:rtl/>
        </w:rPr>
        <w:t>˗</w:t>
      </w:r>
      <w:r w:rsidR="00D2623A">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78BBAD43"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bookmarkEnd w:id="11"/>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p>
    <w:p w14:paraId="1D03724D" w14:textId="7FC0C166" w:rsidR="00EB7D22" w:rsidRDefault="00EB7D22" w:rsidP="00DD1BA1">
      <w:pPr>
        <w:pStyle w:val="a8"/>
        <w:rPr>
          <w:i/>
          <w:rtl/>
        </w:rPr>
      </w:pPr>
      <w:r>
        <w:rPr>
          <w:rFonts w:hint="cs"/>
          <w:i/>
          <w:rtl/>
        </w:rPr>
        <w:t xml:space="preserve">همچنین در </w:t>
      </w:r>
      <w:r w:rsidR="00996D68">
        <w:rPr>
          <w:i/>
          <w:rtl/>
        </w:rPr>
        <w:fldChar w:fldCharType="begin"/>
      </w:r>
      <w:r w:rsidR="00996D68">
        <w:rPr>
          <w:i/>
          <w:rtl/>
        </w:rPr>
        <w:instrText xml:space="preserve"> </w:instrText>
      </w:r>
      <w:r w:rsidR="00996D68">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i/>
          <w:rtl/>
        </w:rPr>
        <w:instrText>&gt;&lt;</w:instrText>
      </w:r>
      <w:r w:rsidR="00996D68">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i/>
          <w:rtl/>
        </w:rPr>
        <w:instrText>&gt;</w:instrText>
      </w:r>
      <w:r w:rsidR="00996D68">
        <w:rPr>
          <w:i/>
          <w:rtl/>
        </w:rPr>
        <w:fldChar w:fldCharType="separate"/>
      </w:r>
      <w:r w:rsidR="00996D68">
        <w:rPr>
          <w:i/>
          <w:noProof/>
          <w:rtl/>
        </w:rPr>
        <w:t>[6]</w:t>
      </w:r>
      <w:r w:rsidR="00996D68">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3C5AB552"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D2623A">
        <w:rPr>
          <w:rtl/>
        </w:rPr>
        <w:t>‏(3</w:t>
      </w:r>
      <w:r w:rsidR="00D2623A">
        <w:rPr>
          <w:rFonts w:ascii="Arial" w:hAnsi="Arial" w:cs="Arial" w:hint="cs"/>
          <w:rtl/>
        </w:rPr>
        <w:t>˗</w:t>
      </w:r>
      <w:r w:rsidR="00D2623A">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D2623A">
        <w:rPr>
          <w:rtl/>
        </w:rPr>
        <w:t>‏(3</w:t>
      </w:r>
      <w:r w:rsidR="00D2623A">
        <w:rPr>
          <w:rFonts w:ascii="Arial" w:hAnsi="Arial" w:cs="Arial" w:hint="cs"/>
          <w:rtl/>
        </w:rPr>
        <w:t>˗</w:t>
      </w:r>
      <w:r w:rsidR="00D2623A">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76DFAC79"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D2623A">
        <w:rPr>
          <w:rtl/>
        </w:rPr>
        <w:t>‏(3</w:t>
      </w:r>
      <w:r w:rsidR="00D2623A">
        <w:rPr>
          <w:rFonts w:ascii="Arial" w:hAnsi="Arial" w:cs="Arial" w:hint="cs"/>
          <w:rtl/>
        </w:rPr>
        <w:t>˗</w:t>
      </w:r>
      <w:r w:rsidR="00D2623A">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D2623A">
        <w:rPr>
          <w:rtl/>
        </w:rPr>
        <w:t>‏(3</w:t>
      </w:r>
      <w:r w:rsidR="00D2623A">
        <w:rPr>
          <w:rFonts w:ascii="Arial" w:hAnsi="Arial" w:cs="Arial" w:hint="cs"/>
          <w:rtl/>
        </w:rPr>
        <w:t>˗</w:t>
      </w:r>
      <w:r w:rsidR="00D2623A">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proofErr w:type="spellStart"/>
      <w:r>
        <w:t>XGBoost</w:t>
      </w:r>
      <w:proofErr w:type="spellEnd"/>
    </w:p>
    <w:p w14:paraId="4E6A0A71" w14:textId="779A555E" w:rsidR="00B569FA" w:rsidRDefault="005047A3" w:rsidP="00B569FA">
      <w:pPr>
        <w:pStyle w:val="a8"/>
      </w:pPr>
      <w:proofErr w:type="spellStart"/>
      <w:r>
        <w:t>XGBoost</w:t>
      </w:r>
      <w:proofErr w:type="spellEnd"/>
      <w:r>
        <w:rPr>
          <w:rFonts w:hint="cs"/>
          <w:rtl/>
        </w:rPr>
        <w:t xml:space="preserve"> کوتاه شده عبارت </w:t>
      </w:r>
      <w:proofErr w:type="spellStart"/>
      <w:r>
        <w:t>eXtreme</w:t>
      </w:r>
      <w:proofErr w:type="spellEnd"/>
      <w:r>
        <w:t xml:space="preserv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proofErr w:type="spellStart"/>
      <w:r w:rsidR="00B569FA">
        <w:t>XGBoost</w:t>
      </w:r>
      <w:proofErr w:type="spellEnd"/>
      <w:r w:rsidR="00B569FA">
        <w:rPr>
          <w:rFonts w:hint="cs"/>
          <w:rtl/>
        </w:rPr>
        <w:t xml:space="preserve"> استفاده می‌شود.</w:t>
      </w:r>
    </w:p>
    <w:p w14:paraId="26268F4D" w14:textId="35CCE511" w:rsidR="002A04FB" w:rsidRDefault="002A04FB" w:rsidP="00B569FA">
      <w:pPr>
        <w:pStyle w:val="a8"/>
        <w:rPr>
          <w:rtl/>
        </w:rPr>
      </w:pPr>
      <w:proofErr w:type="spellStart"/>
      <w:r>
        <w:t>XGBoost</w:t>
      </w:r>
      <w:proofErr w:type="spellEnd"/>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6127CFB5"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proofErr w:type="spellStart"/>
      <w:r w:rsidR="00787AE1">
        <w:t>XGBoost</w:t>
      </w:r>
      <w:proofErr w:type="spellEnd"/>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072BF871"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2623A">
        <w:rPr>
          <w:rtl/>
        </w:rPr>
        <w:t>‏(3</w:t>
      </w:r>
      <w:r w:rsidR="00D2623A">
        <w:rPr>
          <w:rFonts w:ascii="Arial" w:hAnsi="Arial" w:cs="Arial" w:hint="cs"/>
          <w:rtl/>
        </w:rPr>
        <w:t>˗</w:t>
      </w:r>
      <w:r w:rsidR="00D2623A">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proofErr w:type="spellStart"/>
      <w:r w:rsidR="007F47CD">
        <w:t>XGBoost</w:t>
      </w:r>
      <w:proofErr w:type="spellEnd"/>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18"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8"/>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proofErr w:type="spellStart"/>
      <w:r w:rsidR="00253683">
        <w:t>XGBoost</w:t>
      </w:r>
      <w:proofErr w:type="spellEnd"/>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proofErr w:type="spellStart"/>
            <w:r>
              <w:rPr>
                <w:b/>
                <w:bCs/>
                <w:sz w:val="24"/>
                <w:szCs w:val="28"/>
              </w:rPr>
              <w:t>XGBoost</w:t>
            </w:r>
            <w:proofErr w:type="spellEnd"/>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 (y,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proofErr w:type="spellStart"/>
            <w:r>
              <w:rPr>
                <w:sz w:val="22"/>
                <w:szCs w:val="24"/>
              </w:rPr>
              <w:t>Bossting</w:t>
            </w:r>
            <w:proofErr w:type="spellEnd"/>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327AF3F9"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D2623A">
              <w:rPr>
                <w:rFonts w:ascii="Cambria Math" w:hAnsi="Cambria Math" w:hint="eastAsia"/>
                <w:i/>
                <w:sz w:val="22"/>
                <w:szCs w:val="24"/>
                <w:rtl/>
              </w:rPr>
              <w:t>‏</w:t>
            </w:r>
            <w:r w:rsidR="00D2623A">
              <w:rPr>
                <w:rFonts w:ascii="Cambria Math" w:hAnsi="Cambria Math"/>
                <w:i/>
                <w:sz w:val="22"/>
                <w:szCs w:val="24"/>
                <w:rtl/>
              </w:rPr>
              <w:t>(3</w:t>
            </w:r>
            <w:r w:rsidR="00D2623A">
              <w:rPr>
                <w:rFonts w:ascii="Arial" w:hAnsi="Arial" w:cs="Arial" w:hint="cs"/>
                <w:i/>
                <w:sz w:val="22"/>
                <w:szCs w:val="24"/>
                <w:rtl/>
              </w:rPr>
              <w:t>˗</w:t>
            </w:r>
            <w:r w:rsidR="00D2623A">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w:t>
      </w:r>
      <w:r w:rsidR="0021697D">
        <w:rPr>
          <w:rFonts w:hint="cs"/>
          <w:rtl/>
        </w:rPr>
        <w:lastRenderedPageBreak/>
        <w:t>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9252490" w14:textId="6325EF49" w:rsidR="00D210F3" w:rsidRDefault="00484DE2" w:rsidP="00821ADE">
      <w:pPr>
        <w:pStyle w:val="a8"/>
        <w:rPr>
          <w:rtl/>
        </w:rPr>
      </w:pPr>
      <w:bookmarkStart w:id="19" w:name="_Ref157438585"/>
      <w:r w:rsidRPr="00484DE2">
        <w:rPr>
          <w:rtl/>
        </w:rPr>
        <w:t>ا</w:t>
      </w:r>
      <w:r w:rsidRPr="00484DE2">
        <w:rPr>
          <w:rFonts w:hint="cs"/>
          <w:rtl/>
        </w:rPr>
        <w:t>ی</w:t>
      </w:r>
      <w:r w:rsidRPr="00484DE2">
        <w:rPr>
          <w:rFonts w:hint="eastAsia"/>
          <w:rtl/>
        </w:rPr>
        <w:t>ن</w:t>
      </w:r>
      <w:r w:rsidRPr="00484DE2">
        <w:rPr>
          <w:rtl/>
        </w:rPr>
        <w:t xml:space="preserve"> مرحله از اهم</w:t>
      </w:r>
      <w:r w:rsidRPr="00484DE2">
        <w:rPr>
          <w:rFonts w:hint="cs"/>
          <w:rtl/>
        </w:rPr>
        <w:t>ی</w:t>
      </w:r>
      <w:r w:rsidRPr="00484DE2">
        <w:rPr>
          <w:rFonts w:hint="eastAsia"/>
          <w:rtl/>
        </w:rPr>
        <w:t>ت</w:t>
      </w:r>
      <w:r w:rsidRPr="00484DE2">
        <w:rPr>
          <w:rtl/>
        </w:rPr>
        <w:t xml:space="preserve"> بس</w:t>
      </w:r>
      <w:r w:rsidRPr="00484DE2">
        <w:rPr>
          <w:rFonts w:hint="cs"/>
          <w:rtl/>
        </w:rPr>
        <w:t>ی</w:t>
      </w:r>
      <w:r w:rsidRPr="00484DE2">
        <w:rPr>
          <w:rFonts w:hint="eastAsia"/>
          <w:rtl/>
        </w:rPr>
        <w:t>ار</w:t>
      </w:r>
      <w:r w:rsidRPr="00484DE2">
        <w:rPr>
          <w:rFonts w:hint="cs"/>
          <w:rtl/>
        </w:rPr>
        <w:t>ی</w:t>
      </w:r>
      <w:r w:rsidRPr="00484DE2">
        <w:rPr>
          <w:rtl/>
        </w:rPr>
        <w:t xml:space="preserve"> برخوردار است ز</w:t>
      </w:r>
      <w:r w:rsidRPr="00484DE2">
        <w:rPr>
          <w:rFonts w:hint="cs"/>
          <w:rtl/>
        </w:rPr>
        <w:t>ی</w:t>
      </w:r>
      <w:r w:rsidRPr="00484DE2">
        <w:rPr>
          <w:rFonts w:hint="eastAsia"/>
          <w:rtl/>
        </w:rPr>
        <w:t>را</w:t>
      </w:r>
      <w:r w:rsidRPr="00484DE2">
        <w:rPr>
          <w:rtl/>
        </w:rPr>
        <w:t xml:space="preserve"> ک</w:t>
      </w:r>
      <w:r w:rsidRPr="00484DE2">
        <w:rPr>
          <w:rFonts w:hint="cs"/>
          <w:rtl/>
        </w:rPr>
        <w:t>ی</w:t>
      </w:r>
      <w:r w:rsidRPr="00484DE2">
        <w:rPr>
          <w:rFonts w:hint="eastAsia"/>
          <w:rtl/>
        </w:rPr>
        <w:t>ف</w:t>
      </w:r>
      <w:r w:rsidRPr="00484DE2">
        <w:rPr>
          <w:rFonts w:hint="cs"/>
          <w:rtl/>
        </w:rPr>
        <w:t>ی</w:t>
      </w:r>
      <w:r w:rsidRPr="00484DE2">
        <w:rPr>
          <w:rFonts w:hint="eastAsia"/>
          <w:rtl/>
        </w:rPr>
        <w:t>ت</w:t>
      </w:r>
      <w:r w:rsidRPr="00484DE2">
        <w:rPr>
          <w:rtl/>
        </w:rPr>
        <w:t xml:space="preserve"> و کم</w:t>
      </w:r>
      <w:r w:rsidRPr="00484DE2">
        <w:rPr>
          <w:rFonts w:hint="cs"/>
          <w:rtl/>
        </w:rPr>
        <w:t>ی</w:t>
      </w:r>
      <w:r w:rsidRPr="00484DE2">
        <w:rPr>
          <w:rFonts w:hint="eastAsia"/>
          <w:rtl/>
        </w:rPr>
        <w:t>ت</w:t>
      </w:r>
      <w:r w:rsidRPr="00484DE2">
        <w:rPr>
          <w:rtl/>
        </w:rPr>
        <w:t xml:space="preserve"> داده‌ها</w:t>
      </w:r>
      <w:r w:rsidRPr="00484DE2">
        <w:rPr>
          <w:rFonts w:hint="cs"/>
          <w:rtl/>
        </w:rPr>
        <w:t>ی</w:t>
      </w:r>
      <w:r w:rsidRPr="00484DE2">
        <w:rPr>
          <w:rtl/>
        </w:rPr>
        <w:t xml:space="preserve"> ورود</w:t>
      </w:r>
      <w:r w:rsidRPr="00484DE2">
        <w:rPr>
          <w:rFonts w:hint="cs"/>
          <w:rtl/>
        </w:rPr>
        <w:t>ی</w:t>
      </w:r>
      <w:r w:rsidRPr="00484DE2">
        <w:rPr>
          <w:rtl/>
        </w:rPr>
        <w:t xml:space="preserve"> مستق</w:t>
      </w:r>
      <w:r w:rsidRPr="00484DE2">
        <w:rPr>
          <w:rFonts w:hint="cs"/>
          <w:rtl/>
        </w:rPr>
        <w:t>ی</w:t>
      </w:r>
      <w:r w:rsidRPr="00484DE2">
        <w:rPr>
          <w:rFonts w:hint="eastAsia"/>
          <w:rtl/>
        </w:rPr>
        <w:t>ماً</w:t>
      </w:r>
      <w:r w:rsidRPr="00484DE2">
        <w:rPr>
          <w:rtl/>
        </w:rPr>
        <w:t xml:space="preserve"> بر توانا</w:t>
      </w:r>
      <w:r w:rsidRPr="00484DE2">
        <w:rPr>
          <w:rFonts w:hint="cs"/>
          <w:rtl/>
        </w:rPr>
        <w:t>یی</w:t>
      </w:r>
      <w:r w:rsidR="00FF08DA">
        <w:rPr>
          <w:rFonts w:hint="cs"/>
          <w:rtl/>
        </w:rPr>
        <w:t xml:space="preserve"> و سرعت</w:t>
      </w:r>
      <w:r w:rsidRPr="00484DE2">
        <w:rPr>
          <w:rtl/>
        </w:rPr>
        <w:t xml:space="preserve"> مدل در </w:t>
      </w:r>
      <w:r w:rsidRPr="00484DE2">
        <w:rPr>
          <w:rFonts w:hint="cs"/>
          <w:rtl/>
        </w:rPr>
        <w:t>ی</w:t>
      </w:r>
      <w:r w:rsidRPr="00484DE2">
        <w:rPr>
          <w:rFonts w:hint="eastAsia"/>
          <w:rtl/>
        </w:rPr>
        <w:t>ادگ</w:t>
      </w:r>
      <w:r w:rsidRPr="00484DE2">
        <w:rPr>
          <w:rFonts w:hint="cs"/>
          <w:rtl/>
        </w:rPr>
        <w:t>ی</w:t>
      </w:r>
      <w:r w:rsidRPr="00484DE2">
        <w:rPr>
          <w:rFonts w:hint="eastAsia"/>
          <w:rtl/>
        </w:rPr>
        <w:t>ر</w:t>
      </w:r>
      <w:r w:rsidRPr="00484DE2">
        <w:rPr>
          <w:rFonts w:hint="cs"/>
          <w:rtl/>
        </w:rPr>
        <w:t>ی</w:t>
      </w:r>
      <w:r w:rsidR="00FF08DA">
        <w:rPr>
          <w:rFonts w:hint="cs"/>
          <w:rtl/>
        </w:rPr>
        <w:t xml:space="preserve"> موقعیت</w:t>
      </w:r>
      <w:r w:rsidRPr="00484DE2">
        <w:rPr>
          <w:rtl/>
        </w:rPr>
        <w:t xml:space="preserve"> و تعم</w:t>
      </w:r>
      <w:r w:rsidRPr="00484DE2">
        <w:rPr>
          <w:rFonts w:hint="cs"/>
          <w:rtl/>
        </w:rPr>
        <w:t>ی</w:t>
      </w:r>
      <w:r w:rsidRPr="00484DE2">
        <w:rPr>
          <w:rFonts w:hint="eastAsia"/>
          <w:rtl/>
        </w:rPr>
        <w:t>م</w:t>
      </w:r>
      <w:r w:rsidRPr="00484DE2">
        <w:rPr>
          <w:rtl/>
        </w:rPr>
        <w:t xml:space="preserve"> آن تاث</w:t>
      </w:r>
      <w:r w:rsidRPr="00484DE2">
        <w:rPr>
          <w:rFonts w:hint="cs"/>
          <w:rtl/>
        </w:rPr>
        <w:t>ی</w:t>
      </w:r>
      <w:r w:rsidRPr="00484DE2">
        <w:rPr>
          <w:rFonts w:hint="eastAsia"/>
          <w:rtl/>
        </w:rPr>
        <w:t>ر</w:t>
      </w:r>
      <w:r w:rsidRPr="00484DE2">
        <w:rPr>
          <w:rtl/>
        </w:rPr>
        <w:t xml:space="preserve"> م</w:t>
      </w:r>
      <w:r w:rsidRPr="00484DE2">
        <w:rPr>
          <w:rFonts w:hint="cs"/>
          <w:rtl/>
        </w:rPr>
        <w:t>ی‌</w:t>
      </w:r>
      <w:r w:rsidRPr="00484DE2">
        <w:rPr>
          <w:rFonts w:hint="eastAsia"/>
          <w:rtl/>
        </w:rPr>
        <w:t>گذارد</w:t>
      </w:r>
      <w:r w:rsidRPr="00484DE2">
        <w:rPr>
          <w:rtl/>
        </w:rPr>
        <w:t>. در ا</w:t>
      </w:r>
      <w:r w:rsidRPr="00484DE2">
        <w:rPr>
          <w:rFonts w:hint="cs"/>
          <w:rtl/>
        </w:rPr>
        <w:t>ی</w:t>
      </w:r>
      <w:r w:rsidRPr="00484DE2">
        <w:rPr>
          <w:rFonts w:hint="eastAsia"/>
          <w:rtl/>
        </w:rPr>
        <w:t>ن</w:t>
      </w:r>
      <w:r w:rsidRPr="00484DE2">
        <w:rPr>
          <w:rtl/>
        </w:rPr>
        <w:t xml:space="preserve"> مرحله، اطلاعات جمع‌آور</w:t>
      </w:r>
      <w:r w:rsidRPr="00484DE2">
        <w:rPr>
          <w:rFonts w:hint="cs"/>
          <w:rtl/>
        </w:rPr>
        <w:t>ی</w:t>
      </w:r>
      <w:r w:rsidRPr="00484DE2">
        <w:rPr>
          <w:rtl/>
        </w:rPr>
        <w:t xml:space="preserve"> شده از </w:t>
      </w:r>
      <w:r>
        <w:rPr>
          <w:rFonts w:hint="cs"/>
          <w:rtl/>
        </w:rPr>
        <w:t>نقاط دسترسی</w:t>
      </w:r>
      <w:r w:rsidRPr="00484DE2">
        <w:rPr>
          <w:rtl/>
        </w:rPr>
        <w:t xml:space="preserve"> و </w:t>
      </w:r>
      <w:r>
        <w:rPr>
          <w:rFonts w:hint="cs"/>
          <w:rtl/>
        </w:rPr>
        <w:t>دستگاه های کاربران</w:t>
      </w:r>
      <w:r w:rsidRPr="00484DE2">
        <w:rPr>
          <w:rtl/>
        </w:rPr>
        <w:t xml:space="preserve"> از جمله مکان</w:t>
      </w:r>
      <w:r>
        <w:rPr>
          <w:rFonts w:hint="cs"/>
          <w:rtl/>
        </w:rPr>
        <w:t xml:space="preserve"> واقعی</w:t>
      </w:r>
      <w:r w:rsidRPr="00484DE2">
        <w:rPr>
          <w:rtl/>
        </w:rPr>
        <w:t>، زمان، قدرت س</w:t>
      </w:r>
      <w:r w:rsidRPr="00484DE2">
        <w:rPr>
          <w:rFonts w:hint="cs"/>
          <w:rtl/>
        </w:rPr>
        <w:t>ی</w:t>
      </w:r>
      <w:r w:rsidRPr="00484DE2">
        <w:rPr>
          <w:rFonts w:hint="eastAsia"/>
          <w:rtl/>
        </w:rPr>
        <w:t>گنال،</w:t>
      </w:r>
      <w:r w:rsidRPr="00484DE2">
        <w:rPr>
          <w:rtl/>
        </w:rPr>
        <w:t xml:space="preserve"> و سا</w:t>
      </w:r>
      <w:r w:rsidRPr="00484DE2">
        <w:rPr>
          <w:rFonts w:hint="cs"/>
          <w:rtl/>
        </w:rPr>
        <w:t>ی</w:t>
      </w:r>
      <w:r w:rsidRPr="00484DE2">
        <w:rPr>
          <w:rFonts w:hint="eastAsia"/>
          <w:rtl/>
        </w:rPr>
        <w:t>ر</w:t>
      </w:r>
      <w:r w:rsidRPr="00484DE2">
        <w:rPr>
          <w:rtl/>
        </w:rPr>
        <w:t xml:space="preserve"> و</w:t>
      </w:r>
      <w:r w:rsidRPr="00484DE2">
        <w:rPr>
          <w:rFonts w:hint="cs"/>
          <w:rtl/>
        </w:rPr>
        <w:t>ی</w:t>
      </w:r>
      <w:r w:rsidRPr="00484DE2">
        <w:rPr>
          <w:rFonts w:hint="eastAsia"/>
          <w:rtl/>
        </w:rPr>
        <w:t>ژگ</w:t>
      </w:r>
      <w:r w:rsidRPr="00484DE2">
        <w:rPr>
          <w:rFonts w:hint="cs"/>
          <w:rtl/>
        </w:rPr>
        <w:t>ی‌</w:t>
      </w:r>
      <w:r w:rsidRPr="00484DE2">
        <w:rPr>
          <w:rFonts w:hint="eastAsia"/>
          <w:rtl/>
        </w:rPr>
        <w:t>ها</w:t>
      </w:r>
      <w:r w:rsidRPr="00484DE2">
        <w:rPr>
          <w:rFonts w:hint="cs"/>
          <w:rtl/>
        </w:rPr>
        <w:t>ی</w:t>
      </w:r>
      <w:r w:rsidRPr="00484DE2">
        <w:rPr>
          <w:rtl/>
        </w:rPr>
        <w:t xml:space="preserve"> مرتبط ب</w:t>
      </w:r>
      <w:r w:rsidR="00FF08DA">
        <w:rPr>
          <w:rFonts w:hint="cs"/>
          <w:rtl/>
        </w:rPr>
        <w:t>ا</w:t>
      </w:r>
      <w:r w:rsidRPr="00484DE2">
        <w:rPr>
          <w:rtl/>
        </w:rPr>
        <w:t xml:space="preserve"> </w:t>
      </w:r>
      <w:r w:rsidR="00FF08DA">
        <w:rPr>
          <w:rFonts w:hint="cs"/>
          <w:rtl/>
        </w:rPr>
        <w:t>موقعیت، پس از پردازش</w:t>
      </w:r>
      <w:r w:rsidRPr="00484DE2">
        <w:rPr>
          <w:rtl/>
        </w:rPr>
        <w:t xml:space="preserve"> وارد مرحله آموزش مدل م</w:t>
      </w:r>
      <w:r w:rsidRPr="00484DE2">
        <w:rPr>
          <w:rFonts w:hint="cs"/>
          <w:rtl/>
        </w:rPr>
        <w:t>ی‌</w:t>
      </w:r>
      <w:r w:rsidRPr="00484DE2">
        <w:rPr>
          <w:rFonts w:hint="eastAsia"/>
          <w:rtl/>
        </w:rPr>
        <w:t>شوند</w:t>
      </w:r>
      <w:r w:rsidRPr="00484DE2">
        <w:rPr>
          <w:rtl/>
        </w:rPr>
        <w:t>.</w:t>
      </w:r>
      <w:r w:rsidR="00783BAF">
        <w:rPr>
          <w:rFonts w:hint="cs"/>
          <w:rtl/>
        </w:rPr>
        <w:t xml:space="preserve"> </w:t>
      </w:r>
      <w:r w:rsidR="00FF08DA">
        <w:rPr>
          <w:rFonts w:hint="cs"/>
          <w:rtl/>
        </w:rPr>
        <w:t>پیش‌</w:t>
      </w:r>
      <w:r w:rsidRPr="00484DE2">
        <w:rPr>
          <w:rtl/>
        </w:rPr>
        <w:t>پردازش شامل پاک</w:t>
      </w:r>
      <w:r w:rsidR="00FF08DA">
        <w:rPr>
          <w:rFonts w:hint="cs"/>
          <w:rtl/>
        </w:rPr>
        <w:t>س</w:t>
      </w:r>
      <w:r w:rsidRPr="00484DE2">
        <w:rPr>
          <w:rtl/>
        </w:rPr>
        <w:t>از</w:t>
      </w:r>
      <w:r w:rsidRPr="00484DE2">
        <w:rPr>
          <w:rFonts w:hint="cs"/>
          <w:rtl/>
        </w:rPr>
        <w:t>ی</w:t>
      </w:r>
      <w:r w:rsidR="00FF08DA">
        <w:rPr>
          <w:rFonts w:hint="cs"/>
          <w:rtl/>
        </w:rPr>
        <w:t xml:space="preserve"> و</w:t>
      </w:r>
      <w:r w:rsidRPr="00484DE2">
        <w:rPr>
          <w:rtl/>
        </w:rPr>
        <w:t xml:space="preserve"> نرمال‌ساز</w:t>
      </w:r>
      <w:r w:rsidRPr="00484DE2">
        <w:rPr>
          <w:rFonts w:hint="cs"/>
          <w:rtl/>
        </w:rPr>
        <w:t>ی</w:t>
      </w:r>
      <w:r w:rsidRPr="00484DE2">
        <w:rPr>
          <w:rtl/>
        </w:rPr>
        <w:t xml:space="preserve"> </w:t>
      </w:r>
      <w:r w:rsidR="00FF08DA">
        <w:rPr>
          <w:rFonts w:hint="cs"/>
          <w:rtl/>
        </w:rPr>
        <w:t xml:space="preserve">داده ها </w:t>
      </w:r>
      <w:r w:rsidRPr="00484DE2">
        <w:rPr>
          <w:rtl/>
        </w:rPr>
        <w:t>و ا</w:t>
      </w:r>
      <w:r>
        <w:rPr>
          <w:rFonts w:hint="cs"/>
          <w:rtl/>
        </w:rPr>
        <w:t>ستخراج ویژگی های اصلی</w:t>
      </w:r>
      <w:r w:rsidRPr="00484DE2">
        <w:rPr>
          <w:rtl/>
        </w:rPr>
        <w:t xml:space="preserve"> </w:t>
      </w:r>
      <w:r w:rsidR="00FF08DA">
        <w:rPr>
          <w:rFonts w:hint="cs"/>
          <w:rtl/>
        </w:rPr>
        <w:t>است.</w:t>
      </w:r>
      <w:r w:rsidRPr="00484DE2">
        <w:rPr>
          <w:rtl/>
        </w:rPr>
        <w:t xml:space="preserve"> ا</w:t>
      </w:r>
      <w:r w:rsidRPr="00484DE2">
        <w:rPr>
          <w:rFonts w:hint="cs"/>
          <w:rtl/>
        </w:rPr>
        <w:t>ی</w:t>
      </w:r>
      <w:r w:rsidRPr="00484DE2">
        <w:rPr>
          <w:rFonts w:hint="eastAsia"/>
          <w:rtl/>
        </w:rPr>
        <w:t>ن</w:t>
      </w:r>
      <w:r w:rsidRPr="00484DE2">
        <w:rPr>
          <w:rtl/>
        </w:rPr>
        <w:t xml:space="preserve"> </w:t>
      </w:r>
      <w:r w:rsidR="00FF08DA">
        <w:rPr>
          <w:rFonts w:hint="cs"/>
          <w:rtl/>
        </w:rPr>
        <w:t>اقدامات</w:t>
      </w:r>
      <w:r w:rsidRPr="00484DE2">
        <w:rPr>
          <w:rtl/>
        </w:rPr>
        <w:t xml:space="preserve"> </w:t>
      </w:r>
      <w:r w:rsidR="00783BAF">
        <w:rPr>
          <w:rFonts w:hint="cs"/>
          <w:rtl/>
        </w:rPr>
        <w:t>د</w:t>
      </w:r>
      <w:r w:rsidRPr="00484DE2">
        <w:rPr>
          <w:rtl/>
        </w:rPr>
        <w:t>ر</w:t>
      </w:r>
      <w:r w:rsidR="00783BAF">
        <w:rPr>
          <w:rFonts w:hint="cs"/>
          <w:rtl/>
        </w:rPr>
        <w:t xml:space="preserve"> راستای</w:t>
      </w:r>
      <w:r w:rsidRPr="00484DE2">
        <w:rPr>
          <w:rtl/>
        </w:rPr>
        <w:t xml:space="preserve"> افزا</w:t>
      </w:r>
      <w:r w:rsidRPr="00484DE2">
        <w:rPr>
          <w:rFonts w:hint="cs"/>
          <w:rtl/>
        </w:rPr>
        <w:t>ی</w:t>
      </w:r>
      <w:r w:rsidRPr="00484DE2">
        <w:rPr>
          <w:rFonts w:hint="eastAsia"/>
          <w:rtl/>
        </w:rPr>
        <w:t>ش</w:t>
      </w:r>
      <w:r w:rsidRPr="00484DE2">
        <w:rPr>
          <w:rtl/>
        </w:rPr>
        <w:t xml:space="preserve"> </w:t>
      </w:r>
      <w:r w:rsidRPr="00484DE2">
        <w:rPr>
          <w:rFonts w:hint="cs"/>
          <w:rtl/>
        </w:rPr>
        <w:t>ی</w:t>
      </w:r>
      <w:r w:rsidRPr="00484DE2">
        <w:rPr>
          <w:rFonts w:hint="eastAsia"/>
          <w:rtl/>
        </w:rPr>
        <w:t>کنواخت</w:t>
      </w:r>
      <w:r w:rsidRPr="00484DE2">
        <w:rPr>
          <w:rFonts w:hint="cs"/>
          <w:rtl/>
        </w:rPr>
        <w:t>ی</w:t>
      </w:r>
      <w:r w:rsidRPr="00484DE2">
        <w:rPr>
          <w:rtl/>
        </w:rPr>
        <w:t xml:space="preserve"> و قابل</w:t>
      </w:r>
      <w:r w:rsidRPr="00484DE2">
        <w:rPr>
          <w:rFonts w:hint="cs"/>
          <w:rtl/>
        </w:rPr>
        <w:t>ی</w:t>
      </w:r>
      <w:r w:rsidRPr="00484DE2">
        <w:rPr>
          <w:rFonts w:hint="eastAsia"/>
          <w:rtl/>
        </w:rPr>
        <w:t>ت</w:t>
      </w:r>
      <w:r w:rsidRPr="00484DE2">
        <w:rPr>
          <w:rtl/>
        </w:rPr>
        <w:t xml:space="preserve"> تعم</w:t>
      </w:r>
      <w:r w:rsidRPr="00484DE2">
        <w:rPr>
          <w:rFonts w:hint="cs"/>
          <w:rtl/>
        </w:rPr>
        <w:t>ی</w:t>
      </w:r>
      <w:r w:rsidRPr="00484DE2">
        <w:rPr>
          <w:rFonts w:hint="eastAsia"/>
          <w:rtl/>
        </w:rPr>
        <w:t>م</w:t>
      </w:r>
      <w:r w:rsidRPr="00484DE2">
        <w:rPr>
          <w:rtl/>
        </w:rPr>
        <w:t xml:space="preserve"> مدل </w:t>
      </w:r>
      <w:r w:rsidRPr="00484DE2">
        <w:rPr>
          <w:rtl/>
        </w:rPr>
        <w:lastRenderedPageBreak/>
        <w:t>در مواجهه با شرا</w:t>
      </w:r>
      <w:r w:rsidRPr="00484DE2">
        <w:rPr>
          <w:rFonts w:hint="cs"/>
          <w:rtl/>
        </w:rPr>
        <w:t>ی</w:t>
      </w:r>
      <w:r w:rsidRPr="00484DE2">
        <w:rPr>
          <w:rFonts w:hint="eastAsia"/>
          <w:rtl/>
        </w:rPr>
        <w:t>ط</w:t>
      </w:r>
      <w:r w:rsidRPr="00484DE2">
        <w:rPr>
          <w:rtl/>
        </w:rPr>
        <w:t xml:space="preserve"> متفاوت در مح</w:t>
      </w:r>
      <w:r w:rsidRPr="00484DE2">
        <w:rPr>
          <w:rFonts w:hint="cs"/>
          <w:rtl/>
        </w:rPr>
        <w:t>ی</w:t>
      </w:r>
      <w:r w:rsidRPr="00484DE2">
        <w:rPr>
          <w:rFonts w:hint="eastAsia"/>
          <w:rtl/>
        </w:rPr>
        <w:t>ط‌ها</w:t>
      </w:r>
      <w:r w:rsidRPr="00484DE2">
        <w:rPr>
          <w:rFonts w:hint="cs"/>
          <w:rtl/>
        </w:rPr>
        <w:t>ی</w:t>
      </w:r>
      <w:r w:rsidRPr="00484DE2">
        <w:rPr>
          <w:rtl/>
        </w:rPr>
        <w:t xml:space="preserve"> مختلف اجرا م</w:t>
      </w:r>
      <w:r w:rsidRPr="00484DE2">
        <w:rPr>
          <w:rFonts w:hint="cs"/>
          <w:rtl/>
        </w:rPr>
        <w:t>ی‌</w:t>
      </w:r>
      <w:r w:rsidRPr="00484DE2">
        <w:rPr>
          <w:rFonts w:hint="eastAsia"/>
          <w:rtl/>
        </w:rPr>
        <w:t>شوند</w:t>
      </w:r>
      <w:r w:rsidRPr="00484DE2">
        <w:rPr>
          <w:rtl/>
        </w:rPr>
        <w:t xml:space="preserve">. </w:t>
      </w:r>
      <w:r w:rsidR="00D210F3" w:rsidRPr="00D210F3">
        <w:rPr>
          <w:rtl/>
        </w:rPr>
        <w:t>داده ها</w:t>
      </w:r>
      <w:r w:rsidR="00D210F3" w:rsidRPr="00D210F3">
        <w:rPr>
          <w:rFonts w:hint="cs"/>
          <w:rtl/>
        </w:rPr>
        <w:t>ی</w:t>
      </w:r>
      <w:r w:rsidR="00D210F3" w:rsidRPr="00D210F3">
        <w:rPr>
          <w:rtl/>
        </w:rPr>
        <w:t xml:space="preserve"> جمع آور</w:t>
      </w:r>
      <w:r w:rsidR="00D210F3" w:rsidRPr="00D210F3">
        <w:rPr>
          <w:rFonts w:hint="cs"/>
          <w:rtl/>
        </w:rPr>
        <w:t>ی</w:t>
      </w:r>
      <w:r w:rsidR="00D210F3" w:rsidRPr="00D210F3">
        <w:rPr>
          <w:rtl/>
        </w:rPr>
        <w:t xml:space="preserve"> شده ممکن است شامل نو</w:t>
      </w:r>
      <w:r w:rsidR="00D210F3" w:rsidRPr="00D210F3">
        <w:rPr>
          <w:rFonts w:hint="cs"/>
          <w:rtl/>
        </w:rPr>
        <w:t>ی</w:t>
      </w:r>
      <w:r w:rsidR="00D210F3" w:rsidRPr="00D210F3">
        <w:rPr>
          <w:rFonts w:hint="eastAsia"/>
          <w:rtl/>
        </w:rPr>
        <w:t>ز،</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باشند.</w:t>
      </w:r>
      <w:r w:rsidR="00D210F3">
        <w:rPr>
          <w:rFonts w:hint="cs"/>
          <w:rtl/>
        </w:rPr>
        <w:t xml:space="preserve"> پ</w:t>
      </w:r>
      <w:r w:rsidR="00D210F3" w:rsidRPr="00D210F3">
        <w:rPr>
          <w:rtl/>
        </w:rPr>
        <w:t>اکساز</w:t>
      </w:r>
      <w:r w:rsidR="00D210F3" w:rsidRPr="00D210F3">
        <w:rPr>
          <w:rFonts w:hint="cs"/>
          <w:rtl/>
        </w:rPr>
        <w:t>ی</w:t>
      </w:r>
      <w:r w:rsidR="00D210F3" w:rsidRPr="00D210F3">
        <w:rPr>
          <w:rtl/>
        </w:rPr>
        <w:t xml:space="preserve"> داده ها شامل شناسا</w:t>
      </w:r>
      <w:r w:rsidR="00D210F3" w:rsidRPr="00D210F3">
        <w:rPr>
          <w:rFonts w:hint="cs"/>
          <w:rtl/>
        </w:rPr>
        <w:t>یی</w:t>
      </w:r>
      <w:r w:rsidR="00D210F3" w:rsidRPr="00D210F3">
        <w:rPr>
          <w:rtl/>
        </w:rPr>
        <w:t xml:space="preserve"> و حذف داده ها</w:t>
      </w:r>
      <w:r w:rsidR="00D210F3" w:rsidRPr="00D210F3">
        <w:rPr>
          <w:rFonts w:hint="cs"/>
          <w:rtl/>
        </w:rPr>
        <w:t>ی</w:t>
      </w:r>
      <w:r w:rsidR="00D210F3" w:rsidRPr="00D210F3">
        <w:rPr>
          <w:rtl/>
        </w:rPr>
        <w:t xml:space="preserve"> نامعتبر، تصح</w:t>
      </w:r>
      <w:r w:rsidR="00D210F3" w:rsidRPr="00D210F3">
        <w:rPr>
          <w:rFonts w:hint="cs"/>
          <w:rtl/>
        </w:rPr>
        <w:t>ی</w:t>
      </w:r>
      <w:r w:rsidR="00D210F3" w:rsidRPr="00D210F3">
        <w:rPr>
          <w:rFonts w:hint="eastAsia"/>
          <w:rtl/>
        </w:rPr>
        <w:t>ح</w:t>
      </w:r>
      <w:r w:rsidR="00D210F3" w:rsidRPr="00D210F3">
        <w:rPr>
          <w:rtl/>
        </w:rPr>
        <w:t xml:space="preserve"> مقاد</w:t>
      </w:r>
      <w:r w:rsidR="00D210F3" w:rsidRPr="00D210F3">
        <w:rPr>
          <w:rFonts w:hint="cs"/>
          <w:rtl/>
        </w:rPr>
        <w:t>ی</w:t>
      </w:r>
      <w:r w:rsidR="00D210F3" w:rsidRPr="00D210F3">
        <w:rPr>
          <w:rFonts w:hint="eastAsia"/>
          <w:rtl/>
        </w:rPr>
        <w:t>ر</w:t>
      </w:r>
      <w:r w:rsidR="00D210F3" w:rsidRPr="00D210F3">
        <w:rPr>
          <w:rtl/>
        </w:rPr>
        <w:t xml:space="preserve"> گمشده و رفع ناسازگار</w:t>
      </w:r>
      <w:r w:rsidR="00D210F3" w:rsidRPr="00D210F3">
        <w:rPr>
          <w:rFonts w:hint="cs"/>
          <w:rtl/>
        </w:rPr>
        <w:t>ی</w:t>
      </w:r>
      <w:r w:rsidR="00D210F3" w:rsidRPr="00D210F3">
        <w:rPr>
          <w:rtl/>
        </w:rPr>
        <w:t xml:space="preserve"> ها م</w:t>
      </w:r>
      <w:r w:rsidR="00D210F3" w:rsidRPr="00D210F3">
        <w:rPr>
          <w:rFonts w:hint="cs"/>
          <w:rtl/>
        </w:rPr>
        <w:t>ی</w:t>
      </w:r>
      <w:r w:rsidR="00D210F3" w:rsidRPr="00D210F3">
        <w:rPr>
          <w:rtl/>
        </w:rPr>
        <w:t xml:space="preserve"> باشد.</w:t>
      </w:r>
    </w:p>
    <w:p w14:paraId="670F3321" w14:textId="2106D4F4" w:rsidR="00783BAF" w:rsidRDefault="00783BAF" w:rsidP="0039247F">
      <w:pPr>
        <w:pStyle w:val="a8"/>
        <w:rPr>
          <w:rtl/>
        </w:rPr>
      </w:pPr>
      <w:r>
        <w:rPr>
          <w:rFonts w:hint="cs"/>
          <w:rtl/>
        </w:rPr>
        <w:t xml:space="preserve">یکی از </w:t>
      </w:r>
      <w:r w:rsidR="006111D2">
        <w:rPr>
          <w:rFonts w:hint="cs"/>
          <w:rtl/>
        </w:rPr>
        <w:t>پیشنهادهای اصلی</w:t>
      </w:r>
      <w:r>
        <w:rPr>
          <w:rFonts w:hint="cs"/>
          <w:rtl/>
        </w:rPr>
        <w:t xml:space="preserve"> در پردازش داده‌های موقعیت یابی استفاده از روش‌های کاهش ابعاد دادگان ورودی مدل های یادگیری</w:t>
      </w:r>
      <w:r w:rsidR="00A20761">
        <w:rPr>
          <w:rFonts w:hint="cs"/>
          <w:rtl/>
        </w:rPr>
        <w:t xml:space="preserve"> گروهی</w:t>
      </w:r>
      <w:r>
        <w:rPr>
          <w:rFonts w:hint="cs"/>
          <w:rtl/>
        </w:rPr>
        <w:t xml:space="preserve"> اس</w:t>
      </w:r>
      <w:r w:rsidR="006111D2">
        <w:rPr>
          <w:rFonts w:hint="cs"/>
          <w:rtl/>
        </w:rPr>
        <w:t>ت</w:t>
      </w:r>
      <w:r w:rsidR="00A20761">
        <w:rPr>
          <w:rFonts w:hint="cs"/>
          <w:rtl/>
        </w:rPr>
        <w:t>.</w:t>
      </w:r>
      <w:r w:rsidR="00A822D6">
        <w:rPr>
          <w:rFonts w:hint="cs"/>
          <w:rtl/>
        </w:rPr>
        <w:t xml:space="preserve"> روش های کاهش ابعاد </w:t>
      </w:r>
      <w:r w:rsidR="00A822D6">
        <w:rPr>
          <w:rtl/>
        </w:rPr>
        <w:t xml:space="preserve">اطلاعات با ابعاد بالا </w:t>
      </w:r>
      <w:r w:rsidR="006111D2">
        <w:rPr>
          <w:rFonts w:hint="cs"/>
          <w:rtl/>
        </w:rPr>
        <w:t xml:space="preserve">که در واقع، تعداد ویژگی‌های داده های موقعیت است و می تواند شامل مشخصات سیگنال و شرایط محیطی باشد </w:t>
      </w:r>
      <w:r w:rsidR="00A822D6">
        <w:rPr>
          <w:rtl/>
        </w:rPr>
        <w:t>را به فضا</w:t>
      </w:r>
      <w:r w:rsidR="00A822D6">
        <w:rPr>
          <w:rFonts w:hint="cs"/>
          <w:rtl/>
        </w:rPr>
        <w:t>ی</w:t>
      </w:r>
      <w:r w:rsidR="00A822D6">
        <w:rPr>
          <w:rtl/>
        </w:rPr>
        <w:t xml:space="preserve"> کم‌ابعادتر تبد</w:t>
      </w:r>
      <w:r w:rsidR="00A822D6">
        <w:rPr>
          <w:rFonts w:hint="cs"/>
          <w:rtl/>
        </w:rPr>
        <w:t>ی</w:t>
      </w:r>
      <w:r w:rsidR="00A822D6">
        <w:rPr>
          <w:rFonts w:hint="eastAsia"/>
          <w:rtl/>
        </w:rPr>
        <w:t>ل</w:t>
      </w:r>
      <w:r w:rsidR="00A822D6">
        <w:rPr>
          <w:rtl/>
        </w:rPr>
        <w:t xml:space="preserve"> م</w:t>
      </w:r>
      <w:r w:rsidR="00A822D6">
        <w:rPr>
          <w:rFonts w:hint="cs"/>
          <w:rtl/>
        </w:rPr>
        <w:t>ی‌</w:t>
      </w:r>
      <w:r w:rsidR="00A822D6">
        <w:rPr>
          <w:rFonts w:hint="eastAsia"/>
          <w:rtl/>
        </w:rPr>
        <w:t>کنند</w:t>
      </w:r>
      <w:r w:rsidR="00A822D6">
        <w:rPr>
          <w:rtl/>
        </w:rPr>
        <w:t>. با اعمال تکن</w:t>
      </w:r>
      <w:r w:rsidR="00A822D6">
        <w:rPr>
          <w:rFonts w:hint="cs"/>
          <w:rtl/>
        </w:rPr>
        <w:t>ی</w:t>
      </w:r>
      <w:r w:rsidR="00A822D6">
        <w:rPr>
          <w:rFonts w:hint="eastAsia"/>
          <w:rtl/>
        </w:rPr>
        <w:t>ک‌ها</w:t>
      </w:r>
      <w:r w:rsidR="00A822D6">
        <w:rPr>
          <w:rFonts w:hint="cs"/>
          <w:rtl/>
        </w:rPr>
        <w:t>ی</w:t>
      </w:r>
      <w:r w:rsidR="00A822D6">
        <w:rPr>
          <w:rtl/>
        </w:rPr>
        <w:t xml:space="preserve"> کاهش ابعاد مان</w:t>
      </w:r>
      <w:r w:rsidR="00A822D6">
        <w:rPr>
          <w:rFonts w:hint="cs"/>
          <w:rtl/>
        </w:rPr>
        <w:t xml:space="preserve">ند </w:t>
      </w:r>
      <w:r w:rsidR="004D4FFF">
        <w:rPr>
          <w:rFonts w:hint="cs"/>
          <w:rtl/>
        </w:rPr>
        <w:t>«</w:t>
      </w:r>
      <w:r w:rsidR="00A822D6">
        <w:rPr>
          <w:rFonts w:hint="cs"/>
          <w:rtl/>
        </w:rPr>
        <w:t>تحلیل مؤلفه‌های اساسی</w:t>
      </w:r>
      <w:r w:rsidR="00A822D6">
        <w:rPr>
          <w:rStyle w:val="FootnoteReference"/>
          <w:rtl/>
        </w:rPr>
        <w:footnoteReference w:id="11"/>
      </w:r>
      <w:r w:rsidR="004D4FFF">
        <w:rPr>
          <w:rFonts w:hint="cs"/>
          <w:rtl/>
        </w:rPr>
        <w:t>»</w:t>
      </w:r>
      <w:r w:rsidR="00A822D6">
        <w:rPr>
          <w:rFonts w:hint="cs"/>
          <w:rtl/>
        </w:rPr>
        <w:t xml:space="preserve"> (</w:t>
      </w:r>
      <w:r w:rsidR="00A822D6">
        <w:t>PCA</w:t>
      </w:r>
      <w:r w:rsidR="00A822D6">
        <w:rPr>
          <w:rFonts w:hint="cs"/>
          <w:rtl/>
        </w:rPr>
        <w:t>) ی</w:t>
      </w:r>
      <w:r w:rsidR="00A822D6">
        <w:rPr>
          <w:rFonts w:hint="eastAsia"/>
          <w:rtl/>
        </w:rPr>
        <w:t>ا</w:t>
      </w:r>
      <w:r w:rsidR="006A3B74">
        <w:rPr>
          <w:rFonts w:hint="cs"/>
          <w:rtl/>
        </w:rPr>
        <w:t xml:space="preserve"> روش </w:t>
      </w:r>
      <w:r w:rsidR="004D4FFF">
        <w:rPr>
          <w:rFonts w:hint="cs"/>
          <w:rtl/>
        </w:rPr>
        <w:t>«</w:t>
      </w:r>
      <w:r w:rsidR="004D4FFF">
        <w:t>t</w:t>
      </w:r>
      <w:r w:rsidR="004D4FFF">
        <w:rPr>
          <w:rFonts w:hint="cs"/>
          <w:rtl/>
        </w:rPr>
        <w:t>-</w:t>
      </w:r>
      <w:r w:rsidR="006A3B74">
        <w:rPr>
          <w:rFonts w:hint="cs"/>
          <w:rtl/>
        </w:rPr>
        <w:t>جاسازی همسایگی تصادفی توزیع</w:t>
      </w:r>
      <w:r w:rsidR="004D4FFF">
        <w:rPr>
          <w:rFonts w:hint="cs"/>
          <w:rtl/>
        </w:rPr>
        <w:t xml:space="preserve"> شده</w:t>
      </w:r>
      <w:r w:rsidR="004D4FFF">
        <w:rPr>
          <w:rStyle w:val="FootnoteReference"/>
          <w:rtl/>
        </w:rPr>
        <w:footnoteReference w:id="12"/>
      </w:r>
      <w:r w:rsidR="004D4FFF">
        <w:rPr>
          <w:rFonts w:hint="cs"/>
          <w:rtl/>
        </w:rPr>
        <w:t xml:space="preserve">» </w:t>
      </w:r>
      <w:r w:rsidR="006A3B74">
        <w:rPr>
          <w:rFonts w:hint="cs"/>
          <w:rtl/>
        </w:rPr>
        <w:t>(</w:t>
      </w:r>
      <w:r w:rsidR="00A822D6">
        <w:t>t-SNE</w:t>
      </w:r>
      <w:r w:rsidR="006A3B74">
        <w:rPr>
          <w:rFonts w:hint="cs"/>
          <w:rtl/>
        </w:rPr>
        <w:t>)</w:t>
      </w:r>
      <w:r w:rsidR="00A822D6">
        <w:rPr>
          <w:rtl/>
        </w:rPr>
        <w:t>، داده‌ها</w:t>
      </w:r>
      <w:r w:rsidR="00A822D6">
        <w:rPr>
          <w:rFonts w:hint="cs"/>
          <w:rtl/>
        </w:rPr>
        <w:t>ی</w:t>
      </w:r>
      <w:r w:rsidR="00A822D6">
        <w:rPr>
          <w:rtl/>
        </w:rPr>
        <w:t xml:space="preserve"> موقع</w:t>
      </w:r>
      <w:r w:rsidR="00A822D6">
        <w:rPr>
          <w:rFonts w:hint="cs"/>
          <w:rtl/>
        </w:rPr>
        <w:t>ی</w:t>
      </w:r>
      <w:r w:rsidR="00A822D6">
        <w:rPr>
          <w:rFonts w:hint="eastAsia"/>
          <w:rtl/>
        </w:rPr>
        <w:t>ت‌</w:t>
      </w:r>
      <w:r w:rsidR="00A822D6">
        <w:rPr>
          <w:rFonts w:hint="cs"/>
          <w:rtl/>
        </w:rPr>
        <w:t>ی</w:t>
      </w:r>
      <w:r w:rsidR="00A822D6">
        <w:rPr>
          <w:rFonts w:hint="eastAsia"/>
          <w:rtl/>
        </w:rPr>
        <w:t>اب</w:t>
      </w:r>
      <w:r w:rsidR="00A822D6">
        <w:rPr>
          <w:rFonts w:hint="cs"/>
          <w:rtl/>
        </w:rPr>
        <w:t>ی</w:t>
      </w:r>
      <w:r w:rsidR="00A822D6">
        <w:rPr>
          <w:rtl/>
        </w:rPr>
        <w:t xml:space="preserve"> به صورت مؤثرتر</w:t>
      </w:r>
      <w:r w:rsidR="00A822D6">
        <w:rPr>
          <w:rFonts w:hint="cs"/>
          <w:rtl/>
        </w:rPr>
        <w:t>ی</w:t>
      </w:r>
      <w:r w:rsidR="00A822D6">
        <w:rPr>
          <w:rtl/>
        </w:rPr>
        <w:t xml:space="preserve"> برا</w:t>
      </w:r>
      <w:r w:rsidR="00A822D6">
        <w:rPr>
          <w:rFonts w:hint="cs"/>
          <w:rtl/>
        </w:rPr>
        <w:t>ی</w:t>
      </w:r>
      <w:r w:rsidR="00A822D6">
        <w:rPr>
          <w:rtl/>
        </w:rPr>
        <w:t xml:space="preserve"> مد</w:t>
      </w:r>
      <w:r w:rsidR="00A822D6">
        <w:rPr>
          <w:rFonts w:hint="eastAsia"/>
          <w:rtl/>
        </w:rPr>
        <w:t>ل‌ها</w:t>
      </w:r>
      <w:r w:rsidR="00A822D6">
        <w:rPr>
          <w:rFonts w:hint="cs"/>
          <w:rtl/>
        </w:rPr>
        <w:t>ی</w:t>
      </w:r>
      <w:r w:rsidR="00A822D6">
        <w:rPr>
          <w:rtl/>
        </w:rPr>
        <w:t xml:space="preserve"> </w:t>
      </w:r>
      <w:r w:rsidR="00A822D6">
        <w:rPr>
          <w:rFonts w:hint="cs"/>
          <w:rtl/>
        </w:rPr>
        <w:t>ی</w:t>
      </w:r>
      <w:r w:rsidR="00A822D6">
        <w:rPr>
          <w:rFonts w:hint="eastAsia"/>
          <w:rtl/>
        </w:rPr>
        <w:t>ادگ</w:t>
      </w:r>
      <w:r w:rsidR="00A822D6">
        <w:rPr>
          <w:rFonts w:hint="cs"/>
          <w:rtl/>
        </w:rPr>
        <w:t>ی</w:t>
      </w:r>
      <w:r w:rsidR="00A822D6">
        <w:rPr>
          <w:rFonts w:hint="eastAsia"/>
          <w:rtl/>
        </w:rPr>
        <w:t>ر</w:t>
      </w:r>
      <w:r w:rsidR="00A822D6">
        <w:rPr>
          <w:rFonts w:hint="cs"/>
          <w:rtl/>
        </w:rPr>
        <w:t>ی</w:t>
      </w:r>
      <w:r w:rsidR="00A822D6">
        <w:rPr>
          <w:rtl/>
        </w:rPr>
        <w:t xml:space="preserve"> گروه</w:t>
      </w:r>
      <w:r w:rsidR="00A822D6">
        <w:rPr>
          <w:rFonts w:hint="cs"/>
          <w:rtl/>
        </w:rPr>
        <w:t>ی</w:t>
      </w:r>
      <w:r w:rsidR="00A822D6">
        <w:rPr>
          <w:rtl/>
        </w:rPr>
        <w:t xml:space="preserve"> آماده م</w:t>
      </w:r>
      <w:r w:rsidR="00A822D6">
        <w:rPr>
          <w:rFonts w:hint="cs"/>
          <w:rtl/>
        </w:rPr>
        <w:t>ی‌</w:t>
      </w:r>
      <w:r w:rsidR="00A822D6">
        <w:rPr>
          <w:rFonts w:hint="eastAsia"/>
          <w:rtl/>
        </w:rPr>
        <w:t>شوند</w:t>
      </w:r>
      <w:r w:rsidR="00A822D6">
        <w:rPr>
          <w:rtl/>
        </w:rPr>
        <w:t>.</w:t>
      </w:r>
      <w:r w:rsidR="0039247F">
        <w:rPr>
          <w:rFonts w:hint="cs"/>
          <w:rtl/>
        </w:rPr>
        <w:t xml:space="preserve"> </w:t>
      </w:r>
      <w:r w:rsidR="00A822D6">
        <w:rPr>
          <w:rFonts w:hint="eastAsia"/>
          <w:rtl/>
        </w:rPr>
        <w:t>ا</w:t>
      </w:r>
      <w:r w:rsidR="00A822D6">
        <w:rPr>
          <w:rFonts w:hint="cs"/>
          <w:rtl/>
        </w:rPr>
        <w:t>ی</w:t>
      </w:r>
      <w:r w:rsidR="00A822D6">
        <w:rPr>
          <w:rFonts w:hint="eastAsia"/>
          <w:rtl/>
        </w:rPr>
        <w:t>ن</w:t>
      </w:r>
      <w:r w:rsidR="00A822D6">
        <w:rPr>
          <w:rtl/>
        </w:rPr>
        <w:t xml:space="preserve"> گونه روش‌ها </w:t>
      </w:r>
      <w:r w:rsidR="0039247F">
        <w:rPr>
          <w:rFonts w:hint="cs"/>
          <w:rtl/>
        </w:rPr>
        <w:t xml:space="preserve">با درنظرگیری میزان تأثیر ویژگی ها، یعنی سطح سیگنال نقاط دسترسی و شرایط محیطی، </w:t>
      </w:r>
      <w:r w:rsidR="00A822D6">
        <w:rPr>
          <w:rtl/>
        </w:rPr>
        <w:t>به افزا</w:t>
      </w:r>
      <w:r w:rsidR="00A822D6">
        <w:rPr>
          <w:rFonts w:hint="cs"/>
          <w:rtl/>
        </w:rPr>
        <w:t>ی</w:t>
      </w:r>
      <w:r w:rsidR="00A822D6">
        <w:rPr>
          <w:rFonts w:hint="eastAsia"/>
          <w:rtl/>
        </w:rPr>
        <w:t>ش</w:t>
      </w:r>
      <w:r w:rsidR="00A822D6">
        <w:rPr>
          <w:rtl/>
        </w:rPr>
        <w:t xml:space="preserve"> سرعت آموزش مدل‌ها کمک کرده و از مشکل </w:t>
      </w:r>
      <w:r w:rsidR="0039247F">
        <w:rPr>
          <w:rFonts w:hint="cs"/>
          <w:rtl/>
        </w:rPr>
        <w:t>نفرین ابعاد</w:t>
      </w:r>
      <w:r w:rsidR="0039247F">
        <w:rPr>
          <w:rStyle w:val="FootnoteReference"/>
          <w:rtl/>
        </w:rPr>
        <w:footnoteReference w:id="13"/>
      </w:r>
      <w:r w:rsidR="00A822D6">
        <w:rPr>
          <w:rtl/>
        </w:rPr>
        <w:t xml:space="preserve"> در داده‌ها جلوگ</w:t>
      </w:r>
      <w:r w:rsidR="00A822D6">
        <w:rPr>
          <w:rFonts w:hint="cs"/>
          <w:rtl/>
        </w:rPr>
        <w:t>ی</w:t>
      </w:r>
      <w:r w:rsidR="00A822D6">
        <w:rPr>
          <w:rFonts w:hint="eastAsia"/>
          <w:rtl/>
        </w:rPr>
        <w:t>ر</w:t>
      </w:r>
      <w:r w:rsidR="00A822D6">
        <w:rPr>
          <w:rFonts w:hint="cs"/>
          <w:rtl/>
        </w:rPr>
        <w:t>ی</w:t>
      </w:r>
      <w:r w:rsidR="00A822D6">
        <w:rPr>
          <w:rtl/>
        </w:rPr>
        <w:t xml:space="preserve"> م</w:t>
      </w:r>
      <w:r w:rsidR="00A822D6">
        <w:rPr>
          <w:rFonts w:hint="cs"/>
          <w:rtl/>
        </w:rPr>
        <w:t>ی‌</w:t>
      </w:r>
      <w:r w:rsidR="00A822D6">
        <w:rPr>
          <w:rFonts w:hint="eastAsia"/>
          <w:rtl/>
        </w:rPr>
        <w:t>کنند</w:t>
      </w:r>
      <w:r w:rsidR="00A822D6">
        <w:rPr>
          <w:rtl/>
        </w:rPr>
        <w:t>.</w:t>
      </w:r>
      <w:r w:rsidR="00A05216">
        <w:rPr>
          <w:rFonts w:hint="cs"/>
          <w:rtl/>
        </w:rPr>
        <w:t xml:space="preserve"> همچنین استفاده از روش های کاهش مرتبه</w:t>
      </w:r>
      <w:r w:rsidR="00BE206F">
        <w:rPr>
          <w:rFonts w:hint="cs"/>
          <w:rtl/>
        </w:rPr>
        <w:t xml:space="preserve"> می‌تواند</w:t>
      </w:r>
      <w:r w:rsidR="00A05216">
        <w:rPr>
          <w:rFonts w:hint="cs"/>
          <w:rtl/>
        </w:rPr>
        <w:t xml:space="preserve"> باعث افز</w:t>
      </w:r>
      <w:r w:rsidR="00BE206F">
        <w:rPr>
          <w:rFonts w:hint="cs"/>
          <w:rtl/>
        </w:rPr>
        <w:t xml:space="preserve">ایش </w:t>
      </w:r>
      <w:r w:rsidR="006111D2">
        <w:rPr>
          <w:rFonts w:hint="cs"/>
          <w:rtl/>
        </w:rPr>
        <w:t>مقاوم بودن</w:t>
      </w:r>
      <w:r w:rsidR="00BE206F">
        <w:rPr>
          <w:rStyle w:val="FootnoteReference"/>
          <w:rtl/>
        </w:rPr>
        <w:footnoteReference w:id="14"/>
      </w:r>
      <w:r w:rsidR="00BE206F">
        <w:rPr>
          <w:rFonts w:hint="cs"/>
          <w:rtl/>
        </w:rPr>
        <w:t xml:space="preserve"> یک سیستم موقعیت‌یاب شود. به عنوان مثال، </w:t>
      </w:r>
      <w:r w:rsidR="00A05216">
        <w:rPr>
          <w:rFonts w:hint="cs"/>
          <w:rtl/>
        </w:rPr>
        <w:t xml:space="preserve">استفاده از روش </w:t>
      </w:r>
      <w:r w:rsidR="00A05216">
        <w:t>PCA</w:t>
      </w:r>
      <w:r w:rsidR="00A05216">
        <w:rPr>
          <w:rFonts w:hint="cs"/>
          <w:rtl/>
        </w:rPr>
        <w:t xml:space="preserve"> در </w:t>
      </w:r>
      <w:r w:rsidR="008265B3">
        <w:rPr>
          <w:rtl/>
        </w:rPr>
        <w:fldChar w:fldCharType="begin"/>
      </w:r>
      <w:r w:rsidR="008265B3">
        <w:rPr>
          <w:rtl/>
        </w:rPr>
        <w:instrText xml:space="preserve"> </w:instrText>
      </w:r>
      <w:r w:rsidR="008265B3">
        <w:instrText>ADDIN EN.CITE &lt;EndNote&gt;&lt;Cite&gt;&lt;Author&gt;Gottardi&lt;/Author&gt;&lt;Year&gt;2020&lt;/Year&gt;&lt;RecNum&gt;39&lt;/RecNum&gt;&lt;DisplayText&gt;[11]&lt;/DisplayText&gt;&lt;record&gt;&lt;rec-number&gt;39&lt;/rec-number&gt;&lt;foreign-keys&gt;&lt;key app="EN" db-id="9dffrpxwa2vsdlezr9nvrdtyzs0ste99e22r" timestamp="1706955577"&gt;39</w:instrText>
      </w:r>
      <w:r w:rsidR="008265B3">
        <w:rPr>
          <w:rtl/>
        </w:rPr>
        <w:instrText>&lt;/</w:instrText>
      </w:r>
      <w:r w:rsidR="008265B3">
        <w:instrText>key&gt;&lt;/foreign-keys&gt;&lt;ref-type name="Conference Proceedings"&gt;10&lt;/ref-type&gt;&lt;contributors&gt;&lt;authors&gt;&lt;author&gt;Gottardi, Giorgio&lt;/author&gt;&lt;author&gt;Hannan, Mohammad Abdul&lt;/author&gt;&lt;author&gt;Li, Baozhu&lt;/author&gt;&lt;author&gt;Polo, Alessandro&lt;/author&gt;&lt;author&gt;Salucci, Marco&lt;/author&gt;&lt;author&gt;Viani, Federico&lt;/author&gt;&lt;/authors&gt;&lt;/contributors&gt;&lt;titles&gt;&lt;title&gt;PCA-Based inversion of WiFi signal for robust device-free indoor target detetion&lt;/title&gt;&lt;secondary-title&gt;Journal of Physics: Conference Series&lt;/secondary-title&gt;&lt;/titles&gt;&lt;pages&gt;0</w:instrText>
      </w:r>
      <w:r w:rsidR="008265B3">
        <w:rPr>
          <w:rtl/>
        </w:rPr>
        <w:instrText>12015&lt;/</w:instrText>
      </w:r>
      <w:r w:rsidR="008265B3">
        <w:instrText>pages&gt;&lt;volume&gt;1476&lt;/volume&gt;&lt;number&gt;1&lt;/number&gt;&lt;dates&gt;&lt;year&gt;2020&lt;/year&gt;&lt;/dates&gt;&lt;publisher&gt;IOP Publishing&lt;/publisher&gt;&lt;isbn&gt;1742-6596&lt;/isbn&gt;&lt;urls&gt;&lt;/urls&gt;&lt;/record&gt;&lt;/Cite&gt;&lt;/EndNote</w:instrText>
      </w:r>
      <w:r w:rsidR="008265B3">
        <w:rPr>
          <w:rtl/>
        </w:rPr>
        <w:instrText>&gt;</w:instrText>
      </w:r>
      <w:r w:rsidR="008265B3">
        <w:rPr>
          <w:rtl/>
        </w:rPr>
        <w:fldChar w:fldCharType="separate"/>
      </w:r>
      <w:r w:rsidR="008265B3">
        <w:rPr>
          <w:noProof/>
          <w:rtl/>
        </w:rPr>
        <w:t>[11]</w:t>
      </w:r>
      <w:r w:rsidR="008265B3">
        <w:rPr>
          <w:rtl/>
        </w:rPr>
        <w:fldChar w:fldCharType="end"/>
      </w:r>
      <w:r w:rsidR="008265B3">
        <w:rPr>
          <w:rFonts w:hint="cs"/>
          <w:rtl/>
        </w:rPr>
        <w:t xml:space="preserve"> </w:t>
      </w:r>
      <w:r w:rsidR="00A05216">
        <w:rPr>
          <w:rFonts w:hint="cs"/>
          <w:rtl/>
        </w:rPr>
        <w:t xml:space="preserve">برای استخراج </w:t>
      </w:r>
      <w:r w:rsidR="00E85D95">
        <w:rPr>
          <w:rFonts w:hint="cs"/>
          <w:rtl/>
        </w:rPr>
        <w:t>وابستگی اجزای سیگنال</w:t>
      </w:r>
      <w:r w:rsidR="00A05216">
        <w:rPr>
          <w:rFonts w:hint="cs"/>
          <w:rtl/>
        </w:rPr>
        <w:t xml:space="preserve"> به</w:t>
      </w:r>
      <w:r w:rsidR="00E85D95">
        <w:rPr>
          <w:rFonts w:hint="cs"/>
          <w:rtl/>
        </w:rPr>
        <w:t xml:space="preserve"> موقعیت</w:t>
      </w:r>
      <w:r w:rsidR="00A05216">
        <w:rPr>
          <w:rFonts w:hint="cs"/>
          <w:rtl/>
        </w:rPr>
        <w:t xml:space="preserve"> هدف در</w:t>
      </w:r>
      <w:r w:rsidR="00E85D95">
        <w:rPr>
          <w:rFonts w:hint="cs"/>
          <w:rtl/>
        </w:rPr>
        <w:t xml:space="preserve"> یک سیستم</w:t>
      </w:r>
      <w:r w:rsidR="00A05216">
        <w:rPr>
          <w:rFonts w:hint="cs"/>
          <w:rtl/>
        </w:rPr>
        <w:t xml:space="preserve"> موقعیت یابی مبتنی بر </w:t>
      </w:r>
      <w:r w:rsidR="00A05216">
        <w:t>CSI</w:t>
      </w:r>
      <w:r w:rsidR="00A05216">
        <w:rPr>
          <w:rFonts w:hint="cs"/>
          <w:rtl/>
        </w:rPr>
        <w:t xml:space="preserve"> با فناوری </w:t>
      </w:r>
      <w:r w:rsidR="00A05216">
        <w:t>Wi-Fi</w:t>
      </w:r>
      <w:r w:rsidR="00A05216">
        <w:rPr>
          <w:rFonts w:hint="cs"/>
          <w:rtl/>
        </w:rPr>
        <w:t xml:space="preserve"> استفاده شده است و </w:t>
      </w:r>
      <w:r w:rsidR="00BE206F">
        <w:rPr>
          <w:rFonts w:hint="cs"/>
          <w:rtl/>
        </w:rPr>
        <w:t>نرخ تشخیص اشتباه موقعیت هدف در یک دفترکار را 3 درصد کاهش داده است.</w:t>
      </w:r>
      <w:r w:rsidR="008265B3">
        <w:rPr>
          <w:rFonts w:hint="cs"/>
          <w:rtl/>
        </w:rPr>
        <w:t xml:space="preserve"> به عنوان کار مشابه در </w:t>
      </w:r>
      <w:r w:rsidR="008265B3">
        <w:rPr>
          <w:rtl/>
        </w:rPr>
        <w:fldChar w:fldCharType="begin"/>
      </w:r>
      <w:r w:rsidR="008265B3">
        <w:rPr>
          <w:rtl/>
        </w:rPr>
        <w:instrText xml:space="preserve"> </w:instrText>
      </w:r>
      <w:r w:rsidR="008265B3">
        <w:instrText>ADDIN EN.CITE &lt;EndNote&gt;&lt;Cite&gt;&lt;Author&gt;Basiouny&lt;/Author&gt;&lt;Year&gt;2017&lt;/Year&gt;&lt;RecNum&gt;40&lt;/RecNum&gt;&lt;DisplayText&gt;[12]&lt;/DisplayText&gt;&lt;record&gt;&lt;rec-number&gt;40&lt;/rec-number&gt;&lt;foreign-keys&gt;&lt;key app="EN" db-id="9dffrpxwa2vsdlezr9nvrdtyzs0ste99e22r" timestamp="1706957064"&gt;40</w:instrText>
      </w:r>
      <w:r w:rsidR="008265B3">
        <w:rPr>
          <w:rtl/>
        </w:rPr>
        <w:instrText>&lt;/</w:instrText>
      </w:r>
      <w:r w:rsidR="008265B3">
        <w:instrText>key&gt;&lt;/foreign-keys&gt;&lt;ref-type name="Conference Proceedings"&gt;10&lt;/ref-type&gt;&lt;contributors&gt;&lt;authors&gt;&lt;author&gt;Basiouny, Y&lt;/author&gt;&lt;author&gt;Arafa, M&lt;/author&gt;&lt;author&gt;Sarhan, Amany M&lt;/author&gt;&lt;/authors&gt;&lt;/contributors&gt;&lt;titles&gt;&lt;title&gt;Enhancing Wi-Fi fingerprinting for indoor positioning system using single multiplicative neuron and PCA algorithm&lt;/title&gt;&lt;secondary-title&gt;2017 12th International Conference on Computer Engineering and Systems (ICCES)&lt;/secondary-title&gt;&lt;/titles&gt;&lt;pages&gt;295-305&lt;/pages&gt;&lt;dates&gt;&lt;year&gt;2017&lt;/year</w:instrText>
      </w:r>
      <w:r w:rsidR="008265B3">
        <w:rPr>
          <w:rtl/>
        </w:rPr>
        <w:instrText>&gt;&lt;/</w:instrText>
      </w:r>
      <w:r w:rsidR="008265B3">
        <w:instrText>dates&gt;&lt;publisher&gt;IEEE&lt;/publisher&gt;&lt;isbn&gt;1538611910&lt;/isbn&gt;&lt;urls&gt;&lt;/urls&gt;&lt;/record&gt;&lt;/Cite&gt;&lt;/EndNote</w:instrText>
      </w:r>
      <w:r w:rsidR="008265B3">
        <w:rPr>
          <w:rtl/>
        </w:rPr>
        <w:instrText>&gt;</w:instrText>
      </w:r>
      <w:r w:rsidR="008265B3">
        <w:rPr>
          <w:rtl/>
        </w:rPr>
        <w:fldChar w:fldCharType="separate"/>
      </w:r>
      <w:r w:rsidR="008265B3">
        <w:rPr>
          <w:noProof/>
          <w:rtl/>
        </w:rPr>
        <w:t>[12]</w:t>
      </w:r>
      <w:r w:rsidR="008265B3">
        <w:rPr>
          <w:rtl/>
        </w:rPr>
        <w:fldChar w:fldCharType="end"/>
      </w:r>
      <w:r w:rsidR="008265B3">
        <w:rPr>
          <w:rFonts w:hint="cs"/>
          <w:rtl/>
        </w:rPr>
        <w:t xml:space="preserve"> نیز روش </w:t>
      </w:r>
      <w:r w:rsidR="008265B3">
        <w:t>PCA</w:t>
      </w:r>
      <w:r w:rsidR="008265B3">
        <w:rPr>
          <w:rFonts w:hint="cs"/>
          <w:rtl/>
        </w:rPr>
        <w:t xml:space="preserve"> را برای افزایش دقت و سرعت در موقعیت یابی با استفاده از الگوریتم های </w:t>
      </w:r>
      <w:r w:rsidR="008265B3">
        <w:t>SVM</w:t>
      </w:r>
      <w:r w:rsidR="008265B3">
        <w:rPr>
          <w:rFonts w:hint="cs"/>
          <w:rtl/>
        </w:rPr>
        <w:t xml:space="preserve">، </w:t>
      </w:r>
      <w:proofErr w:type="spellStart"/>
      <w:r w:rsidR="008265B3">
        <w:t>kNN</w:t>
      </w:r>
      <w:proofErr w:type="spellEnd"/>
      <w:r w:rsidR="008265B3">
        <w:rPr>
          <w:rFonts w:hint="cs"/>
          <w:rtl/>
        </w:rPr>
        <w:t xml:space="preserve"> و </w:t>
      </w:r>
      <w:r w:rsidR="008265B3">
        <w:t>ANN</w:t>
      </w:r>
      <w:r w:rsidR="008265B3">
        <w:rPr>
          <w:rFonts w:hint="cs"/>
          <w:rtl/>
        </w:rPr>
        <w:t xml:space="preserve"> پیشنهاد داده است.</w:t>
      </w:r>
    </w:p>
    <w:p w14:paraId="0AE637B1" w14:textId="424D4CB9" w:rsidR="0039247F" w:rsidRDefault="0039247F" w:rsidP="0039247F">
      <w:pPr>
        <w:pStyle w:val="a8"/>
        <w:rPr>
          <w:rtl/>
        </w:rPr>
      </w:pPr>
      <w:r>
        <w:rPr>
          <w:rFonts w:hint="cs"/>
          <w:rtl/>
        </w:rPr>
        <w:t>کاهش ابعاد بردار ویژگی‌ها، به طور غیرمستقیم در روش های یادگیری گروهی بیان شده در</w:t>
      </w:r>
      <w:commentRangeStart w:id="20"/>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Ref157861381 \r \h</w:instrText>
      </w:r>
      <w:r>
        <w:rPr>
          <w:rtl/>
        </w:rPr>
        <w:instrText xml:space="preserve"> </w:instrText>
      </w:r>
      <w:r>
        <w:rPr>
          <w:rtl/>
        </w:rPr>
      </w:r>
      <w:r>
        <w:rPr>
          <w:rtl/>
        </w:rPr>
        <w:fldChar w:fldCharType="separate"/>
      </w:r>
      <w:r w:rsidR="00D2623A">
        <w:rPr>
          <w:rtl/>
        </w:rPr>
        <w:t>‏3</w:t>
      </w:r>
      <w:r w:rsidR="00D2623A">
        <w:rPr>
          <w:rFonts w:ascii="Arial" w:hAnsi="Arial" w:cs="Arial" w:hint="cs"/>
          <w:rtl/>
        </w:rPr>
        <w:t>˗</w:t>
      </w:r>
      <w:r w:rsidR="00D2623A">
        <w:rPr>
          <w:rtl/>
        </w:rPr>
        <w:t>2</w:t>
      </w:r>
      <w:r w:rsidR="00D2623A">
        <w:rPr>
          <w:rFonts w:ascii="Arial" w:hAnsi="Arial" w:cs="Arial" w:hint="cs"/>
          <w:rtl/>
        </w:rPr>
        <w:t>˗</w:t>
      </w:r>
      <w:r w:rsidR="00D2623A">
        <w:rPr>
          <w:rtl/>
        </w:rPr>
        <w:t xml:space="preserve"> </w:t>
      </w:r>
      <w:r>
        <w:rPr>
          <w:rtl/>
        </w:rPr>
        <w:fldChar w:fldCharType="end"/>
      </w:r>
      <w:commentRangeEnd w:id="20"/>
      <w:r w:rsidR="00B655A8">
        <w:rPr>
          <w:rStyle w:val="CommentReference"/>
          <w:rtl/>
        </w:rPr>
        <w:commentReference w:id="20"/>
      </w:r>
      <w:r w:rsidR="00A05216">
        <w:rPr>
          <w:rFonts w:hint="cs"/>
          <w:rtl/>
        </w:rPr>
        <w:t xml:space="preserve">اثرگذار است. از آنجا که عمق درختان یادگیرنده در یک الگوریتم گروهی، </w:t>
      </w:r>
      <w:r w:rsidR="007F1251">
        <w:rPr>
          <w:rFonts w:hint="cs"/>
          <w:rtl/>
        </w:rPr>
        <w:t xml:space="preserve">حداکثر  می‌تواند </w:t>
      </w:r>
      <w:r w:rsidR="00A05216">
        <w:rPr>
          <w:rFonts w:hint="cs"/>
          <w:rtl/>
        </w:rPr>
        <w:t>برابر با تعداد ویژگی‌های بردار</w:t>
      </w:r>
      <w:r w:rsidR="008265B3">
        <w:rPr>
          <w:rFonts w:hint="cs"/>
          <w:rtl/>
        </w:rPr>
        <w:t xml:space="preserve"> ورودی </w:t>
      </w:r>
      <w:r w:rsidR="007F1251">
        <w:rPr>
          <w:rFonts w:hint="cs"/>
          <w:rtl/>
        </w:rPr>
        <w:t>باشد</w:t>
      </w:r>
      <w:r w:rsidR="008265B3">
        <w:rPr>
          <w:rFonts w:hint="cs"/>
          <w:rtl/>
        </w:rPr>
        <w:t xml:space="preserve">، لذا با کاهش ابعاد، حداکثر عمق درختان کاهش </w:t>
      </w:r>
      <w:r w:rsidR="006A0D73">
        <w:rPr>
          <w:rFonts w:hint="cs"/>
          <w:rtl/>
        </w:rPr>
        <w:t>یافته</w:t>
      </w:r>
      <w:r w:rsidR="008265B3">
        <w:rPr>
          <w:rFonts w:hint="cs"/>
          <w:rtl/>
        </w:rPr>
        <w:t xml:space="preserve"> و درنتیجه </w:t>
      </w:r>
      <w:r w:rsidR="006A0D73">
        <w:rPr>
          <w:rFonts w:hint="cs"/>
          <w:rtl/>
        </w:rPr>
        <w:t>مدل‌های یادگیرنده سریع تر آموزش می‌بینند.</w:t>
      </w:r>
      <w:r w:rsidR="007F1251">
        <w:rPr>
          <w:rFonts w:hint="cs"/>
          <w:rtl/>
        </w:rPr>
        <w:t xml:space="preserve"> در ادامه دو روش محبوب و پر استفاده از روش های کاهش ابعاد معرفی می شود.</w:t>
      </w:r>
    </w:p>
    <w:p w14:paraId="2F801291" w14:textId="602BDF42" w:rsidR="007F1251" w:rsidRDefault="000413CF" w:rsidP="000413CF">
      <w:pPr>
        <w:pStyle w:val="a2"/>
        <w:rPr>
          <w:rtl/>
        </w:rPr>
      </w:pPr>
      <w:r>
        <w:rPr>
          <w:rFonts w:hint="cs"/>
          <w:rtl/>
        </w:rPr>
        <w:t>تجزیه مؤلفه‌های اساسی (</w:t>
      </w:r>
      <w:r>
        <w:t>PCA</w:t>
      </w:r>
      <w:r>
        <w:rPr>
          <w:rFonts w:hint="cs"/>
          <w:rtl/>
        </w:rPr>
        <w:t>)</w:t>
      </w:r>
    </w:p>
    <w:p w14:paraId="2609A3CC" w14:textId="4FD5CBDE" w:rsidR="003E6D3D" w:rsidRDefault="003E6D3D" w:rsidP="00484DE2">
      <w:pPr>
        <w:pStyle w:val="a8"/>
        <w:rPr>
          <w:rtl/>
        </w:rPr>
      </w:pPr>
      <w:r w:rsidRPr="003E6D3D">
        <w:rPr>
          <w:rtl/>
        </w:rPr>
        <w:t>تجز</w:t>
      </w:r>
      <w:r w:rsidRPr="003E6D3D">
        <w:rPr>
          <w:rFonts w:hint="cs"/>
          <w:rtl/>
        </w:rPr>
        <w:t>ی</w:t>
      </w:r>
      <w:r w:rsidRPr="003E6D3D">
        <w:rPr>
          <w:rFonts w:hint="eastAsia"/>
          <w:rtl/>
        </w:rPr>
        <w:t>ه</w:t>
      </w:r>
      <w:r w:rsidRPr="003E6D3D">
        <w:rPr>
          <w:rtl/>
        </w:rPr>
        <w:t xml:space="preserve"> و تحل</w:t>
      </w:r>
      <w:r w:rsidRPr="003E6D3D">
        <w:rPr>
          <w:rFonts w:hint="cs"/>
          <w:rtl/>
        </w:rPr>
        <w:t>ی</w:t>
      </w:r>
      <w:r w:rsidRPr="003E6D3D">
        <w:rPr>
          <w:rFonts w:hint="eastAsia"/>
          <w:rtl/>
        </w:rPr>
        <w:t>ل</w:t>
      </w:r>
      <w:r w:rsidRPr="003E6D3D">
        <w:rPr>
          <w:rtl/>
        </w:rPr>
        <w:t xml:space="preserve"> مؤلفه‌ها</w:t>
      </w:r>
      <w:r w:rsidRPr="003E6D3D">
        <w:rPr>
          <w:rFonts w:hint="cs"/>
          <w:rtl/>
        </w:rPr>
        <w:t>ی</w:t>
      </w:r>
      <w:r w:rsidRPr="003E6D3D">
        <w:rPr>
          <w:rtl/>
        </w:rPr>
        <w:t xml:space="preserve"> ا</w:t>
      </w:r>
      <w:r>
        <w:rPr>
          <w:rFonts w:hint="cs"/>
          <w:rtl/>
        </w:rPr>
        <w:t>ساسی</w:t>
      </w:r>
      <w:r w:rsidRPr="003E6D3D">
        <w:rPr>
          <w:rtl/>
        </w:rPr>
        <w:t xml:space="preserve"> (</w:t>
      </w:r>
      <w:r w:rsidRPr="003E6D3D">
        <w:t>PCA</w:t>
      </w:r>
      <w:r w:rsidRPr="003E6D3D">
        <w:rPr>
          <w:rtl/>
        </w:rPr>
        <w:t xml:space="preserve">) </w:t>
      </w:r>
      <w:r w:rsidRPr="003E6D3D">
        <w:rPr>
          <w:rFonts w:hint="cs"/>
          <w:rtl/>
        </w:rPr>
        <w:t>ی</w:t>
      </w:r>
      <w:r w:rsidRPr="003E6D3D">
        <w:rPr>
          <w:rFonts w:hint="eastAsia"/>
          <w:rtl/>
        </w:rPr>
        <w:t>ک</w:t>
      </w:r>
      <w:r w:rsidRPr="003E6D3D">
        <w:rPr>
          <w:rtl/>
        </w:rPr>
        <w:t xml:space="preserve"> تکن</w:t>
      </w:r>
      <w:r w:rsidRPr="003E6D3D">
        <w:rPr>
          <w:rFonts w:hint="cs"/>
          <w:rtl/>
        </w:rPr>
        <w:t>ی</w:t>
      </w:r>
      <w:r w:rsidRPr="003E6D3D">
        <w:rPr>
          <w:rFonts w:hint="eastAsia"/>
          <w:rtl/>
        </w:rPr>
        <w:t>ک</w:t>
      </w:r>
      <w:r w:rsidRPr="003E6D3D">
        <w:rPr>
          <w:rtl/>
        </w:rPr>
        <w:t xml:space="preserve"> کاهش ابعاد است که معمولاً در </w:t>
      </w:r>
      <w:r w:rsidRPr="003E6D3D">
        <w:rPr>
          <w:rFonts w:hint="cs"/>
          <w:rtl/>
        </w:rPr>
        <w:t>ی</w:t>
      </w:r>
      <w:r w:rsidRPr="003E6D3D">
        <w:rPr>
          <w:rFonts w:hint="eastAsia"/>
          <w:rtl/>
        </w:rPr>
        <w:t>ادگ</w:t>
      </w:r>
      <w:r w:rsidRPr="003E6D3D">
        <w:rPr>
          <w:rFonts w:hint="cs"/>
          <w:rtl/>
        </w:rPr>
        <w:t>ی</w:t>
      </w:r>
      <w:r w:rsidRPr="003E6D3D">
        <w:rPr>
          <w:rFonts w:hint="eastAsia"/>
          <w:rtl/>
        </w:rPr>
        <w:t>ر</w:t>
      </w:r>
      <w:r w:rsidRPr="003E6D3D">
        <w:rPr>
          <w:rFonts w:hint="cs"/>
          <w:rtl/>
        </w:rPr>
        <w:t>ی</w:t>
      </w:r>
      <w:r w:rsidRPr="003E6D3D">
        <w:rPr>
          <w:rtl/>
        </w:rPr>
        <w:t xml:space="preserve"> ماش</w:t>
      </w:r>
      <w:r w:rsidRPr="003E6D3D">
        <w:rPr>
          <w:rFonts w:hint="cs"/>
          <w:rtl/>
        </w:rPr>
        <w:t>ی</w:t>
      </w:r>
      <w:r w:rsidRPr="003E6D3D">
        <w:rPr>
          <w:rFonts w:hint="eastAsia"/>
          <w:rtl/>
        </w:rPr>
        <w:t>ن</w:t>
      </w:r>
      <w:r w:rsidRPr="003E6D3D">
        <w:rPr>
          <w:rtl/>
        </w:rPr>
        <w:t xml:space="preserve"> و </w:t>
      </w:r>
      <w:r w:rsidRPr="003E6D3D">
        <w:rPr>
          <w:rtl/>
        </w:rPr>
        <w:lastRenderedPageBreak/>
        <w:t>آمار استفاده م</w:t>
      </w:r>
      <w:r w:rsidRPr="003E6D3D">
        <w:rPr>
          <w:rFonts w:hint="cs"/>
          <w:rtl/>
        </w:rPr>
        <w:t>ی‌</w:t>
      </w:r>
      <w:r w:rsidRPr="003E6D3D">
        <w:rPr>
          <w:rFonts w:hint="eastAsia"/>
          <w:rtl/>
        </w:rPr>
        <w:t>شود</w:t>
      </w:r>
      <w:r w:rsidRPr="003E6D3D">
        <w:rPr>
          <w:rtl/>
        </w:rPr>
        <w:t>. هدف اصل</w:t>
      </w:r>
      <w:r w:rsidRPr="003E6D3D">
        <w:rPr>
          <w:rFonts w:hint="cs"/>
          <w:rtl/>
        </w:rPr>
        <w:t>ی</w:t>
      </w:r>
      <w:r w:rsidRPr="003E6D3D">
        <w:rPr>
          <w:rtl/>
        </w:rPr>
        <w:t xml:space="preserve"> ا</w:t>
      </w:r>
      <w:r w:rsidRPr="003E6D3D">
        <w:rPr>
          <w:rFonts w:hint="cs"/>
          <w:rtl/>
        </w:rPr>
        <w:t>ی</w:t>
      </w:r>
      <w:r w:rsidRPr="003E6D3D">
        <w:rPr>
          <w:rFonts w:hint="eastAsia"/>
          <w:rtl/>
        </w:rPr>
        <w:t>ن</w:t>
      </w:r>
      <w:r w:rsidRPr="003E6D3D">
        <w:rPr>
          <w:rtl/>
        </w:rPr>
        <w:t xml:space="preserve"> تکن</w:t>
      </w:r>
      <w:r w:rsidRPr="003E6D3D">
        <w:rPr>
          <w:rFonts w:hint="cs"/>
          <w:rtl/>
        </w:rPr>
        <w:t>ی</w:t>
      </w:r>
      <w:r w:rsidRPr="003E6D3D">
        <w:rPr>
          <w:rFonts w:hint="eastAsia"/>
          <w:rtl/>
        </w:rPr>
        <w:t>ک،</w:t>
      </w:r>
      <w:r w:rsidRPr="003E6D3D">
        <w:rPr>
          <w:rtl/>
        </w:rPr>
        <w:t xml:space="preserve"> تبد</w:t>
      </w:r>
      <w:r w:rsidRPr="003E6D3D">
        <w:rPr>
          <w:rFonts w:hint="cs"/>
          <w:rtl/>
        </w:rPr>
        <w:t>ی</w:t>
      </w:r>
      <w:r w:rsidRPr="003E6D3D">
        <w:rPr>
          <w:rFonts w:hint="eastAsia"/>
          <w:rtl/>
        </w:rPr>
        <w:t>ل</w:t>
      </w:r>
      <w:r w:rsidRPr="003E6D3D">
        <w:rPr>
          <w:rtl/>
        </w:rPr>
        <w:t xml:space="preserve"> مجموعه داده با ابعاد بالا به </w:t>
      </w:r>
      <w:r w:rsidRPr="003E6D3D">
        <w:rPr>
          <w:rFonts w:hint="cs"/>
          <w:rtl/>
        </w:rPr>
        <w:t>ی</w:t>
      </w:r>
      <w:r w:rsidRPr="003E6D3D">
        <w:rPr>
          <w:rFonts w:hint="eastAsia"/>
          <w:rtl/>
        </w:rPr>
        <w:t>ک</w:t>
      </w:r>
      <w:r w:rsidRPr="003E6D3D">
        <w:rPr>
          <w:rtl/>
        </w:rPr>
        <w:t xml:space="preserve"> فضا</w:t>
      </w:r>
      <w:r w:rsidRPr="003E6D3D">
        <w:rPr>
          <w:rFonts w:hint="cs"/>
          <w:rtl/>
        </w:rPr>
        <w:t>ی</w:t>
      </w:r>
      <w:r w:rsidRPr="003E6D3D">
        <w:rPr>
          <w:rtl/>
        </w:rPr>
        <w:t xml:space="preserve"> با ابعاد کمتر</w:t>
      </w:r>
      <w:r>
        <w:rPr>
          <w:rFonts w:hint="cs"/>
          <w:rtl/>
        </w:rPr>
        <w:t>، در عین حفظ تنوع داده اصلی</w:t>
      </w:r>
      <w:r w:rsidRPr="003E6D3D">
        <w:rPr>
          <w:rtl/>
        </w:rPr>
        <w:t xml:space="preserve"> است. به عبارت د</w:t>
      </w:r>
      <w:r w:rsidRPr="003E6D3D">
        <w:rPr>
          <w:rFonts w:hint="cs"/>
          <w:rtl/>
        </w:rPr>
        <w:t>ی</w:t>
      </w:r>
      <w:r w:rsidRPr="003E6D3D">
        <w:rPr>
          <w:rtl/>
        </w:rPr>
        <w:t xml:space="preserve">گر، </w:t>
      </w:r>
      <w:r w:rsidRPr="003E6D3D">
        <w:t>PCA</w:t>
      </w:r>
      <w:r w:rsidRPr="003E6D3D">
        <w:rPr>
          <w:rtl/>
        </w:rPr>
        <w:t xml:space="preserve"> به ساده‌تر کردن مجموعه داده‌ها</w:t>
      </w:r>
      <w:r w:rsidRPr="003E6D3D">
        <w:rPr>
          <w:rFonts w:hint="cs"/>
          <w:rtl/>
        </w:rPr>
        <w:t>ی</w:t>
      </w:r>
      <w:r w:rsidRPr="003E6D3D">
        <w:rPr>
          <w:rtl/>
        </w:rPr>
        <w:t xml:space="preserve"> پ</w:t>
      </w:r>
      <w:r w:rsidRPr="003E6D3D">
        <w:rPr>
          <w:rFonts w:hint="cs"/>
          <w:rtl/>
        </w:rPr>
        <w:t>ی</w:t>
      </w:r>
      <w:r w:rsidRPr="003E6D3D">
        <w:rPr>
          <w:rFonts w:hint="eastAsia"/>
          <w:rtl/>
        </w:rPr>
        <w:t>چ</w:t>
      </w:r>
      <w:r w:rsidRPr="003E6D3D">
        <w:rPr>
          <w:rFonts w:hint="cs"/>
          <w:rtl/>
        </w:rPr>
        <w:t>ی</w:t>
      </w:r>
      <w:r w:rsidRPr="003E6D3D">
        <w:rPr>
          <w:rFonts w:hint="eastAsia"/>
          <w:rtl/>
        </w:rPr>
        <w:t>ده</w:t>
      </w:r>
      <w:r w:rsidRPr="003E6D3D">
        <w:rPr>
          <w:rtl/>
        </w:rPr>
        <w:t xml:space="preserve"> </w:t>
      </w:r>
      <w:r w:rsidRPr="003E6D3D">
        <w:rPr>
          <w:rFonts w:hint="eastAsia"/>
          <w:rtl/>
        </w:rPr>
        <w:t>،</w:t>
      </w:r>
      <w:r w:rsidRPr="003E6D3D">
        <w:rPr>
          <w:rtl/>
        </w:rPr>
        <w:t xml:space="preserve"> با پ</w:t>
      </w:r>
      <w:r w:rsidRPr="003E6D3D">
        <w:rPr>
          <w:rFonts w:hint="cs"/>
          <w:rtl/>
        </w:rPr>
        <w:t>ی</w:t>
      </w:r>
      <w:r w:rsidRPr="003E6D3D">
        <w:rPr>
          <w:rFonts w:hint="eastAsia"/>
          <w:rtl/>
        </w:rPr>
        <w:t>دا</w:t>
      </w:r>
      <w:r w:rsidRPr="003E6D3D">
        <w:rPr>
          <w:rtl/>
        </w:rPr>
        <w:t xml:space="preserve"> کردن </w:t>
      </w:r>
      <w:r w:rsidRPr="003E6D3D">
        <w:rPr>
          <w:rFonts w:hint="cs"/>
          <w:rtl/>
        </w:rPr>
        <w:t>ی</w:t>
      </w:r>
      <w:r w:rsidRPr="003E6D3D">
        <w:rPr>
          <w:rFonts w:hint="eastAsia"/>
          <w:rtl/>
        </w:rPr>
        <w:t>ک</w:t>
      </w:r>
      <w:r w:rsidRPr="003E6D3D">
        <w:rPr>
          <w:rtl/>
        </w:rPr>
        <w:t xml:space="preserve"> مجموعه </w:t>
      </w:r>
      <w:r w:rsidR="00D20CF2">
        <w:rPr>
          <w:rFonts w:hint="cs"/>
          <w:rtl/>
        </w:rPr>
        <w:t>دادگان با</w:t>
      </w:r>
      <w:r w:rsidRPr="003E6D3D">
        <w:rPr>
          <w:rtl/>
        </w:rPr>
        <w:t xml:space="preserve"> </w:t>
      </w:r>
      <w:r>
        <w:rPr>
          <w:rFonts w:hint="cs"/>
          <w:rtl/>
        </w:rPr>
        <w:t xml:space="preserve">ستون های </w:t>
      </w:r>
      <w:r w:rsidR="00D20CF2">
        <w:rPr>
          <w:rFonts w:hint="cs"/>
          <w:rtl/>
        </w:rPr>
        <w:t>جدید</w:t>
      </w:r>
      <w:r w:rsidRPr="003E6D3D">
        <w:rPr>
          <w:rtl/>
        </w:rPr>
        <w:t xml:space="preserve"> (مؤلفه‌ها</w:t>
      </w:r>
      <w:r w:rsidRPr="003E6D3D">
        <w:rPr>
          <w:rFonts w:hint="cs"/>
          <w:rtl/>
        </w:rPr>
        <w:t>ی</w:t>
      </w:r>
      <w:r w:rsidRPr="003E6D3D">
        <w:rPr>
          <w:rtl/>
        </w:rPr>
        <w:t xml:space="preserve"> اصل</w:t>
      </w:r>
      <w:r w:rsidRPr="003E6D3D">
        <w:rPr>
          <w:rFonts w:hint="cs"/>
          <w:rtl/>
        </w:rPr>
        <w:t>ی</w:t>
      </w:r>
      <w:r w:rsidRPr="003E6D3D">
        <w:rPr>
          <w:rtl/>
        </w:rPr>
        <w:t>) که در</w:t>
      </w:r>
      <w:r w:rsidR="00D20CF2">
        <w:rPr>
          <w:rFonts w:hint="cs"/>
          <w:rtl/>
        </w:rPr>
        <w:t xml:space="preserve"> </w:t>
      </w:r>
      <w:r w:rsidRPr="003E6D3D">
        <w:rPr>
          <w:rtl/>
        </w:rPr>
        <w:t>آن داده</w:t>
      </w:r>
      <w:r w:rsidR="00D20CF2">
        <w:rPr>
          <w:rFonts w:hint="cs"/>
          <w:rtl/>
        </w:rPr>
        <w:t xml:space="preserve"> ها</w:t>
      </w:r>
      <w:r w:rsidRPr="003E6D3D">
        <w:rPr>
          <w:rtl/>
        </w:rPr>
        <w:t xml:space="preserve"> ب</w:t>
      </w:r>
      <w:r w:rsidRPr="003E6D3D">
        <w:rPr>
          <w:rFonts w:hint="cs"/>
          <w:rtl/>
        </w:rPr>
        <w:t>ی</w:t>
      </w:r>
      <w:r w:rsidRPr="003E6D3D">
        <w:rPr>
          <w:rFonts w:hint="eastAsia"/>
          <w:rtl/>
        </w:rPr>
        <w:t>شتر</w:t>
      </w:r>
      <w:r w:rsidRPr="003E6D3D">
        <w:rPr>
          <w:rFonts w:hint="cs"/>
          <w:rtl/>
        </w:rPr>
        <w:t>ی</w:t>
      </w:r>
      <w:r w:rsidRPr="003E6D3D">
        <w:rPr>
          <w:rFonts w:hint="eastAsia"/>
          <w:rtl/>
        </w:rPr>
        <w:t>ن</w:t>
      </w:r>
      <w:r w:rsidRPr="003E6D3D">
        <w:rPr>
          <w:rtl/>
        </w:rPr>
        <w:t xml:space="preserve"> تغ</w:t>
      </w:r>
      <w:r w:rsidRPr="003E6D3D">
        <w:rPr>
          <w:rFonts w:hint="cs"/>
          <w:rtl/>
        </w:rPr>
        <w:t>یی</w:t>
      </w:r>
      <w:r w:rsidRPr="003E6D3D">
        <w:rPr>
          <w:rFonts w:hint="eastAsia"/>
          <w:rtl/>
        </w:rPr>
        <w:t>ر</w:t>
      </w:r>
      <w:r w:rsidRPr="003E6D3D">
        <w:rPr>
          <w:rtl/>
        </w:rPr>
        <w:t xml:space="preserve"> را </w:t>
      </w:r>
      <w:r>
        <w:rPr>
          <w:rFonts w:hint="cs"/>
          <w:rtl/>
        </w:rPr>
        <w:t xml:space="preserve">دارند </w:t>
      </w:r>
      <w:r w:rsidR="00D20CF2">
        <w:rPr>
          <w:rFonts w:hint="cs"/>
          <w:rtl/>
        </w:rPr>
        <w:t xml:space="preserve">عمل </w:t>
      </w:r>
      <w:r w:rsidRPr="003E6D3D">
        <w:rPr>
          <w:rtl/>
        </w:rPr>
        <w:t>م</w:t>
      </w:r>
      <w:r w:rsidRPr="003E6D3D">
        <w:rPr>
          <w:rFonts w:hint="cs"/>
          <w:rtl/>
        </w:rPr>
        <w:t>ی</w:t>
      </w:r>
      <w:r w:rsidR="00D20CF2">
        <w:rPr>
          <w:rFonts w:hint="cs"/>
          <w:rtl/>
        </w:rPr>
        <w:t xml:space="preserve"> پردازد</w:t>
      </w:r>
      <w:r>
        <w:rPr>
          <w:rFonts w:hint="cs"/>
          <w:rtl/>
        </w:rPr>
        <w:t>.</w:t>
      </w:r>
    </w:p>
    <w:p w14:paraId="552A749E" w14:textId="780FB138" w:rsidR="00D20CF2" w:rsidRDefault="00D20CF2" w:rsidP="00D20CF2">
      <w:pPr>
        <w:pStyle w:val="a8"/>
        <w:rPr>
          <w:rtl/>
        </w:rPr>
      </w:pPr>
      <w:r>
        <w:t>PCA</w:t>
      </w:r>
      <w:r>
        <w:rPr>
          <w:rtl/>
        </w:rPr>
        <w:t xml:space="preserve"> با </w:t>
      </w:r>
      <w:r>
        <w:rPr>
          <w:rFonts w:hint="cs"/>
          <w:rtl/>
        </w:rPr>
        <w:t>انتقال</w:t>
      </w:r>
      <w:r>
        <w:rPr>
          <w:rtl/>
        </w:rPr>
        <w:t xml:space="preserve"> داده‌ها</w:t>
      </w:r>
      <w:r>
        <w:rPr>
          <w:rFonts w:hint="cs"/>
          <w:rtl/>
        </w:rPr>
        <w:t>ی</w:t>
      </w:r>
      <w:r>
        <w:rPr>
          <w:rtl/>
        </w:rPr>
        <w:t xml:space="preserve"> اصل</w:t>
      </w:r>
      <w:r>
        <w:rPr>
          <w:rFonts w:hint="cs"/>
          <w:rtl/>
        </w:rPr>
        <w:t>ی</w:t>
      </w:r>
      <w:r>
        <w:rPr>
          <w:rtl/>
        </w:rPr>
        <w:t xml:space="preserve"> با ابعاد بالا به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مختصات جد</w:t>
      </w:r>
      <w:r>
        <w:rPr>
          <w:rFonts w:hint="cs"/>
          <w:rtl/>
        </w:rPr>
        <w:t>ی</w:t>
      </w:r>
      <w:r>
        <w:rPr>
          <w:rFonts w:hint="eastAsia"/>
          <w:rtl/>
        </w:rPr>
        <w:t>د</w:t>
      </w:r>
      <w:r>
        <w:rPr>
          <w:rtl/>
        </w:rPr>
        <w:t xml:space="preserve"> که توسط مؤلفه‌ها</w:t>
      </w:r>
      <w:r>
        <w:rPr>
          <w:rFonts w:hint="cs"/>
          <w:rtl/>
        </w:rPr>
        <w:t>ی</w:t>
      </w:r>
      <w:r>
        <w:rPr>
          <w:rtl/>
        </w:rPr>
        <w:t xml:space="preserve"> اصل</w:t>
      </w:r>
      <w:r>
        <w:rPr>
          <w:rFonts w:hint="cs"/>
          <w:rtl/>
        </w:rPr>
        <w:t>ی</w:t>
      </w:r>
      <w:r>
        <w:rPr>
          <w:rtl/>
        </w:rPr>
        <w:t xml:space="preserve"> آن تعر</w:t>
      </w:r>
      <w:r>
        <w:rPr>
          <w:rFonts w:hint="cs"/>
          <w:rtl/>
        </w:rPr>
        <w:t>ی</w:t>
      </w:r>
      <w:r>
        <w:rPr>
          <w:rFonts w:hint="eastAsia"/>
          <w:rtl/>
        </w:rPr>
        <w:t>ف</w:t>
      </w:r>
      <w:r>
        <w:rPr>
          <w:rtl/>
        </w:rPr>
        <w:t xml:space="preserve"> شده است</w:t>
      </w:r>
      <w:r>
        <w:rPr>
          <w:rFonts w:hint="cs"/>
          <w:rtl/>
        </w:rPr>
        <w:t xml:space="preserve"> عمل می کند</w:t>
      </w:r>
      <w:r>
        <w:rPr>
          <w:rtl/>
        </w:rPr>
        <w:t>. مؤلفه‌ها</w:t>
      </w:r>
      <w:r>
        <w:rPr>
          <w:rFonts w:hint="cs"/>
          <w:rtl/>
        </w:rPr>
        <w:t>ی</w:t>
      </w:r>
      <w:r>
        <w:rPr>
          <w:rtl/>
        </w:rPr>
        <w:t xml:space="preserve"> اصل</w:t>
      </w:r>
      <w:r>
        <w:rPr>
          <w:rFonts w:hint="cs"/>
          <w:rtl/>
        </w:rPr>
        <w:t>ی،</w:t>
      </w:r>
      <w:r>
        <w:rPr>
          <w:rtl/>
        </w:rPr>
        <w:t xml:space="preserve"> ترک</w:t>
      </w:r>
      <w:r>
        <w:rPr>
          <w:rFonts w:hint="cs"/>
          <w:rtl/>
        </w:rPr>
        <w:t>ی</w:t>
      </w:r>
      <w:r>
        <w:rPr>
          <w:rFonts w:hint="eastAsia"/>
          <w:rtl/>
        </w:rPr>
        <w:t>ب‌ها</w:t>
      </w:r>
      <w:r>
        <w:rPr>
          <w:rFonts w:hint="cs"/>
          <w:rtl/>
        </w:rPr>
        <w:t>ی</w:t>
      </w:r>
      <w:r>
        <w:rPr>
          <w:rtl/>
        </w:rPr>
        <w:t xml:space="preserve"> خط</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اصل</w:t>
      </w:r>
      <w:r>
        <w:rPr>
          <w:rFonts w:hint="cs"/>
          <w:rtl/>
        </w:rPr>
        <w:t>ی</w:t>
      </w:r>
      <w:r>
        <w:rPr>
          <w:rtl/>
        </w:rPr>
        <w:t xml:space="preserve"> هستند که حداکثر وار</w:t>
      </w:r>
      <w:r>
        <w:rPr>
          <w:rFonts w:hint="cs"/>
          <w:rtl/>
        </w:rPr>
        <w:t>ی</w:t>
      </w:r>
      <w:r>
        <w:rPr>
          <w:rFonts w:hint="eastAsia"/>
          <w:rtl/>
        </w:rPr>
        <w:t>انس</w:t>
      </w:r>
      <w:r>
        <w:rPr>
          <w:rtl/>
        </w:rPr>
        <w:t xml:space="preserve"> در داده را </w:t>
      </w:r>
      <w:r>
        <w:rPr>
          <w:rFonts w:hint="cs"/>
          <w:rtl/>
        </w:rPr>
        <w:t>حفظ</w:t>
      </w:r>
      <w:r>
        <w:rPr>
          <w:rtl/>
        </w:rPr>
        <w:t xml:space="preserve"> م</w:t>
      </w:r>
      <w:r>
        <w:rPr>
          <w:rFonts w:hint="cs"/>
          <w:rtl/>
        </w:rPr>
        <w:t>ی‌</w:t>
      </w:r>
      <w:r>
        <w:rPr>
          <w:rFonts w:hint="eastAsia"/>
          <w:rtl/>
        </w:rPr>
        <w:t>کنند</w:t>
      </w:r>
      <w:r>
        <w:rPr>
          <w:rtl/>
        </w:rPr>
        <w:t>.</w:t>
      </w:r>
      <w:r w:rsidR="00F96101">
        <w:rPr>
          <w:rFonts w:hint="cs"/>
          <w:rtl/>
        </w:rPr>
        <w:t xml:space="preserve"> روش </w:t>
      </w:r>
      <w:r w:rsidR="00F96101">
        <w:t>PCA</w:t>
      </w:r>
      <w:r w:rsidR="00F96101">
        <w:rPr>
          <w:rFonts w:hint="cs"/>
          <w:rtl/>
        </w:rPr>
        <w:t xml:space="preserve"> با گام های زیر توصیف می‌شود:</w:t>
      </w:r>
    </w:p>
    <w:p w14:paraId="0D0EAB7B" w14:textId="01B323EB" w:rsidR="00F96101" w:rsidRDefault="00F96101" w:rsidP="00C1512F">
      <w:pPr>
        <w:pStyle w:val="a8"/>
        <w:numPr>
          <w:ilvl w:val="0"/>
          <w:numId w:val="41"/>
        </w:numPr>
      </w:pPr>
      <w:r w:rsidRPr="00C1512F">
        <w:rPr>
          <w:rFonts w:hint="cs"/>
          <w:b/>
          <w:bCs/>
          <w:rtl/>
        </w:rPr>
        <w:t>گام اول</w:t>
      </w:r>
      <w:r w:rsidR="004B6E96">
        <w:rPr>
          <w:rFonts w:hint="cs"/>
          <w:b/>
          <w:bCs/>
          <w:rtl/>
        </w:rPr>
        <w:t>،</w:t>
      </w:r>
      <w:r w:rsidR="00C1512F" w:rsidRPr="00C1512F">
        <w:rPr>
          <w:rFonts w:hint="cs"/>
          <w:b/>
          <w:bCs/>
          <w:rtl/>
        </w:rPr>
        <w:t xml:space="preserve"> استاندارد سازی</w:t>
      </w:r>
      <w:r w:rsidR="00C1512F">
        <w:rPr>
          <w:rFonts w:hint="cs"/>
          <w:rtl/>
        </w:rPr>
        <w:t xml:space="preserve">: </w:t>
      </w:r>
      <w:r w:rsidR="00C1512F" w:rsidRPr="00C1512F">
        <w:rPr>
          <w:rtl/>
        </w:rPr>
        <w:t>اگر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Fonts w:hint="eastAsia"/>
          <w:rtl/>
        </w:rPr>
        <w:t>ها</w:t>
      </w:r>
      <w:r w:rsidR="00C1512F" w:rsidRPr="00C1512F">
        <w:rPr>
          <w:rFonts w:hint="cs"/>
          <w:rtl/>
        </w:rPr>
        <w:t>ی</w:t>
      </w:r>
      <w:r w:rsidR="00C1512F" w:rsidRPr="00C1512F">
        <w:rPr>
          <w:rtl/>
        </w:rPr>
        <w:t xml:space="preserve"> اصل</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اس‌ها</w:t>
      </w:r>
      <w:r w:rsidR="00C1512F" w:rsidRPr="00C1512F">
        <w:rPr>
          <w:rFonts w:hint="cs"/>
          <w:rtl/>
        </w:rPr>
        <w:t>ی</w:t>
      </w:r>
      <w:r w:rsidR="00C1512F" w:rsidRPr="00C1512F">
        <w:rPr>
          <w:rtl/>
        </w:rPr>
        <w:t xml:space="preserve"> متفاوت</w:t>
      </w:r>
      <w:r w:rsidR="00C1512F" w:rsidRPr="00C1512F">
        <w:rPr>
          <w:rFonts w:hint="cs"/>
          <w:rtl/>
        </w:rPr>
        <w:t>ی</w:t>
      </w:r>
      <w:r w:rsidR="00C1512F" w:rsidRPr="00C1512F">
        <w:rPr>
          <w:rtl/>
        </w:rPr>
        <w:t xml:space="preserve"> داشته باشند، اول</w:t>
      </w:r>
      <w:r w:rsidR="00C1512F" w:rsidRPr="00C1512F">
        <w:rPr>
          <w:rFonts w:hint="cs"/>
          <w:rtl/>
        </w:rPr>
        <w:t>ی</w:t>
      </w:r>
      <w:r w:rsidR="00C1512F" w:rsidRPr="00C1512F">
        <w:rPr>
          <w:rFonts w:hint="eastAsia"/>
          <w:rtl/>
        </w:rPr>
        <w:t>ن</w:t>
      </w:r>
      <w:r w:rsidR="00C1512F" w:rsidRPr="00C1512F">
        <w:rPr>
          <w:rtl/>
        </w:rPr>
        <w:t xml:space="preserve"> قدم استاندارد کردن داده‌ها با تفر</w:t>
      </w:r>
      <w:r w:rsidR="00C1512F" w:rsidRPr="00C1512F">
        <w:rPr>
          <w:rFonts w:hint="cs"/>
          <w:rtl/>
        </w:rPr>
        <w:t>ی</w:t>
      </w:r>
      <w:r w:rsidR="00C1512F" w:rsidRPr="00C1512F">
        <w:rPr>
          <w:rFonts w:hint="eastAsia"/>
          <w:rtl/>
        </w:rPr>
        <w:t>ق</w:t>
      </w:r>
      <w:r w:rsidR="00C1512F" w:rsidRPr="00C1512F">
        <w:rPr>
          <w:rtl/>
        </w:rPr>
        <w:t xml:space="preserve"> م</w:t>
      </w:r>
      <w:r w:rsidR="00C1512F" w:rsidRPr="00C1512F">
        <w:rPr>
          <w:rFonts w:hint="cs"/>
          <w:rtl/>
        </w:rPr>
        <w:t>ی</w:t>
      </w:r>
      <w:r w:rsidR="00C1512F" w:rsidRPr="00C1512F">
        <w:rPr>
          <w:rFonts w:hint="eastAsia"/>
          <w:rtl/>
        </w:rPr>
        <w:t>انگ</w:t>
      </w:r>
      <w:r w:rsidR="00C1512F" w:rsidRPr="00C1512F">
        <w:rPr>
          <w:rFonts w:hint="cs"/>
          <w:rtl/>
        </w:rPr>
        <w:t>ی</w:t>
      </w:r>
      <w:r w:rsidR="00C1512F" w:rsidRPr="00C1512F">
        <w:rPr>
          <w:rFonts w:hint="eastAsia"/>
          <w:rtl/>
        </w:rPr>
        <w:t>ن</w:t>
      </w:r>
      <w:r w:rsidR="00C1512F" w:rsidRPr="00C1512F">
        <w:rPr>
          <w:rtl/>
        </w:rPr>
        <w:t xml:space="preserve"> و تقس</w:t>
      </w:r>
      <w:r w:rsidR="00C1512F" w:rsidRPr="00C1512F">
        <w:rPr>
          <w:rFonts w:hint="cs"/>
          <w:rtl/>
        </w:rPr>
        <w:t>ی</w:t>
      </w:r>
      <w:r w:rsidR="00C1512F" w:rsidRPr="00C1512F">
        <w:rPr>
          <w:rFonts w:hint="eastAsia"/>
          <w:rtl/>
        </w:rPr>
        <w:t>م</w:t>
      </w:r>
      <w:r w:rsidR="00C1512F" w:rsidRPr="00C1512F">
        <w:rPr>
          <w:rtl/>
        </w:rPr>
        <w:t xml:space="preserve"> بر انحراف استاندارد برا</w:t>
      </w:r>
      <w:r w:rsidR="00C1512F" w:rsidRPr="00C1512F">
        <w:rPr>
          <w:rFonts w:hint="cs"/>
          <w:rtl/>
        </w:rPr>
        <w:t>ی</w:t>
      </w:r>
      <w:r w:rsidR="00C1512F" w:rsidRPr="00C1512F">
        <w:rPr>
          <w:rtl/>
        </w:rPr>
        <w:t xml:space="preserve"> هر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است. ا</w:t>
      </w:r>
      <w:r w:rsidR="00C1512F" w:rsidRPr="00C1512F">
        <w:rPr>
          <w:rFonts w:hint="cs"/>
          <w:rtl/>
        </w:rPr>
        <w:t>ی</w:t>
      </w:r>
      <w:r w:rsidR="00C1512F" w:rsidRPr="00C1512F">
        <w:rPr>
          <w:rFonts w:hint="eastAsia"/>
          <w:rtl/>
        </w:rPr>
        <w:t>ن</w:t>
      </w:r>
      <w:r w:rsidR="00C1512F">
        <w:rPr>
          <w:rFonts w:hint="cs"/>
          <w:rtl/>
        </w:rPr>
        <w:t xml:space="preserve"> کار</w:t>
      </w:r>
      <w:r w:rsidR="00C1512F" w:rsidRPr="00C1512F">
        <w:rPr>
          <w:rtl/>
        </w:rPr>
        <w:t xml:space="preserve"> تضم</w:t>
      </w:r>
      <w:r w:rsidR="00C1512F" w:rsidRPr="00C1512F">
        <w:rPr>
          <w:rFonts w:hint="cs"/>
          <w:rtl/>
        </w:rPr>
        <w:t>ی</w:t>
      </w:r>
      <w:r w:rsidR="00C1512F" w:rsidRPr="00C1512F">
        <w:rPr>
          <w:rFonts w:hint="eastAsia"/>
          <w:rtl/>
        </w:rPr>
        <w:t>ن</w:t>
      </w:r>
      <w:r w:rsidR="00C1512F" w:rsidRPr="00C1512F">
        <w:rPr>
          <w:rtl/>
        </w:rPr>
        <w:t xml:space="preserve"> م</w:t>
      </w:r>
      <w:r w:rsidR="00C1512F" w:rsidRPr="00C1512F">
        <w:rPr>
          <w:rFonts w:hint="cs"/>
          <w:rtl/>
        </w:rPr>
        <w:t>ی</w:t>
      </w:r>
      <w:r w:rsidR="00C1512F" w:rsidRPr="00C1512F">
        <w:rPr>
          <w:rtl/>
        </w:rPr>
        <w:t xml:space="preserve"> کند که همه و</w:t>
      </w:r>
      <w:r w:rsidR="00C1512F" w:rsidRPr="00C1512F">
        <w:rPr>
          <w:rFonts w:hint="cs"/>
          <w:rtl/>
        </w:rPr>
        <w:t>ی</w:t>
      </w:r>
      <w:r w:rsidR="00C1512F" w:rsidRPr="00C1512F">
        <w:rPr>
          <w:rFonts w:hint="eastAsia"/>
          <w:rtl/>
        </w:rPr>
        <w:t>ژگ</w:t>
      </w:r>
      <w:r w:rsidR="00C1512F" w:rsidRPr="00C1512F">
        <w:rPr>
          <w:rFonts w:hint="cs"/>
          <w:rtl/>
        </w:rPr>
        <w:t>ی</w:t>
      </w:r>
      <w:r w:rsidR="00C1512F" w:rsidRPr="00C1512F">
        <w:rPr>
          <w:rtl/>
        </w:rPr>
        <w:t xml:space="preserve"> ها دارا</w:t>
      </w:r>
      <w:r w:rsidR="00C1512F" w:rsidRPr="00C1512F">
        <w:rPr>
          <w:rFonts w:hint="cs"/>
          <w:rtl/>
        </w:rPr>
        <w:t>ی</w:t>
      </w:r>
      <w:r w:rsidR="00C1512F" w:rsidRPr="00C1512F">
        <w:rPr>
          <w:rtl/>
        </w:rPr>
        <w:t xml:space="preserve"> مق</w:t>
      </w:r>
      <w:r w:rsidR="00C1512F" w:rsidRPr="00C1512F">
        <w:rPr>
          <w:rFonts w:hint="cs"/>
          <w:rtl/>
        </w:rPr>
        <w:t>ی</w:t>
      </w:r>
      <w:r w:rsidR="00C1512F" w:rsidRPr="00C1512F">
        <w:rPr>
          <w:rFonts w:hint="eastAsia"/>
          <w:rtl/>
        </w:rPr>
        <w:t>اس</w:t>
      </w:r>
      <w:r w:rsidR="00C1512F" w:rsidRPr="00C1512F">
        <w:rPr>
          <w:rtl/>
        </w:rPr>
        <w:t xml:space="preserve"> قابل </w:t>
      </w:r>
      <w:r w:rsidR="00C1512F">
        <w:rPr>
          <w:rFonts w:hint="cs"/>
          <w:rtl/>
        </w:rPr>
        <w:t>قیاس</w:t>
      </w:r>
      <w:r w:rsidR="00C1512F" w:rsidRPr="00C1512F">
        <w:rPr>
          <w:rtl/>
        </w:rPr>
        <w:t xml:space="preserve"> هستند.</w:t>
      </w:r>
    </w:p>
    <w:p w14:paraId="61F12D86" w14:textId="34D8F170" w:rsidR="00C1512F" w:rsidRDefault="00C1512F" w:rsidP="00C1512F">
      <w:pPr>
        <w:pStyle w:val="a8"/>
        <w:numPr>
          <w:ilvl w:val="0"/>
          <w:numId w:val="41"/>
        </w:numPr>
        <w:rPr>
          <w:rtl/>
        </w:rPr>
      </w:pPr>
      <w:r w:rsidRPr="00C1512F">
        <w:rPr>
          <w:rFonts w:hint="cs"/>
          <w:b/>
          <w:bCs/>
          <w:rtl/>
        </w:rPr>
        <w:t>گام</w:t>
      </w:r>
      <w:r>
        <w:rPr>
          <w:rFonts w:hint="cs"/>
          <w:b/>
          <w:bCs/>
          <w:rtl/>
        </w:rPr>
        <w:t xml:space="preserve"> دوم</w:t>
      </w:r>
      <w:r w:rsidR="004B6E96">
        <w:rPr>
          <w:rFonts w:hint="cs"/>
          <w:b/>
          <w:bCs/>
          <w:rtl/>
        </w:rPr>
        <w:t>،</w:t>
      </w:r>
      <w:r>
        <w:rPr>
          <w:rFonts w:hint="cs"/>
          <w:b/>
          <w:bCs/>
          <w:rtl/>
        </w:rPr>
        <w:t xml:space="preserve"> محاسبه کوواریانس: </w:t>
      </w:r>
      <w:r w:rsidR="004B6E96" w:rsidRPr="004B6E96">
        <w:rPr>
          <w:rFonts w:ascii="Cambria Math" w:hAnsi="Cambria Math"/>
          <w:i/>
          <w:rtl/>
        </w:rPr>
        <w:t>ماتر</w:t>
      </w:r>
      <w:r w:rsidR="004B6E96" w:rsidRPr="004B6E96">
        <w:rPr>
          <w:rFonts w:ascii="Cambria Math" w:hAnsi="Cambria Math" w:hint="cs"/>
          <w:i/>
          <w:rtl/>
        </w:rPr>
        <w:t>ی</w:t>
      </w:r>
      <w:r w:rsidR="004B6E96" w:rsidRPr="004B6E96">
        <w:rPr>
          <w:rFonts w:ascii="Cambria Math" w:hAnsi="Cambria Math" w:hint="eastAsia"/>
          <w:i/>
          <w:rtl/>
        </w:rPr>
        <w:t>س</w:t>
      </w:r>
      <w:r w:rsidR="004B6E96" w:rsidRPr="004B6E96">
        <w:rPr>
          <w:rFonts w:ascii="Cambria Math" w:hAnsi="Cambria Math"/>
          <w:i/>
          <w:rtl/>
        </w:rPr>
        <w:t xml:space="preserve"> کووار</w:t>
      </w:r>
      <w:r w:rsidR="004B6E96" w:rsidRPr="004B6E96">
        <w:rPr>
          <w:rFonts w:ascii="Cambria Math" w:hAnsi="Cambria Math" w:hint="cs"/>
          <w:i/>
          <w:rtl/>
        </w:rPr>
        <w:t>ی</w:t>
      </w:r>
      <w:r w:rsidR="004B6E96" w:rsidRPr="004B6E96">
        <w:rPr>
          <w:rFonts w:ascii="Cambria Math" w:hAnsi="Cambria Math" w:hint="eastAsia"/>
          <w:i/>
          <w:rtl/>
        </w:rPr>
        <w:t>انس</w:t>
      </w:r>
      <w:r w:rsidR="004B6E96" w:rsidRPr="004B6E96">
        <w:rPr>
          <w:rFonts w:ascii="Cambria Math" w:hAnsi="Cambria Math"/>
          <w:i/>
          <w:rtl/>
        </w:rPr>
        <w:t xml:space="preserve"> نشان م</w:t>
      </w:r>
      <w:r w:rsidR="004B6E96" w:rsidRPr="004B6E96">
        <w:rPr>
          <w:rFonts w:ascii="Cambria Math" w:hAnsi="Cambria Math" w:hint="cs"/>
          <w:i/>
          <w:rtl/>
        </w:rPr>
        <w:t>ی</w:t>
      </w:r>
      <w:r w:rsidR="004B6E96" w:rsidRPr="004B6E96">
        <w:rPr>
          <w:rFonts w:ascii="Cambria Math" w:hAnsi="Cambria Math"/>
          <w:i/>
          <w:rtl/>
        </w:rPr>
        <w:t xml:space="preserve"> دهد که چگونه و</w:t>
      </w:r>
      <w:r w:rsidR="004B6E96" w:rsidRPr="004B6E96">
        <w:rPr>
          <w:rFonts w:ascii="Cambria Math" w:hAnsi="Cambria Math" w:hint="cs"/>
          <w:i/>
          <w:rtl/>
        </w:rPr>
        <w:t>ی</w:t>
      </w:r>
      <w:r w:rsidR="004B6E96" w:rsidRPr="004B6E96">
        <w:rPr>
          <w:rFonts w:ascii="Cambria Math" w:hAnsi="Cambria Math" w:hint="eastAsia"/>
          <w:i/>
          <w:rtl/>
        </w:rPr>
        <w:t>ژگ</w:t>
      </w:r>
      <w:r w:rsidR="004B6E96" w:rsidRPr="004B6E96">
        <w:rPr>
          <w:rFonts w:ascii="Cambria Math" w:hAnsi="Cambria Math" w:hint="cs"/>
          <w:i/>
          <w:rtl/>
        </w:rPr>
        <w:t>ی</w:t>
      </w:r>
      <w:r w:rsidR="004B6E96" w:rsidRPr="004B6E96">
        <w:rPr>
          <w:rFonts w:ascii="Cambria Math" w:hAnsi="Cambria Math"/>
          <w:i/>
          <w:rtl/>
        </w:rPr>
        <w:t xml:space="preserve"> ها</w:t>
      </w:r>
      <w:r w:rsidR="004B6E96" w:rsidRPr="004B6E96">
        <w:rPr>
          <w:rFonts w:ascii="Cambria Math" w:hAnsi="Cambria Math" w:hint="cs"/>
          <w:i/>
          <w:rtl/>
        </w:rPr>
        <w:t>ی</w:t>
      </w:r>
      <w:r w:rsidR="004B6E96" w:rsidRPr="004B6E96">
        <w:rPr>
          <w:rFonts w:ascii="Cambria Math" w:hAnsi="Cambria Math"/>
          <w:i/>
          <w:rtl/>
        </w:rPr>
        <w:t xml:space="preserve"> مختلف نسبت به </w:t>
      </w:r>
      <w:r w:rsidR="004B6E96" w:rsidRPr="004B6E96">
        <w:rPr>
          <w:rFonts w:ascii="Cambria Math" w:hAnsi="Cambria Math" w:hint="cs"/>
          <w:i/>
          <w:rtl/>
        </w:rPr>
        <w:t>ی</w:t>
      </w:r>
      <w:r w:rsidR="004B6E96" w:rsidRPr="004B6E96">
        <w:rPr>
          <w:rFonts w:ascii="Cambria Math" w:hAnsi="Cambria Math" w:hint="eastAsia"/>
          <w:i/>
          <w:rtl/>
        </w:rPr>
        <w:t>کد</w:t>
      </w:r>
      <w:r w:rsidR="004B6E96" w:rsidRPr="004B6E96">
        <w:rPr>
          <w:rFonts w:ascii="Cambria Math" w:hAnsi="Cambria Math" w:hint="cs"/>
          <w:i/>
          <w:rtl/>
        </w:rPr>
        <w:t>ی</w:t>
      </w:r>
      <w:r w:rsidR="004B6E96" w:rsidRPr="004B6E96">
        <w:rPr>
          <w:rFonts w:ascii="Cambria Math" w:hAnsi="Cambria Math" w:hint="eastAsia"/>
          <w:i/>
          <w:rtl/>
        </w:rPr>
        <w:t>گر</w:t>
      </w:r>
      <w:r w:rsidR="004B6E96" w:rsidRPr="004B6E96">
        <w:rPr>
          <w:rFonts w:ascii="Cambria Math" w:hAnsi="Cambria Math"/>
          <w:i/>
          <w:rtl/>
        </w:rPr>
        <w:t xml:space="preserve"> متفاوت هستند</w:t>
      </w:r>
      <w:r w:rsidR="004B6E96">
        <w:rPr>
          <w:rFonts w:ascii="Cambria Math" w:hAnsi="Cambria Math" w:hint="cs"/>
          <w:i/>
          <w:rtl/>
        </w:rPr>
        <w:t>.</w:t>
      </w:r>
    </w:p>
    <w:p w14:paraId="6043C077" w14:textId="5F067645" w:rsidR="00F96101" w:rsidRDefault="00040A69" w:rsidP="00F96101">
      <w:pPr>
        <w:pStyle w:val="a4"/>
        <w:rPr>
          <w:rtl/>
        </w:rPr>
      </w:pPr>
      <w:r>
        <w:rPr>
          <w:rFonts w:asciiTheme="majorBidi" w:hAnsiTheme="majorBidi"/>
          <w:rtl/>
        </w:rPr>
        <w:tab/>
      </w:r>
      <m:oMath>
        <m:r>
          <w:rPr>
            <w:rFonts w:ascii="Cambria Math"/>
          </w:rPr>
          <m:t>Cov</m:t>
        </m:r>
        <m:d>
          <m:dPr>
            <m:ctrlPr>
              <w:rPr>
                <w:rFonts w:ascii="Cambria Math" w:hAnsi="Cambria Math"/>
                <w:i/>
              </w:rPr>
            </m:ctrlPr>
          </m:dPr>
          <m:e>
            <m:r>
              <w:rPr>
                <w:rFonts w:ascii="Cambria Math"/>
              </w:rPr>
              <m:t>x</m:t>
            </m:r>
          </m:e>
        </m:d>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e>
          <m:sup>
            <m:r>
              <w:rPr>
                <w:rFonts w:ascii="Cambria Math" w:hAnsi="Cambria Math"/>
              </w:rPr>
              <m:t>T</m:t>
            </m:r>
          </m:sup>
        </m:sSup>
        <m:d>
          <m:dPr>
            <m:ctrlPr>
              <w:rPr>
                <w:rFonts w:ascii="Cambria Math" w:hAnsi="Cambria Math"/>
              </w:rPr>
            </m:ctrlPr>
          </m:dPr>
          <m:e>
            <m:r>
              <w:rPr>
                <w:rFonts w:ascii="Cambria Math" w:hAnsi="Cambria Math"/>
              </w:rPr>
              <m:t>X</m:t>
            </m:r>
            <m:r>
              <m:rPr>
                <m:sty m:val="p"/>
              </m:rPr>
              <w:rPr>
                <w:rFonts w:ascii="Cambria Math" w:hAnsi="Cambria Math"/>
              </w:rPr>
              <m:t>-</m:t>
            </m:r>
            <m:acc>
              <m:accPr>
                <m:chr m:val="̅"/>
                <m:ctrlPr>
                  <w:rPr>
                    <w:rFonts w:ascii="Cambria Math" w:hAnsi="Cambria Math"/>
                  </w:rPr>
                </m:ctrlPr>
              </m:accPr>
              <m:e>
                <m:r>
                  <w:rPr>
                    <w:rFonts w:ascii="Cambria Math" w:hAnsi="Cambria Math"/>
                  </w:rPr>
                  <m:t>X</m:t>
                </m:r>
              </m:e>
            </m:acc>
          </m:e>
        </m:d>
      </m:oMath>
    </w:p>
    <w:p w14:paraId="58C8B4AE" w14:textId="625C71EF" w:rsidR="00D20CF2" w:rsidRDefault="00040A69" w:rsidP="004B6E96">
      <w:pPr>
        <w:pStyle w:val="a8"/>
        <w:ind w:firstLine="720"/>
        <w:rPr>
          <w:rFonts w:ascii="Cambria Math" w:hAnsi="Cambria Math"/>
          <w:i/>
          <w:rtl/>
        </w:rPr>
      </w:pPr>
      <w:r>
        <w:rPr>
          <w:rFonts w:hint="cs"/>
          <w:rtl/>
        </w:rPr>
        <w:t xml:space="preserve">که در آن، </w:t>
      </w:r>
      <m:oMath>
        <m:r>
          <w:rPr>
            <w:rFonts w:ascii="Cambria Math" w:hAnsi="Cambria Math"/>
          </w:rPr>
          <m:t>X</m:t>
        </m:r>
      </m:oMath>
      <w:r>
        <w:rPr>
          <w:rFonts w:hint="cs"/>
          <w:rtl/>
        </w:rPr>
        <w:t xml:space="preserve"> </w:t>
      </w:r>
      <w:r w:rsidR="00C1512F">
        <w:rPr>
          <w:rFonts w:hint="cs"/>
          <w:rtl/>
        </w:rPr>
        <w:t>ماتریس</w:t>
      </w:r>
      <w:r>
        <w:rPr>
          <w:rFonts w:hint="cs"/>
          <w:rtl/>
        </w:rPr>
        <w:t xml:space="preserve"> داده در فضای </w:t>
      </w:r>
      <w:r w:rsidRPr="00040A69">
        <w:rPr>
          <w:rFonts w:ascii="Cambria Math" w:hAnsi="Cambria Math" w:hint="cs"/>
          <w:i/>
          <w:rtl/>
        </w:rPr>
        <w:t xml:space="preserve">اصلی است </w:t>
      </w:r>
      <w:r w:rsidR="004B6E96">
        <w:rPr>
          <w:rFonts w:ascii="Cambria Math" w:hAnsi="Cambria Math" w:hint="cs"/>
          <w:i/>
          <w:rtl/>
        </w:rPr>
        <w:t>،</w:t>
      </w:r>
      <w:r w:rsidRPr="00040A69">
        <w:rPr>
          <w:rFonts w:ascii="Cambria Math" w:hAnsi="Cambria Math" w:hint="cs"/>
          <w:i/>
          <w:rtl/>
        </w:rPr>
        <w:t xml:space="preserve"> </w:t>
      </w:r>
      <m:oMath>
        <m:acc>
          <m:accPr>
            <m:chr m:val="̅"/>
            <m:ctrlPr>
              <w:rPr>
                <w:rFonts w:ascii="Cambria Math" w:hAnsi="Cambria Math"/>
                <w:i/>
              </w:rPr>
            </m:ctrlPr>
          </m:accPr>
          <m:e>
            <m:r>
              <w:rPr>
                <w:rFonts w:ascii="Cambria Math" w:hAnsi="Cambria Math"/>
              </w:rPr>
              <m:t>X</m:t>
            </m:r>
          </m:e>
        </m:acc>
      </m:oMath>
      <w:r w:rsidRPr="00040A69">
        <w:rPr>
          <w:rFonts w:ascii="Cambria Math" w:hAnsi="Cambria Math" w:hint="cs"/>
          <w:i/>
          <w:rtl/>
        </w:rPr>
        <w:t xml:space="preserve"> </w:t>
      </w:r>
      <w:r>
        <w:rPr>
          <w:rFonts w:ascii="Cambria Math" w:hAnsi="Cambria Math" w:hint="cs"/>
          <w:i/>
          <w:rtl/>
        </w:rPr>
        <w:t xml:space="preserve">بردار میانگین </w:t>
      </w:r>
      <w:r w:rsidR="00C1512F">
        <w:rPr>
          <w:rFonts w:ascii="Cambria Math" w:hAnsi="Cambria Math" w:hint="cs"/>
          <w:i/>
          <w:rtl/>
        </w:rPr>
        <w:t xml:space="preserve">از ستون‌های </w:t>
      </w:r>
      <m:oMath>
        <m:r>
          <w:rPr>
            <w:rFonts w:ascii="Cambria Math" w:hAnsi="Cambria Math"/>
          </w:rPr>
          <m:t>X</m:t>
        </m:r>
      </m:oMath>
      <w:r w:rsidR="00C1512F">
        <w:rPr>
          <w:rFonts w:ascii="Cambria Math" w:hAnsi="Cambria Math" w:hint="cs"/>
          <w:i/>
          <w:rtl/>
        </w:rPr>
        <w:t xml:space="preserve"> </w:t>
      </w:r>
      <w:r w:rsidR="004B6E96">
        <w:rPr>
          <w:rFonts w:ascii="Cambria Math" w:hAnsi="Cambria Math" w:hint="cs"/>
          <w:i/>
          <w:rtl/>
        </w:rPr>
        <w:t xml:space="preserve">و </w:t>
      </w:r>
      <m:oMath>
        <m:r>
          <w:rPr>
            <w:rFonts w:ascii="Cambria Math" w:hAnsi="Cambria Math"/>
          </w:rPr>
          <m:t>n</m:t>
        </m:r>
      </m:oMath>
      <w:r w:rsidR="004B6E96">
        <w:rPr>
          <w:rFonts w:ascii="Cambria Math" w:hAnsi="Cambria Math" w:hint="cs"/>
          <w:i/>
          <w:rtl/>
        </w:rPr>
        <w:t xml:space="preserve"> تعداد دادگان ورودی </w:t>
      </w:r>
      <w:r w:rsidR="00C1512F">
        <w:rPr>
          <w:rFonts w:ascii="Cambria Math" w:hAnsi="Cambria Math" w:hint="cs"/>
          <w:i/>
          <w:rtl/>
        </w:rPr>
        <w:t>است.</w:t>
      </w:r>
    </w:p>
    <w:p w14:paraId="02250DDD" w14:textId="5CDF28CF" w:rsidR="004B6E96" w:rsidRPr="004B6E96" w:rsidRDefault="004B6E96" w:rsidP="004B6E96">
      <w:pPr>
        <w:pStyle w:val="a8"/>
        <w:numPr>
          <w:ilvl w:val="0"/>
          <w:numId w:val="41"/>
        </w:numPr>
        <w:rPr>
          <w:rFonts w:ascii="Cambria Math" w:hAnsi="Cambria Math"/>
          <w:i/>
        </w:rPr>
      </w:pPr>
      <w:r>
        <w:rPr>
          <w:rFonts w:ascii="Cambria Math" w:hAnsi="Cambria Math" w:hint="cs"/>
          <w:b/>
          <w:bCs/>
          <w:i/>
          <w:rtl/>
        </w:rPr>
        <w:t xml:space="preserve">گام سوم،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sidRPr="004B6E96">
        <w:rPr>
          <w:rFonts w:ascii="Cambria Math" w:hAnsi="Cambria Math"/>
          <w:b/>
          <w:bCs/>
          <w:i/>
          <w:rtl/>
        </w:rPr>
        <w:t>:</w:t>
      </w:r>
    </w:p>
    <w:p w14:paraId="782D7F03" w14:textId="4ACA094A" w:rsidR="004B6E96" w:rsidRPr="004B6E96" w:rsidRDefault="004B6E96" w:rsidP="004B6E96">
      <w:pPr>
        <w:pStyle w:val="a4"/>
      </w:pPr>
      <w:r>
        <w:rPr>
          <w:rtl/>
        </w:rPr>
        <w:tab/>
      </w:r>
      <m:oMath>
        <m:r>
          <w:rPr>
            <w:rFonts w:ascii="Cambria Math" w:hAnsi="Cambria Math"/>
          </w:rPr>
          <m:t>Eigenvalue decomposition: Cov(X)=W</m:t>
        </m:r>
        <m:r>
          <m:rPr>
            <m:sty m:val="p"/>
          </m:rPr>
          <w:rPr>
            <w:rFonts w:ascii="Cambria Math" w:hAnsi="Cambria Math"/>
          </w:rPr>
          <m:t>Λ</m:t>
        </m:r>
        <m:sSup>
          <m:sSupPr>
            <m:ctrlPr>
              <w:rPr>
                <w:rFonts w:ascii="Cambria Math" w:hAnsi="Cambria Math"/>
                <w:i/>
              </w:rPr>
            </m:ctrlPr>
          </m:sSupPr>
          <m:e>
            <m:r>
              <w:rPr>
                <w:rFonts w:ascii="Cambria Math" w:hAnsi="Cambria Math"/>
              </w:rPr>
              <m:t>W</m:t>
            </m:r>
          </m:e>
          <m:sup>
            <m:r>
              <w:rPr>
                <w:rFonts w:ascii="Cambria Math" w:hAnsi="Cambria Math"/>
              </w:rPr>
              <m:t>-1</m:t>
            </m:r>
          </m:sup>
        </m:sSup>
      </m:oMath>
    </w:p>
    <w:p w14:paraId="49B26BD2" w14:textId="4C5E4EC9" w:rsidR="004B6E96" w:rsidRPr="00C1512F" w:rsidRDefault="004B6E96" w:rsidP="004B6E96">
      <w:pPr>
        <w:pStyle w:val="a8"/>
        <w:ind w:firstLine="720"/>
        <w:rPr>
          <w:rFonts w:ascii="Cambria Math" w:hAnsi="Cambria Math"/>
          <w:i/>
          <w:rtl/>
        </w:rPr>
      </w:pPr>
      <w:r>
        <w:rPr>
          <w:rFonts w:ascii="Cambria Math" w:hAnsi="Cambria Math" w:hint="cs"/>
          <w:i/>
          <w:rtl/>
        </w:rPr>
        <w:t xml:space="preserve">که در آن، </w:t>
      </w:r>
      <m:oMath>
        <m:r>
          <w:rPr>
            <w:rFonts w:ascii="Cambria Math" w:hAnsi="Cambria Math"/>
          </w:rPr>
          <m:t>W</m:t>
        </m:r>
      </m:oMath>
      <w:r>
        <w:rPr>
          <w:rFonts w:ascii="Cambria Math" w:hAnsi="Cambria Math" w:hint="cs"/>
          <w:i/>
          <w:rtl/>
        </w:rPr>
        <w:t xml:space="preserve"> ماتریس ویژه (بردارهای ویژه به صورت ستونی)، </w:t>
      </w:r>
      <m:oMath>
        <m:r>
          <m:rPr>
            <m:sty m:val="p"/>
          </m:rPr>
          <w:rPr>
            <w:rFonts w:ascii="Cambria Math" w:hAnsi="Cambria Math"/>
          </w:rPr>
          <m:t>Λ</m:t>
        </m:r>
      </m:oMath>
      <w:r>
        <w:rPr>
          <w:rFonts w:ascii="Cambria Math" w:hAnsi="Cambria Math" w:hint="cs"/>
          <w:i/>
          <w:rtl/>
        </w:rPr>
        <w:t xml:space="preserve"> </w:t>
      </w:r>
      <w:r w:rsidR="007975D3">
        <w:rPr>
          <w:rFonts w:ascii="Cambria Math" w:hAnsi="Cambria Math" w:hint="cs"/>
          <w:i/>
          <w:rtl/>
        </w:rPr>
        <w:t>ماتریس قطری مقادیر ویژه است</w:t>
      </w:r>
    </w:p>
    <w:p w14:paraId="26C85B8B" w14:textId="53AD3490" w:rsidR="00D20CF2" w:rsidRPr="00611147" w:rsidRDefault="004D032E" w:rsidP="004D032E">
      <w:pPr>
        <w:pStyle w:val="a8"/>
        <w:numPr>
          <w:ilvl w:val="0"/>
          <w:numId w:val="41"/>
        </w:numPr>
      </w:pPr>
      <w:r>
        <w:rPr>
          <w:rFonts w:ascii="Cambria Math" w:hAnsi="Cambria Math" w:hint="cs"/>
          <w:b/>
          <w:bCs/>
          <w:i/>
          <w:rtl/>
        </w:rPr>
        <w:t xml:space="preserve">گام چهارم، </w:t>
      </w:r>
      <w:r w:rsidRPr="004B6E96">
        <w:rPr>
          <w:rFonts w:ascii="Cambria Math" w:hAnsi="Cambria Math"/>
          <w:b/>
          <w:bCs/>
          <w:i/>
          <w:rtl/>
        </w:rPr>
        <w:t>محاسبه بردارها و مقاد</w:t>
      </w:r>
      <w:r w:rsidRPr="004B6E96">
        <w:rPr>
          <w:rFonts w:ascii="Cambria Math" w:hAnsi="Cambria Math" w:hint="cs"/>
          <w:b/>
          <w:bCs/>
          <w:i/>
          <w:rtl/>
        </w:rPr>
        <w:t>ی</w:t>
      </w:r>
      <w:r w:rsidRPr="004B6E96">
        <w:rPr>
          <w:rFonts w:ascii="Cambria Math" w:hAnsi="Cambria Math" w:hint="eastAsia"/>
          <w:b/>
          <w:bCs/>
          <w:i/>
          <w:rtl/>
        </w:rPr>
        <w:t>ر</w:t>
      </w:r>
      <w:r w:rsidRPr="004B6E96">
        <w:rPr>
          <w:rFonts w:ascii="Cambria Math" w:hAnsi="Cambria Math"/>
          <w:b/>
          <w:bCs/>
          <w:i/>
          <w:rtl/>
        </w:rPr>
        <w:t xml:space="preserve"> و</w:t>
      </w:r>
      <w:r w:rsidRPr="004B6E96">
        <w:rPr>
          <w:rFonts w:ascii="Cambria Math" w:hAnsi="Cambria Math" w:hint="cs"/>
          <w:b/>
          <w:bCs/>
          <w:i/>
          <w:rtl/>
        </w:rPr>
        <w:t>ی</w:t>
      </w:r>
      <w:r w:rsidRPr="004B6E96">
        <w:rPr>
          <w:rFonts w:ascii="Cambria Math" w:hAnsi="Cambria Math" w:hint="eastAsia"/>
          <w:b/>
          <w:bCs/>
          <w:i/>
          <w:rtl/>
        </w:rPr>
        <w:t>ژه</w:t>
      </w:r>
      <w:r>
        <w:rPr>
          <w:rFonts w:ascii="Cambria Math" w:hAnsi="Cambria Math" w:hint="cs"/>
          <w:b/>
          <w:bCs/>
          <w:i/>
          <w:rtl/>
        </w:rPr>
        <w:t xml:space="preserve">: </w:t>
      </w:r>
      <w:r w:rsidRPr="004D032E">
        <w:rPr>
          <w:rFonts w:ascii="Cambria Math" w:hAnsi="Cambria Math"/>
          <w:i/>
          <w:rtl/>
        </w:rPr>
        <w:t>بردارها</w:t>
      </w:r>
      <w:r w:rsidRPr="004D032E">
        <w:rPr>
          <w:rFonts w:ascii="Cambria Math" w:hAnsi="Cambria Math" w:hint="cs"/>
          <w:i/>
          <w:rtl/>
        </w:rPr>
        <w:t>ی</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بر اساس مقاد</w:t>
      </w:r>
      <w:r w:rsidRPr="004D032E">
        <w:rPr>
          <w:rFonts w:ascii="Cambria Math" w:hAnsi="Cambria Math" w:hint="cs"/>
          <w:i/>
          <w:rtl/>
        </w:rPr>
        <w:t>ی</w:t>
      </w:r>
      <w:r w:rsidRPr="004D032E">
        <w:rPr>
          <w:rFonts w:ascii="Cambria Math" w:hAnsi="Cambria Math" w:hint="eastAsia"/>
          <w:i/>
          <w:rtl/>
        </w:rPr>
        <w:t>ر</w:t>
      </w:r>
      <w:r w:rsidRPr="004D032E">
        <w:rPr>
          <w:rFonts w:ascii="Cambria Math" w:hAnsi="Cambria Math"/>
          <w:i/>
          <w:rtl/>
        </w:rPr>
        <w:t xml:space="preserve"> و</w:t>
      </w:r>
      <w:r w:rsidRPr="004D032E">
        <w:rPr>
          <w:rFonts w:ascii="Cambria Math" w:hAnsi="Cambria Math" w:hint="cs"/>
          <w:i/>
          <w:rtl/>
        </w:rPr>
        <w:t>ی</w:t>
      </w:r>
      <w:r w:rsidRPr="004D032E">
        <w:rPr>
          <w:rFonts w:ascii="Cambria Math" w:hAnsi="Cambria Math" w:hint="eastAsia"/>
          <w:i/>
          <w:rtl/>
        </w:rPr>
        <w:t>ژه</w:t>
      </w:r>
      <w:r w:rsidRPr="004D032E">
        <w:rPr>
          <w:rFonts w:ascii="Cambria Math" w:hAnsi="Cambria Math"/>
          <w:i/>
          <w:rtl/>
        </w:rPr>
        <w:t xml:space="preserve"> مربوطه به ترت</w:t>
      </w:r>
      <w:r w:rsidRPr="004D032E">
        <w:rPr>
          <w:rFonts w:ascii="Cambria Math" w:hAnsi="Cambria Math" w:hint="cs"/>
          <w:i/>
          <w:rtl/>
        </w:rPr>
        <w:t>ی</w:t>
      </w:r>
      <w:r w:rsidRPr="004D032E">
        <w:rPr>
          <w:rFonts w:ascii="Cambria Math" w:hAnsi="Cambria Math" w:hint="eastAsia"/>
          <w:i/>
          <w:rtl/>
        </w:rPr>
        <w:t>ب</w:t>
      </w:r>
      <w:r w:rsidRPr="004D032E">
        <w:rPr>
          <w:rFonts w:ascii="Cambria Math" w:hAnsi="Cambria Math"/>
          <w:i/>
          <w:rtl/>
        </w:rPr>
        <w:t xml:space="preserve"> نزول</w:t>
      </w:r>
      <w:r w:rsidRPr="004D032E">
        <w:rPr>
          <w:rFonts w:ascii="Cambria Math" w:hAnsi="Cambria Math" w:hint="cs"/>
          <w:i/>
          <w:rtl/>
        </w:rPr>
        <w:t>ی</w:t>
      </w:r>
      <w:r w:rsidRPr="004D032E">
        <w:rPr>
          <w:rFonts w:ascii="Cambria Math" w:hAnsi="Cambria Math"/>
          <w:i/>
          <w:rtl/>
        </w:rPr>
        <w:t xml:space="preserve"> </w:t>
      </w:r>
      <w:r>
        <w:rPr>
          <w:rFonts w:ascii="Cambria Math" w:hAnsi="Cambria Math" w:hint="cs"/>
          <w:i/>
          <w:rtl/>
        </w:rPr>
        <w:t>مرتب</w:t>
      </w:r>
      <w:r w:rsidRPr="004D032E">
        <w:rPr>
          <w:rFonts w:ascii="Cambria Math" w:hAnsi="Cambria Math"/>
          <w:i/>
          <w:rtl/>
        </w:rPr>
        <w:t xml:space="preserve"> م</w:t>
      </w:r>
      <w:r w:rsidRPr="004D032E">
        <w:rPr>
          <w:rFonts w:ascii="Cambria Math" w:hAnsi="Cambria Math" w:hint="cs"/>
          <w:i/>
          <w:rtl/>
        </w:rPr>
        <w:t>ی</w:t>
      </w:r>
      <w:r w:rsidRPr="004D032E">
        <w:rPr>
          <w:rFonts w:ascii="Cambria Math" w:hAnsi="Cambria Math"/>
          <w:i/>
          <w:rtl/>
        </w:rPr>
        <w:t xml:space="preserve"> شوند. </w:t>
      </w:r>
      <w:r w:rsidR="00611147" w:rsidRPr="00611147">
        <w:rPr>
          <w:rFonts w:ascii="Cambria Math" w:hAnsi="Cambria Math"/>
          <w:i/>
          <w:rtl/>
        </w:rPr>
        <w:t>بردارها</w:t>
      </w:r>
      <w:r w:rsidR="00611147" w:rsidRPr="00611147">
        <w:rPr>
          <w:rFonts w:ascii="Cambria Math" w:hAnsi="Cambria Math" w:hint="cs"/>
          <w:i/>
          <w:rtl/>
        </w:rPr>
        <w:t>ی</w:t>
      </w:r>
      <w:r w:rsidR="00611147" w:rsidRPr="00611147">
        <w:rPr>
          <w:rFonts w:ascii="Cambria Math" w:hAnsi="Cambria Math"/>
          <w:i/>
          <w:rtl/>
        </w:rPr>
        <w:t xml:space="preserve"> و</w:t>
      </w:r>
      <w:r w:rsidR="00611147" w:rsidRPr="00611147">
        <w:rPr>
          <w:rFonts w:ascii="Cambria Math" w:hAnsi="Cambria Math" w:hint="cs"/>
          <w:i/>
          <w:rtl/>
        </w:rPr>
        <w:t>ی</w:t>
      </w:r>
      <w:r w:rsidR="00611147" w:rsidRPr="00611147">
        <w:rPr>
          <w:rFonts w:ascii="Cambria Math" w:hAnsi="Cambria Math" w:hint="eastAsia"/>
          <w:i/>
          <w:rtl/>
        </w:rPr>
        <w:t>ژه</w:t>
      </w:r>
      <w:r w:rsidR="00611147" w:rsidRPr="00611147">
        <w:rPr>
          <w:rFonts w:ascii="Cambria Math" w:hAnsi="Cambria Math"/>
          <w:i/>
          <w:rtl/>
        </w:rPr>
        <w:t xml:space="preserve"> (مولفه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w:t>
      </w:r>
      <w:r w:rsidR="00611147" w:rsidRPr="00611147">
        <w:rPr>
          <w:rFonts w:ascii="Cambria Math" w:hAnsi="Cambria Math" w:hint="cs"/>
          <w:i/>
          <w:rtl/>
        </w:rPr>
        <w:t>ی</w:t>
      </w:r>
      <w:r w:rsidR="00611147" w:rsidRPr="00611147">
        <w:rPr>
          <w:rFonts w:ascii="Cambria Math" w:hAnsi="Cambria Math" w:hint="eastAsia"/>
          <w:i/>
          <w:rtl/>
        </w:rPr>
        <w:t>ک</w:t>
      </w:r>
      <w:r w:rsidR="00611147" w:rsidRPr="00611147">
        <w:rPr>
          <w:rFonts w:ascii="Cambria Math" w:hAnsi="Cambria Math"/>
          <w:i/>
          <w:rtl/>
        </w:rPr>
        <w:t xml:space="preserve"> مبنا</w:t>
      </w:r>
      <w:r w:rsidR="00611147" w:rsidRPr="00611147">
        <w:rPr>
          <w:rFonts w:ascii="Cambria Math" w:hAnsi="Cambria Math" w:hint="cs"/>
          <w:i/>
          <w:rtl/>
        </w:rPr>
        <w:t>ی</w:t>
      </w:r>
      <w:r w:rsidR="00611147" w:rsidRPr="00611147">
        <w:rPr>
          <w:rFonts w:ascii="Cambria Math" w:hAnsi="Cambria Math"/>
          <w:i/>
          <w:rtl/>
        </w:rPr>
        <w:t xml:space="preserve"> متعامد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برا</w:t>
      </w:r>
      <w:r w:rsidR="00611147" w:rsidRPr="00611147">
        <w:rPr>
          <w:rFonts w:ascii="Cambria Math" w:hAnsi="Cambria Math" w:hint="cs"/>
          <w:i/>
          <w:rtl/>
        </w:rPr>
        <w:t>ی</w:t>
      </w:r>
      <w:r w:rsidR="00611147" w:rsidRPr="00611147">
        <w:rPr>
          <w:rFonts w:ascii="Cambria Math" w:hAnsi="Cambria Math"/>
          <w:i/>
          <w:rtl/>
        </w:rPr>
        <w:t xml:space="preserve"> داده ها تشک</w:t>
      </w:r>
      <w:r w:rsidR="00611147" w:rsidRPr="00611147">
        <w:rPr>
          <w:rFonts w:ascii="Cambria Math" w:hAnsi="Cambria Math" w:hint="cs"/>
          <w:i/>
          <w:rtl/>
        </w:rPr>
        <w:t>ی</w:t>
      </w:r>
      <w:r w:rsidR="00611147" w:rsidRPr="00611147">
        <w:rPr>
          <w:rFonts w:ascii="Cambria Math" w:hAnsi="Cambria Math" w:hint="eastAsia"/>
          <w:i/>
          <w:rtl/>
        </w:rPr>
        <w:t>ل</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دهند. داده ها</w:t>
      </w:r>
      <w:r w:rsidR="00611147" w:rsidRPr="00611147">
        <w:rPr>
          <w:rFonts w:ascii="Cambria Math" w:hAnsi="Cambria Math" w:hint="cs"/>
          <w:i/>
          <w:rtl/>
        </w:rPr>
        <w:t>ی</w:t>
      </w:r>
      <w:r w:rsidR="00611147" w:rsidRPr="00611147">
        <w:rPr>
          <w:rFonts w:ascii="Cambria Math" w:hAnsi="Cambria Math"/>
          <w:i/>
          <w:rtl/>
        </w:rPr>
        <w:t xml:space="preserve"> اصل</w:t>
      </w:r>
      <w:r w:rsidR="00611147" w:rsidRPr="00611147">
        <w:rPr>
          <w:rFonts w:ascii="Cambria Math" w:hAnsi="Cambria Math" w:hint="cs"/>
          <w:i/>
          <w:rtl/>
        </w:rPr>
        <w:t>ی</w:t>
      </w:r>
      <w:r w:rsidR="00611147" w:rsidRPr="00611147">
        <w:rPr>
          <w:rFonts w:ascii="Cambria Math" w:hAnsi="Cambria Math"/>
          <w:i/>
          <w:rtl/>
        </w:rPr>
        <w:t xml:space="preserve"> بر رو</w:t>
      </w:r>
      <w:r w:rsidR="00611147" w:rsidRPr="00611147">
        <w:rPr>
          <w:rFonts w:ascii="Cambria Math" w:hAnsi="Cambria Math" w:hint="cs"/>
          <w:i/>
          <w:rtl/>
        </w:rPr>
        <w:t>ی</w:t>
      </w:r>
      <w:r w:rsidR="00611147" w:rsidRPr="00611147">
        <w:rPr>
          <w:rFonts w:ascii="Cambria Math" w:hAnsi="Cambria Math"/>
          <w:i/>
          <w:rtl/>
        </w:rPr>
        <w:t xml:space="preserve"> ا</w:t>
      </w:r>
      <w:r w:rsidR="00611147" w:rsidRPr="00611147">
        <w:rPr>
          <w:rFonts w:ascii="Cambria Math" w:hAnsi="Cambria Math" w:hint="cs"/>
          <w:i/>
          <w:rtl/>
        </w:rPr>
        <w:t>ی</w:t>
      </w:r>
      <w:r w:rsidR="00611147" w:rsidRPr="00611147">
        <w:rPr>
          <w:rFonts w:ascii="Cambria Math" w:hAnsi="Cambria Math" w:hint="eastAsia"/>
          <w:i/>
          <w:rtl/>
        </w:rPr>
        <w:t>ن</w:t>
      </w:r>
      <w:r w:rsidR="00611147" w:rsidRPr="00611147">
        <w:rPr>
          <w:rFonts w:ascii="Cambria Math" w:hAnsi="Cambria Math"/>
          <w:i/>
          <w:rtl/>
        </w:rPr>
        <w:t xml:space="preserve"> س</w:t>
      </w:r>
      <w:r w:rsidR="00611147" w:rsidRPr="00611147">
        <w:rPr>
          <w:rFonts w:ascii="Cambria Math" w:hAnsi="Cambria Math" w:hint="cs"/>
          <w:i/>
          <w:rtl/>
        </w:rPr>
        <w:t>ی</w:t>
      </w:r>
      <w:r w:rsidR="00611147" w:rsidRPr="00611147">
        <w:rPr>
          <w:rFonts w:ascii="Cambria Math" w:hAnsi="Cambria Math" w:hint="eastAsia"/>
          <w:i/>
          <w:rtl/>
        </w:rPr>
        <w:t>ستم</w:t>
      </w:r>
      <w:r w:rsidR="00611147" w:rsidRPr="00611147">
        <w:rPr>
          <w:rFonts w:ascii="Cambria Math" w:hAnsi="Cambria Math"/>
          <w:i/>
          <w:rtl/>
        </w:rPr>
        <w:t xml:space="preserve"> مختصات جد</w:t>
      </w:r>
      <w:r w:rsidR="00611147" w:rsidRPr="00611147">
        <w:rPr>
          <w:rFonts w:ascii="Cambria Math" w:hAnsi="Cambria Math" w:hint="cs"/>
          <w:i/>
          <w:rtl/>
        </w:rPr>
        <w:t>ی</w:t>
      </w:r>
      <w:r w:rsidR="00611147" w:rsidRPr="00611147">
        <w:rPr>
          <w:rFonts w:ascii="Cambria Math" w:hAnsi="Cambria Math" w:hint="eastAsia"/>
          <w:i/>
          <w:rtl/>
        </w:rPr>
        <w:t>د</w:t>
      </w:r>
      <w:r w:rsidR="00611147" w:rsidRPr="00611147">
        <w:rPr>
          <w:rFonts w:ascii="Cambria Math" w:hAnsi="Cambria Math"/>
          <w:i/>
          <w:rtl/>
        </w:rPr>
        <w:t xml:space="preserve"> </w:t>
      </w:r>
      <w:r w:rsidR="00611147">
        <w:rPr>
          <w:rFonts w:ascii="Cambria Math" w:hAnsi="Cambria Math" w:hint="cs"/>
          <w:i/>
          <w:rtl/>
        </w:rPr>
        <w:t>تصویر</w:t>
      </w:r>
      <w:r w:rsidR="00611147" w:rsidRPr="00611147">
        <w:rPr>
          <w:rFonts w:ascii="Cambria Math" w:hAnsi="Cambria Math"/>
          <w:i/>
          <w:rtl/>
        </w:rPr>
        <w:t xml:space="preserve"> م</w:t>
      </w:r>
      <w:r w:rsidR="00611147" w:rsidRPr="00611147">
        <w:rPr>
          <w:rFonts w:ascii="Cambria Math" w:hAnsi="Cambria Math" w:hint="cs"/>
          <w:i/>
          <w:rtl/>
        </w:rPr>
        <w:t>ی</w:t>
      </w:r>
      <w:r w:rsidR="00611147" w:rsidRPr="00611147">
        <w:rPr>
          <w:rFonts w:ascii="Cambria Math" w:hAnsi="Cambria Math"/>
          <w:i/>
          <w:rtl/>
        </w:rPr>
        <w:t xml:space="preserve"> شود</w:t>
      </w:r>
      <w:r w:rsidR="00611147">
        <w:rPr>
          <w:rFonts w:ascii="Cambria Math" w:hAnsi="Cambria Math" w:hint="cs"/>
          <w:i/>
          <w:rtl/>
        </w:rPr>
        <w:t>.</w:t>
      </w:r>
    </w:p>
    <w:p w14:paraId="36C66615" w14:textId="59C854FF" w:rsidR="00611147" w:rsidRDefault="00611147" w:rsidP="004D032E">
      <w:pPr>
        <w:pStyle w:val="a8"/>
        <w:numPr>
          <w:ilvl w:val="0"/>
          <w:numId w:val="41"/>
        </w:numPr>
      </w:pPr>
      <w:r>
        <w:rPr>
          <w:rFonts w:ascii="Cambria Math" w:hAnsi="Cambria Math" w:hint="cs"/>
          <w:b/>
          <w:bCs/>
          <w:i/>
          <w:rtl/>
        </w:rPr>
        <w:t>گام آخر، کاهش ابعاد:</w:t>
      </w:r>
      <w:r>
        <w:rPr>
          <w:rFonts w:hint="cs"/>
          <w:rtl/>
        </w:rPr>
        <w:t xml:space="preserve"> </w:t>
      </w:r>
      <w:r w:rsidRPr="00611147">
        <w:rPr>
          <w:rtl/>
        </w:rPr>
        <w:t>ز</w:t>
      </w:r>
      <w:r w:rsidRPr="00611147">
        <w:rPr>
          <w:rFonts w:hint="cs"/>
          <w:rtl/>
        </w:rPr>
        <w:t>ی</w:t>
      </w:r>
      <w:r w:rsidRPr="00611147">
        <w:rPr>
          <w:rFonts w:hint="eastAsia"/>
          <w:rtl/>
        </w:rPr>
        <w:t>رمجموعه‌ا</w:t>
      </w:r>
      <w:r w:rsidRPr="00611147">
        <w:rPr>
          <w:rFonts w:hint="cs"/>
          <w:rtl/>
        </w:rPr>
        <w:t>ی</w:t>
      </w:r>
      <w:r w:rsidRPr="00611147">
        <w:rPr>
          <w:rtl/>
        </w:rPr>
        <w:t xml:space="preserve"> از مؤلفه‌ها</w:t>
      </w:r>
      <w:r w:rsidRPr="00611147">
        <w:rPr>
          <w:rFonts w:hint="cs"/>
          <w:rtl/>
        </w:rPr>
        <w:t>ی</w:t>
      </w:r>
      <w:r w:rsidRPr="00611147">
        <w:rPr>
          <w:rtl/>
        </w:rPr>
        <w:t xml:space="preserve"> اصل</w:t>
      </w:r>
      <w:r w:rsidRPr="00611147">
        <w:rPr>
          <w:rFonts w:hint="cs"/>
          <w:rtl/>
        </w:rPr>
        <w:t>ی</w:t>
      </w:r>
      <w:r w:rsidRPr="00611147">
        <w:rPr>
          <w:rtl/>
        </w:rPr>
        <w:t xml:space="preserve"> </w:t>
      </w:r>
      <w:r>
        <w:rPr>
          <w:rFonts w:hint="cs"/>
          <w:rtl/>
        </w:rPr>
        <w:t xml:space="preserve">متناسب </w:t>
      </w:r>
      <w:r w:rsidRPr="00611147">
        <w:rPr>
          <w:rtl/>
        </w:rPr>
        <w:t xml:space="preserve">با </w:t>
      </w:r>
      <w:r>
        <w:rPr>
          <w:rFonts w:hint="cs"/>
          <w:rtl/>
        </w:rPr>
        <w:t>مرتبه کاهش (</w:t>
      </w:r>
      <w:r w:rsidR="00537865">
        <w:rPr>
          <w:rFonts w:hint="cs"/>
          <w:rtl/>
        </w:rPr>
        <w:t>ابعاد فضای ثانویه)</w:t>
      </w:r>
      <w:r w:rsidRPr="00611147">
        <w:rPr>
          <w:rtl/>
        </w:rPr>
        <w:t xml:space="preserve"> انتخاب کن</w:t>
      </w:r>
      <w:r w:rsidRPr="00611147">
        <w:rPr>
          <w:rFonts w:hint="cs"/>
          <w:rtl/>
        </w:rPr>
        <w:t>ی</w:t>
      </w:r>
      <w:r w:rsidRPr="00611147">
        <w:rPr>
          <w:rFonts w:hint="eastAsia"/>
          <w:rtl/>
        </w:rPr>
        <w:t>م</w:t>
      </w:r>
      <w:r w:rsidR="0079746D">
        <w:rPr>
          <w:rFonts w:hint="cs"/>
          <w:rtl/>
        </w:rPr>
        <w:t xml:space="preserv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79746D">
        <w:rPr>
          <w:rFonts w:hint="cs"/>
          <w:rtl/>
        </w:rPr>
        <w:t>)</w:t>
      </w:r>
      <w:r w:rsidRPr="00611147">
        <w:rPr>
          <w:rtl/>
        </w:rPr>
        <w:t>. ا</w:t>
      </w:r>
      <w:r w:rsidRPr="00611147">
        <w:rPr>
          <w:rFonts w:hint="cs"/>
          <w:rtl/>
        </w:rPr>
        <w:t>ی</w:t>
      </w:r>
      <w:r w:rsidRPr="00611147">
        <w:rPr>
          <w:rFonts w:hint="eastAsia"/>
          <w:rtl/>
        </w:rPr>
        <w:t>ن</w:t>
      </w:r>
      <w:r w:rsidRPr="00611147">
        <w:rPr>
          <w:rtl/>
        </w:rPr>
        <w:t xml:space="preserve"> مؤلفه‌ها </w:t>
      </w:r>
      <w:r w:rsidR="00537865">
        <w:rPr>
          <w:rFonts w:hint="cs"/>
          <w:rtl/>
        </w:rPr>
        <w:t xml:space="preserve">به </w:t>
      </w:r>
      <w:r w:rsidRPr="00611147">
        <w:rPr>
          <w:rtl/>
        </w:rPr>
        <w:t>مهم‌تر</w:t>
      </w:r>
      <w:r w:rsidRPr="00611147">
        <w:rPr>
          <w:rFonts w:hint="cs"/>
          <w:rtl/>
        </w:rPr>
        <w:t>ی</w:t>
      </w:r>
      <w:r w:rsidRPr="00611147">
        <w:rPr>
          <w:rFonts w:hint="eastAsia"/>
          <w:rtl/>
        </w:rPr>
        <w:t>ن</w:t>
      </w:r>
      <w:r w:rsidRPr="00611147">
        <w:rPr>
          <w:rtl/>
        </w:rPr>
        <w:t xml:space="preserve"> </w:t>
      </w:r>
      <w:r w:rsidR="00537865">
        <w:rPr>
          <w:rFonts w:hint="cs"/>
          <w:rtl/>
        </w:rPr>
        <w:t>ویژگی‌ها</w:t>
      </w:r>
      <w:r w:rsidRPr="00611147">
        <w:rPr>
          <w:rtl/>
        </w:rPr>
        <w:t xml:space="preserve"> </w:t>
      </w:r>
      <w:r w:rsidR="00537865">
        <w:rPr>
          <w:rFonts w:hint="cs"/>
          <w:rtl/>
        </w:rPr>
        <w:t>وزن بیشتر</w:t>
      </w:r>
      <w:r w:rsidRPr="00611147">
        <w:rPr>
          <w:rtl/>
        </w:rPr>
        <w:t xml:space="preserve"> </w:t>
      </w:r>
      <w:r w:rsidR="00537865">
        <w:rPr>
          <w:rFonts w:hint="cs"/>
          <w:rtl/>
        </w:rPr>
        <w:t>و</w:t>
      </w:r>
      <w:r w:rsidRPr="00611147">
        <w:rPr>
          <w:rtl/>
        </w:rPr>
        <w:t xml:space="preserve"> </w:t>
      </w:r>
      <w:r w:rsidR="00537865">
        <w:rPr>
          <w:rFonts w:hint="cs"/>
          <w:rtl/>
        </w:rPr>
        <w:t>برای</w:t>
      </w:r>
      <w:r w:rsidR="0079746D">
        <w:rPr>
          <w:rFonts w:hint="cs"/>
          <w:rtl/>
        </w:rPr>
        <w:t xml:space="preserve"> داده های</w:t>
      </w:r>
      <w:r w:rsidR="00537865">
        <w:rPr>
          <w:rFonts w:hint="cs"/>
          <w:rtl/>
        </w:rPr>
        <w:t xml:space="preserve"> ویژگی ها با </w:t>
      </w:r>
      <w:r w:rsidRPr="00611147">
        <w:rPr>
          <w:rtl/>
        </w:rPr>
        <w:t>تغ</w:t>
      </w:r>
      <w:r w:rsidRPr="00611147">
        <w:rPr>
          <w:rFonts w:hint="cs"/>
          <w:rtl/>
        </w:rPr>
        <w:t>یی</w:t>
      </w:r>
      <w:r w:rsidRPr="00611147">
        <w:rPr>
          <w:rFonts w:hint="eastAsia"/>
          <w:rtl/>
        </w:rPr>
        <w:t>رات</w:t>
      </w:r>
      <w:r w:rsidRPr="00611147">
        <w:rPr>
          <w:rtl/>
        </w:rPr>
        <w:t xml:space="preserve"> کم</w:t>
      </w:r>
      <w:r w:rsidR="00537865">
        <w:rPr>
          <w:rFonts w:hint="cs"/>
          <w:rtl/>
        </w:rPr>
        <w:t xml:space="preserve">، وزن کمتری را </w:t>
      </w:r>
      <w:r w:rsidR="0079746D">
        <w:t xml:space="preserve"> </w:t>
      </w:r>
      <w:r w:rsidR="0079746D">
        <w:rPr>
          <w:rFonts w:hint="cs"/>
          <w:rtl/>
        </w:rPr>
        <w:t xml:space="preserve">اختصاص می‌دهد. </w:t>
      </w:r>
      <w:r w:rsidR="0079746D" w:rsidRPr="0079746D">
        <w:rPr>
          <w:rtl/>
        </w:rPr>
        <w:t>با استفاده از مؤلفه‌ها</w:t>
      </w:r>
      <w:r w:rsidR="0079746D" w:rsidRPr="0079746D">
        <w:rPr>
          <w:rFonts w:hint="cs"/>
          <w:rtl/>
        </w:rPr>
        <w:t>ی</w:t>
      </w:r>
      <w:r w:rsidR="0079746D" w:rsidRPr="0079746D">
        <w:rPr>
          <w:rtl/>
        </w:rPr>
        <w:t xml:space="preserve"> </w:t>
      </w:r>
      <w:r w:rsidR="0079746D">
        <w:rPr>
          <w:rFonts w:hint="cs"/>
          <w:rtl/>
        </w:rPr>
        <w:t>اساسی</w:t>
      </w:r>
      <w:r w:rsidR="0079746D" w:rsidRPr="0079746D">
        <w:rPr>
          <w:rtl/>
        </w:rPr>
        <w:t xml:space="preserve"> انتخاب شده، داده‌ها به فضا</w:t>
      </w:r>
      <w:r w:rsidR="0079746D" w:rsidRPr="0079746D">
        <w:rPr>
          <w:rFonts w:hint="cs"/>
          <w:rtl/>
        </w:rPr>
        <w:t>ی</w:t>
      </w:r>
      <w:r w:rsidR="0079746D" w:rsidRPr="0079746D">
        <w:rPr>
          <w:rtl/>
        </w:rPr>
        <w:t xml:space="preserve"> جد</w:t>
      </w:r>
      <w:r w:rsidR="0079746D" w:rsidRPr="0079746D">
        <w:rPr>
          <w:rFonts w:hint="cs"/>
          <w:rtl/>
        </w:rPr>
        <w:t>ی</w:t>
      </w:r>
      <w:r w:rsidR="0079746D" w:rsidRPr="0079746D">
        <w:rPr>
          <w:rFonts w:hint="eastAsia"/>
          <w:rtl/>
        </w:rPr>
        <w:t>د</w:t>
      </w:r>
      <w:r w:rsidR="0079746D" w:rsidRPr="0079746D">
        <w:rPr>
          <w:rtl/>
        </w:rPr>
        <w:t xml:space="preserve"> </w:t>
      </w:r>
      <w:r w:rsidR="0079746D">
        <w:rPr>
          <w:rFonts w:hint="cs"/>
          <w:rtl/>
        </w:rPr>
        <w:t>منتقل می‌شود:</w:t>
      </w:r>
    </w:p>
    <w:p w14:paraId="53D8EDC6" w14:textId="2B8FA8CD" w:rsidR="0079746D" w:rsidRDefault="0079746D" w:rsidP="0079746D">
      <w:pPr>
        <w:pStyle w:val="a4"/>
      </w:pPr>
      <w:r>
        <w:rPr>
          <w:rtl/>
        </w:rPr>
        <w:lastRenderedPageBreak/>
        <w:tab/>
      </w:r>
      <m:oMath>
        <m:r>
          <w:rPr>
            <w:rFonts w:ascii="Cambria Math" w:hAnsi="Cambria Math"/>
          </w:rPr>
          <m:t>Y=X.</m:t>
        </m:r>
        <m:sSub>
          <m:sSubPr>
            <m:ctrlPr>
              <w:rPr>
                <w:rFonts w:ascii="Cambria Math" w:hAnsi="Cambria Math"/>
                <w:i/>
              </w:rPr>
            </m:ctrlPr>
          </m:sSubPr>
          <m:e>
            <m:r>
              <w:rPr>
                <w:rFonts w:ascii="Cambria Math" w:hAnsi="Cambria Math"/>
              </w:rPr>
              <m:t>W</m:t>
            </m:r>
          </m:e>
          <m:sub>
            <m:r>
              <w:rPr>
                <w:rFonts w:ascii="Cambria Math" w:hAnsi="Cambria Math"/>
              </w:rPr>
              <m:t>k</m:t>
            </m:r>
          </m:sub>
        </m:sSub>
      </m:oMath>
    </w:p>
    <w:p w14:paraId="1F52FF78" w14:textId="4A2D675E" w:rsidR="00D20CF2" w:rsidRPr="004A1911" w:rsidRDefault="0079746D" w:rsidP="00DD1630">
      <w:pPr>
        <w:pStyle w:val="a8"/>
        <w:ind w:firstLine="720"/>
        <w:rPr>
          <w:rFonts w:ascii="Cambria Math" w:hAnsi="Cambria Math"/>
          <w:i/>
        </w:rPr>
      </w:pPr>
      <w:r>
        <w:rPr>
          <w:rFonts w:hint="cs"/>
          <w:rtl/>
        </w:rPr>
        <w:t xml:space="preserve">که در آن </w:t>
      </w:r>
      <m:oMath>
        <m:r>
          <w:rPr>
            <w:rFonts w:ascii="Cambria Math" w:hAnsi="Cambria Math"/>
          </w:rPr>
          <m:t>Y</m:t>
        </m:r>
      </m:oMath>
      <w:r>
        <w:rPr>
          <w:rFonts w:hint="cs"/>
          <w:rtl/>
        </w:rPr>
        <w:t xml:space="preserve"> </w:t>
      </w:r>
      <w:r w:rsidR="00AA6EF7">
        <w:rPr>
          <w:rFonts w:hint="cs"/>
          <w:rtl/>
        </w:rPr>
        <w:t xml:space="preserve">مجموعه دادگان جدید در فضای </w:t>
      </w:r>
      <w:r w:rsidR="00AA6EF7" w:rsidRPr="004A1911">
        <w:rPr>
          <w:rFonts w:ascii="Cambria Math" w:hAnsi="Cambria Math" w:hint="cs"/>
          <w:i/>
          <w:rtl/>
        </w:rPr>
        <w:t>ثانویه است.</w:t>
      </w:r>
    </w:p>
    <w:p w14:paraId="4AE354D8" w14:textId="112C6FF6" w:rsidR="00CB6799" w:rsidRPr="004A1911" w:rsidRDefault="004A1911" w:rsidP="004A1911">
      <w:pPr>
        <w:pStyle w:val="a8"/>
        <w:rPr>
          <w:rtl/>
        </w:rPr>
      </w:pPr>
      <w:r w:rsidRPr="004A1911">
        <w:t>PCA</w:t>
      </w:r>
      <w:r w:rsidRPr="004A1911">
        <w:rPr>
          <w:rFonts w:hint="cs"/>
          <w:rtl/>
        </w:rPr>
        <w:t xml:space="preserve"> ویژگی های مرتبط را حذف می‌کند و بیش‌برازش مدل را کاهش می‌دهد. همچنین می‌تواند در تصویرسازی دادگان در فضا با ابعاد کم کارامد باشد.</w:t>
      </w:r>
    </w:p>
    <w:p w14:paraId="277A9568" w14:textId="11489C92" w:rsidR="009F6E5D" w:rsidRDefault="009F6E5D" w:rsidP="009F6E5D">
      <w:pPr>
        <w:pStyle w:val="a2"/>
        <w:rPr>
          <w:rtl/>
        </w:rPr>
      </w:pPr>
      <w:r>
        <w:t>t</w:t>
      </w:r>
      <w:r>
        <w:rPr>
          <w:rFonts w:hint="cs"/>
          <w:rtl/>
        </w:rPr>
        <w:t>-جاسازی همسایگی تصادفی توزیع شده (</w:t>
      </w:r>
      <w:r>
        <w:t>t-SNE</w:t>
      </w:r>
      <w:r>
        <w:rPr>
          <w:rFonts w:hint="cs"/>
          <w:rtl/>
        </w:rPr>
        <w:t>)</w:t>
      </w:r>
    </w:p>
    <w:p w14:paraId="751F53AC" w14:textId="47667E3F" w:rsidR="00466F2F" w:rsidRDefault="007D12F3" w:rsidP="00E51846">
      <w:pPr>
        <w:rPr>
          <w:rtl/>
        </w:rPr>
      </w:pPr>
      <w:r w:rsidRPr="007D12F3">
        <w:rPr>
          <w:rtl/>
        </w:rPr>
        <w:t>روش</w:t>
      </w:r>
      <w:r>
        <w:rPr>
          <w:rFonts w:hint="cs"/>
          <w:rtl/>
        </w:rPr>
        <w:t xml:space="preserve"> </w:t>
      </w:r>
      <w:r w:rsidRPr="007D12F3">
        <w:t>PCA</w:t>
      </w:r>
      <w:r>
        <w:rPr>
          <w:rFonts w:hint="cs"/>
          <w:rtl/>
        </w:rPr>
        <w:t xml:space="preserve"> </w:t>
      </w:r>
      <w:r w:rsidRPr="007D12F3">
        <w:rPr>
          <w:rtl/>
        </w:rPr>
        <w:t>در حفظ نزد</w:t>
      </w:r>
      <w:r w:rsidRPr="007D12F3">
        <w:rPr>
          <w:rFonts w:hint="cs"/>
          <w:rtl/>
        </w:rPr>
        <w:t>ی</w:t>
      </w:r>
      <w:r w:rsidRPr="007D12F3">
        <w:rPr>
          <w:rFonts w:hint="eastAsia"/>
          <w:rtl/>
        </w:rPr>
        <w:t>ک</w:t>
      </w:r>
      <w:r w:rsidRPr="007D12F3">
        <w:rPr>
          <w:rFonts w:hint="cs"/>
          <w:rtl/>
        </w:rPr>
        <w:t>ی‌</w:t>
      </w:r>
      <w:r>
        <w:rPr>
          <w:rFonts w:hint="cs"/>
          <w:rtl/>
        </w:rPr>
        <w:t xml:space="preserve"> </w:t>
      </w:r>
      <w:r w:rsidRPr="007D12F3">
        <w:rPr>
          <w:rtl/>
        </w:rPr>
        <w:t xml:space="preserve">داده‌ها </w:t>
      </w:r>
      <w:r>
        <w:rPr>
          <w:rFonts w:hint="cs"/>
          <w:rtl/>
        </w:rPr>
        <w:t>با مشکل مواجه است</w:t>
      </w:r>
      <w:r w:rsidRPr="007D12F3">
        <w:rPr>
          <w:rtl/>
        </w:rPr>
        <w:t>. به عبارت د</w:t>
      </w:r>
      <w:r w:rsidRPr="007D12F3">
        <w:rPr>
          <w:rFonts w:hint="cs"/>
          <w:rtl/>
        </w:rPr>
        <w:t>ی</w:t>
      </w:r>
      <w:r w:rsidRPr="007D12F3">
        <w:rPr>
          <w:rFonts w:hint="eastAsia"/>
          <w:rtl/>
        </w:rPr>
        <w:t>گر،</w:t>
      </w:r>
      <w:r w:rsidRPr="007D12F3">
        <w:rPr>
          <w:rtl/>
        </w:rPr>
        <w:t xml:space="preserve"> اگر نقاط</w:t>
      </w:r>
      <w:r w:rsidRPr="007D12F3">
        <w:rPr>
          <w:rFonts w:hint="cs"/>
          <w:rtl/>
        </w:rPr>
        <w:t>ی</w:t>
      </w:r>
      <w:r w:rsidRPr="007D12F3">
        <w:rPr>
          <w:rtl/>
        </w:rPr>
        <w:t xml:space="preserve"> در مجموعه داده به هم نزد</w:t>
      </w:r>
      <w:r w:rsidRPr="007D12F3">
        <w:rPr>
          <w:rFonts w:hint="cs"/>
          <w:rtl/>
        </w:rPr>
        <w:t>ی</w:t>
      </w:r>
      <w:r w:rsidRPr="007D12F3">
        <w:rPr>
          <w:rFonts w:hint="eastAsia"/>
          <w:rtl/>
        </w:rPr>
        <w:t>ک</w:t>
      </w:r>
      <w:r w:rsidRPr="007D12F3">
        <w:rPr>
          <w:rtl/>
        </w:rPr>
        <w:t xml:space="preserve"> باشند </w:t>
      </w:r>
      <w:r w:rsidRPr="007D12F3">
        <w:rPr>
          <w:rFonts w:hint="cs"/>
          <w:rtl/>
        </w:rPr>
        <w:t>ی</w:t>
      </w:r>
      <w:r w:rsidRPr="007D12F3">
        <w:rPr>
          <w:rFonts w:hint="eastAsia"/>
          <w:rtl/>
        </w:rPr>
        <w:t>ا</w:t>
      </w:r>
      <w:r w:rsidRPr="007D12F3">
        <w:rPr>
          <w:rtl/>
        </w:rPr>
        <w:t xml:space="preserve"> </w:t>
      </w:r>
      <w:r w:rsidRPr="007D12F3">
        <w:rPr>
          <w:rFonts w:hint="cs"/>
          <w:rtl/>
        </w:rPr>
        <w:t>ی</w:t>
      </w:r>
      <w:r w:rsidRPr="007D12F3">
        <w:rPr>
          <w:rFonts w:hint="eastAsia"/>
          <w:rtl/>
        </w:rPr>
        <w:t>ک</w:t>
      </w:r>
      <w:r w:rsidRPr="007D12F3">
        <w:rPr>
          <w:rtl/>
        </w:rPr>
        <w:t xml:space="preserve"> نزد</w:t>
      </w:r>
      <w:r w:rsidRPr="007D12F3">
        <w:rPr>
          <w:rFonts w:hint="cs"/>
          <w:rtl/>
        </w:rPr>
        <w:t>ی</w:t>
      </w:r>
      <w:r w:rsidRPr="007D12F3">
        <w:rPr>
          <w:rFonts w:hint="eastAsia"/>
          <w:rtl/>
        </w:rPr>
        <w:t>ک</w:t>
      </w:r>
      <w:r w:rsidRPr="007D12F3">
        <w:rPr>
          <w:rFonts w:hint="cs"/>
          <w:rtl/>
        </w:rPr>
        <w:t>ی</w:t>
      </w:r>
      <w:r w:rsidRPr="007D12F3">
        <w:rPr>
          <w:rtl/>
        </w:rPr>
        <w:t xml:space="preserve"> محل</w:t>
      </w:r>
      <w:r w:rsidRPr="007D12F3">
        <w:rPr>
          <w:rFonts w:hint="cs"/>
          <w:rtl/>
        </w:rPr>
        <w:t>ی</w:t>
      </w:r>
      <w:r w:rsidRPr="007D12F3">
        <w:rPr>
          <w:rtl/>
        </w:rPr>
        <w:t xml:space="preserve"> داشته باشند، ا</w:t>
      </w:r>
      <w:r w:rsidRPr="007D12F3">
        <w:rPr>
          <w:rFonts w:hint="cs"/>
          <w:rtl/>
        </w:rPr>
        <w:t>ی</w:t>
      </w:r>
      <w:r w:rsidRPr="007D12F3">
        <w:rPr>
          <w:rFonts w:hint="eastAsia"/>
          <w:rtl/>
        </w:rPr>
        <w:t>ن</w:t>
      </w:r>
      <w:r w:rsidRPr="007D12F3">
        <w:rPr>
          <w:rtl/>
        </w:rPr>
        <w:t xml:space="preserve"> </w:t>
      </w:r>
      <w:r>
        <w:rPr>
          <w:rFonts w:hint="cs"/>
          <w:rtl/>
        </w:rPr>
        <w:t>نزدیکی</w:t>
      </w:r>
      <w:r w:rsidRPr="007D12F3">
        <w:rPr>
          <w:rtl/>
        </w:rPr>
        <w:t xml:space="preserve"> در نت</w:t>
      </w:r>
      <w:r w:rsidRPr="007D12F3">
        <w:rPr>
          <w:rFonts w:hint="cs"/>
          <w:rtl/>
        </w:rPr>
        <w:t>ی</w:t>
      </w:r>
      <w:r w:rsidRPr="007D12F3">
        <w:rPr>
          <w:rFonts w:hint="eastAsia"/>
          <w:rtl/>
        </w:rPr>
        <w:t>جه</w:t>
      </w:r>
      <w:r>
        <w:rPr>
          <w:rFonts w:hint="cs"/>
          <w:rtl/>
        </w:rPr>
        <w:t xml:space="preserve"> حاصل از</w:t>
      </w:r>
      <w:r w:rsidRPr="007D12F3">
        <w:rPr>
          <w:rtl/>
        </w:rPr>
        <w:t xml:space="preserve"> </w:t>
      </w:r>
      <w:r w:rsidRPr="007D12F3">
        <w:t>PCA</w:t>
      </w:r>
      <w:r w:rsidRPr="007D12F3">
        <w:rPr>
          <w:rtl/>
        </w:rPr>
        <w:t xml:space="preserve"> ممکن ا</w:t>
      </w:r>
      <w:r w:rsidRPr="007D12F3">
        <w:rPr>
          <w:rFonts w:hint="eastAsia"/>
          <w:rtl/>
        </w:rPr>
        <w:t>ست</w:t>
      </w:r>
      <w:r w:rsidRPr="007D12F3">
        <w:rPr>
          <w:rtl/>
        </w:rPr>
        <w:t xml:space="preserve"> به‌طور کامل حفظ نشوند.</w:t>
      </w:r>
      <w:r w:rsidR="009C4735">
        <w:rPr>
          <w:rFonts w:hint="cs"/>
          <w:rtl/>
        </w:rPr>
        <w:t xml:space="preserve"> </w:t>
      </w:r>
      <w:r w:rsidR="009C4735" w:rsidRPr="009C4735">
        <w:rPr>
          <w:rtl/>
        </w:rPr>
        <w:t xml:space="preserve">استفاده </w:t>
      </w:r>
      <w:r w:rsidR="009C4735">
        <w:rPr>
          <w:rFonts w:hint="cs"/>
          <w:rtl/>
        </w:rPr>
        <w:t>پایه</w:t>
      </w:r>
      <w:r w:rsidR="009C4735" w:rsidRPr="009C4735">
        <w:rPr>
          <w:rtl/>
        </w:rPr>
        <w:t xml:space="preserve"> از </w:t>
      </w:r>
      <w:r w:rsidR="009C4735" w:rsidRPr="009C4735">
        <w:t>t-SNE</w:t>
      </w:r>
      <w:r w:rsidR="009C4735" w:rsidRPr="009C4735">
        <w:rPr>
          <w:rtl/>
        </w:rPr>
        <w:t xml:space="preserve"> </w:t>
      </w:r>
      <w:r w:rsidR="009C4735">
        <w:rPr>
          <w:rFonts w:hint="cs"/>
          <w:rtl/>
        </w:rPr>
        <w:t>تصویرسازی د</w:t>
      </w:r>
      <w:r w:rsidR="009C4735" w:rsidRPr="009C4735">
        <w:rPr>
          <w:rtl/>
        </w:rPr>
        <w:t>اده ها</w:t>
      </w:r>
      <w:r w:rsidR="009C4735" w:rsidRPr="009C4735">
        <w:rPr>
          <w:rFonts w:hint="cs"/>
          <w:rtl/>
        </w:rPr>
        <w:t>ی</w:t>
      </w:r>
      <w:r w:rsidR="009C4735" w:rsidRPr="009C4735">
        <w:rPr>
          <w:rtl/>
        </w:rPr>
        <w:t xml:space="preserve"> ابعاد بالاتر است. ا</w:t>
      </w:r>
      <w:r w:rsidR="009C4735" w:rsidRPr="009C4735">
        <w:rPr>
          <w:rFonts w:hint="cs"/>
          <w:rtl/>
        </w:rPr>
        <w:t>ی</w:t>
      </w:r>
      <w:r w:rsidR="009C4735" w:rsidRPr="009C4735">
        <w:rPr>
          <w:rFonts w:hint="eastAsia"/>
          <w:rtl/>
        </w:rPr>
        <w:t>ن</w:t>
      </w:r>
      <w:r w:rsidR="009C4735" w:rsidRPr="009C4735">
        <w:rPr>
          <w:rtl/>
        </w:rPr>
        <w:t xml:space="preserve"> </w:t>
      </w:r>
      <w:r w:rsidR="009C4735">
        <w:rPr>
          <w:rFonts w:hint="cs"/>
          <w:rtl/>
        </w:rPr>
        <w:t>روش</w:t>
      </w:r>
      <w:r w:rsidR="00ED7B67">
        <w:rPr>
          <w:rFonts w:hint="cs"/>
          <w:rtl/>
        </w:rPr>
        <w:t xml:space="preserve"> برای اولین بار</w:t>
      </w:r>
      <w:r w:rsidR="009C4735">
        <w:rPr>
          <w:rFonts w:hint="cs"/>
          <w:rtl/>
        </w:rPr>
        <w:t xml:space="preserve"> درسال 2008 میلادی و در </w:t>
      </w:r>
      <w:r w:rsidR="009C4735">
        <w:rPr>
          <w:rtl/>
        </w:rPr>
        <w:fldChar w:fldCharType="begin"/>
      </w:r>
      <w:r w:rsidR="009C4735">
        <w:rPr>
          <w:rtl/>
        </w:rPr>
        <w:instrText xml:space="preserve"> </w:instrText>
      </w:r>
      <w:r w:rsidR="009C4735">
        <w:instrText>ADDIN EN.CITE &lt;EndNote&gt;&lt;Cite&gt;&lt;Author&gt;Van der Maaten&lt;/Author&gt;&lt;Year&gt;2008&lt;/Year&gt;&lt;RecNum&gt;41&lt;/RecNum&gt;&lt;DisplayText&gt;[13]&lt;/DisplayText&gt;&lt;record&gt;&lt;rec-number&gt;41&lt;/rec-number&gt;&lt;foreign-keys&gt;&lt;key app="EN" db-id="9dffrpxwa2vsdlezr9nvrdtyzs0ste99e22r" timestamp="17069709</w:instrText>
      </w:r>
      <w:r w:rsidR="009C4735">
        <w:rPr>
          <w:rtl/>
        </w:rPr>
        <w:instrText>54"&gt;41&lt;/</w:instrText>
      </w:r>
      <w:r w:rsidR="009C4735">
        <w:instrText>key&gt;&lt;/foreign-keys&gt;&lt;ref-type name="Journal Article"&gt;17&lt;/ref-type&gt;&lt;contributors&gt;&lt;authors&gt;&lt;author&gt;Van der Maaten, Laurens&lt;/author&gt;&lt;author&gt;Hinton, Geoffrey&lt;/author&gt;&lt;/authors&gt;&lt;/contributors&gt;&lt;titles&gt;&lt;title&gt;Visualizing data using t-SNE&lt;/title&gt;&lt;secondary</w:instrText>
      </w:r>
      <w:r w:rsidR="009C4735">
        <w:rPr>
          <w:rtl/>
        </w:rPr>
        <w:instrText>-</w:instrText>
      </w:r>
      <w:r w:rsidR="009C4735">
        <w:instrText>title&gt;Journal of machine learning research&lt;/secondary-title&gt;&lt;/titles&gt;&lt;periodical&gt;&lt;full-title&gt;Journal of machine learning research&lt;/full-title&gt;&lt;/periodical&gt;&lt;volume&gt;9&lt;/volume&gt;&lt;number&gt;11&lt;/number&gt;&lt;dates&gt;&lt;year&gt;2008&lt;/year&gt;&lt;/dates&gt;&lt;isbn&gt;1532-4435&lt;/isbn&gt;&lt;urls</w:instrText>
      </w:r>
      <w:r w:rsidR="009C4735">
        <w:rPr>
          <w:rtl/>
        </w:rPr>
        <w:instrText>&gt;&lt;/</w:instrText>
      </w:r>
      <w:r w:rsidR="009C4735">
        <w:instrText>urls&gt;&lt;/record&gt;&lt;/Cite&gt;&lt;/EndNote</w:instrText>
      </w:r>
      <w:r w:rsidR="009C4735">
        <w:rPr>
          <w:rtl/>
        </w:rPr>
        <w:instrText>&gt;</w:instrText>
      </w:r>
      <w:r w:rsidR="009C4735">
        <w:rPr>
          <w:rtl/>
        </w:rPr>
        <w:fldChar w:fldCharType="separate"/>
      </w:r>
      <w:r w:rsidR="009C4735">
        <w:rPr>
          <w:noProof/>
          <w:rtl/>
        </w:rPr>
        <w:t>[13]</w:t>
      </w:r>
      <w:r w:rsidR="009C4735">
        <w:rPr>
          <w:rtl/>
        </w:rPr>
        <w:fldChar w:fldCharType="end"/>
      </w:r>
      <w:r w:rsidR="009C4735" w:rsidRPr="009C4735">
        <w:rPr>
          <w:rtl/>
        </w:rPr>
        <w:t xml:space="preserve"> م</w:t>
      </w:r>
      <w:r w:rsidR="00ED7B67">
        <w:rPr>
          <w:rFonts w:hint="cs"/>
          <w:rtl/>
        </w:rPr>
        <w:t>ع</w:t>
      </w:r>
      <w:r w:rsidR="009C4735" w:rsidRPr="009C4735">
        <w:rPr>
          <w:rtl/>
        </w:rPr>
        <w:t>ر</w:t>
      </w:r>
      <w:r w:rsidR="00ED7B67">
        <w:rPr>
          <w:rFonts w:hint="cs"/>
          <w:rtl/>
        </w:rPr>
        <w:t>فی</w:t>
      </w:r>
      <w:r w:rsidR="009C4735" w:rsidRPr="009C4735">
        <w:rPr>
          <w:rtl/>
        </w:rPr>
        <w:t xml:space="preserve"> شد. </w:t>
      </w:r>
      <w:r w:rsidR="00E51846" w:rsidRPr="00E51846">
        <w:rPr>
          <w:rtl/>
        </w:rPr>
        <w:t>ا</w:t>
      </w:r>
      <w:r w:rsidR="00E51846" w:rsidRPr="00E51846">
        <w:rPr>
          <w:rFonts w:hint="cs"/>
          <w:rtl/>
        </w:rPr>
        <w:t>ی</w:t>
      </w:r>
      <w:r w:rsidR="00E51846" w:rsidRPr="00E51846">
        <w:rPr>
          <w:rFonts w:hint="eastAsia"/>
          <w:rtl/>
        </w:rPr>
        <w:t>ده</w:t>
      </w:r>
      <w:r w:rsidR="00E51846" w:rsidRPr="00E51846">
        <w:rPr>
          <w:rtl/>
        </w:rPr>
        <w:t xml:space="preserve"> اصل</w:t>
      </w:r>
      <w:r w:rsidR="00E51846" w:rsidRPr="00E51846">
        <w:rPr>
          <w:rFonts w:hint="cs"/>
          <w:rtl/>
        </w:rPr>
        <w:t>ی</w:t>
      </w:r>
      <w:r w:rsidR="00E51846" w:rsidRPr="00E51846">
        <w:rPr>
          <w:rtl/>
        </w:rPr>
        <w:t xml:space="preserve"> </w:t>
      </w:r>
      <w:r w:rsidR="00E51846" w:rsidRPr="00E51846">
        <w:t>t-SNE</w:t>
      </w:r>
      <w:r w:rsidR="00E51846" w:rsidRPr="00E51846">
        <w:rPr>
          <w:rtl/>
        </w:rPr>
        <w:t xml:space="preserve"> مدلساز</w:t>
      </w:r>
      <w:r w:rsidR="00E51846" w:rsidRPr="00E51846">
        <w:rPr>
          <w:rFonts w:hint="cs"/>
          <w:rtl/>
        </w:rPr>
        <w:t>ی</w:t>
      </w:r>
      <w:r w:rsidR="00E51846">
        <w:rPr>
          <w:rFonts w:hint="cs"/>
          <w:rtl/>
        </w:rPr>
        <w:t xml:space="preserve"> احتمالاتی </w:t>
      </w:r>
      <w:r w:rsidR="00E51846" w:rsidRPr="00E51846">
        <w:rPr>
          <w:rtl/>
        </w:rPr>
        <w:t>شباهت‌ها</w:t>
      </w:r>
      <w:r w:rsidR="00E51846" w:rsidRPr="00E51846">
        <w:rPr>
          <w:rFonts w:hint="cs"/>
          <w:rtl/>
        </w:rPr>
        <w:t>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نقاط داده در فضا با ابعاد بالا و </w:t>
      </w:r>
      <w:r w:rsidR="00E51846">
        <w:rPr>
          <w:rFonts w:hint="cs"/>
          <w:rtl/>
        </w:rPr>
        <w:t>انتقال</w:t>
      </w:r>
      <w:r w:rsidR="00E51846" w:rsidRPr="00E51846">
        <w:rPr>
          <w:rtl/>
        </w:rPr>
        <w:t xml:space="preserve"> آنها به احتمالات در فضا</w:t>
      </w:r>
      <w:r w:rsidR="00E51846" w:rsidRPr="00E51846">
        <w:rPr>
          <w:rFonts w:hint="cs"/>
          <w:rtl/>
        </w:rPr>
        <w:t>ی</w:t>
      </w:r>
      <w:r w:rsidR="00E51846" w:rsidRPr="00E51846">
        <w:rPr>
          <w:rtl/>
        </w:rPr>
        <w:t xml:space="preserve"> کم‌بعد </w:t>
      </w:r>
      <w:r w:rsidR="00E51846">
        <w:rPr>
          <w:rFonts w:hint="cs"/>
          <w:rtl/>
        </w:rPr>
        <w:t>و</w:t>
      </w:r>
      <w:r w:rsidR="00E51846" w:rsidRPr="00E51846">
        <w:rPr>
          <w:rtl/>
        </w:rPr>
        <w:t xml:space="preserve"> </w:t>
      </w:r>
      <w:r w:rsidR="00E51846">
        <w:rPr>
          <w:rFonts w:hint="cs"/>
          <w:rtl/>
        </w:rPr>
        <w:t>بیان</w:t>
      </w:r>
      <w:r w:rsidR="00E51846" w:rsidRPr="00E51846">
        <w:rPr>
          <w:rtl/>
        </w:rPr>
        <w:t xml:space="preserve"> </w:t>
      </w:r>
      <w:r w:rsidR="00E51846">
        <w:rPr>
          <w:rFonts w:hint="cs"/>
          <w:rtl/>
        </w:rPr>
        <w:t>معیاری برای توصیف</w:t>
      </w:r>
      <w:r w:rsidR="00E51846" w:rsidRPr="00E51846">
        <w:rPr>
          <w:rtl/>
        </w:rPr>
        <w:t xml:space="preserve"> واگرا</w:t>
      </w:r>
      <w:r w:rsidR="00E51846" w:rsidRPr="00E51846">
        <w:rPr>
          <w:rFonts w:hint="cs"/>
          <w:rtl/>
        </w:rPr>
        <w:t>یی</w:t>
      </w:r>
      <w:r w:rsidR="00E51846" w:rsidRPr="00E51846">
        <w:rPr>
          <w:rtl/>
        </w:rPr>
        <w:t xml:space="preserve"> ب</w:t>
      </w:r>
      <w:r w:rsidR="00E51846" w:rsidRPr="00E51846">
        <w:rPr>
          <w:rFonts w:hint="cs"/>
          <w:rtl/>
        </w:rPr>
        <w:t>ی</w:t>
      </w:r>
      <w:r w:rsidR="00E51846" w:rsidRPr="00E51846">
        <w:rPr>
          <w:rFonts w:hint="eastAsia"/>
          <w:rtl/>
        </w:rPr>
        <w:t>ن</w:t>
      </w:r>
      <w:r w:rsidR="00E51846" w:rsidRPr="00E51846">
        <w:rPr>
          <w:rtl/>
        </w:rPr>
        <w:t xml:space="preserve"> ا</w:t>
      </w:r>
      <w:r w:rsidR="00E51846" w:rsidRPr="00E51846">
        <w:rPr>
          <w:rFonts w:hint="cs"/>
          <w:rtl/>
        </w:rPr>
        <w:t>ی</w:t>
      </w:r>
      <w:r w:rsidR="00E51846" w:rsidRPr="00E51846">
        <w:rPr>
          <w:rFonts w:hint="eastAsia"/>
          <w:rtl/>
        </w:rPr>
        <w:t>ن</w:t>
      </w:r>
      <w:r w:rsidR="00E51846" w:rsidRPr="00E51846">
        <w:rPr>
          <w:rtl/>
        </w:rPr>
        <w:t xml:space="preserve"> دو توز</w:t>
      </w:r>
      <w:r w:rsidR="00E51846" w:rsidRPr="00E51846">
        <w:rPr>
          <w:rFonts w:hint="cs"/>
          <w:rtl/>
        </w:rPr>
        <w:t>ی</w:t>
      </w:r>
      <w:r w:rsidR="00E51846" w:rsidRPr="00E51846">
        <w:rPr>
          <w:rFonts w:hint="eastAsia"/>
          <w:rtl/>
        </w:rPr>
        <w:t>ع</w:t>
      </w:r>
      <w:r w:rsidR="00E51846" w:rsidRPr="00E51846">
        <w:rPr>
          <w:rtl/>
        </w:rPr>
        <w:t xml:space="preserve"> احتمال</w:t>
      </w:r>
      <w:r w:rsidR="00E51846">
        <w:rPr>
          <w:rFonts w:hint="cs"/>
          <w:rtl/>
        </w:rPr>
        <w:t xml:space="preserve"> و در نهایت ارائه الگوریتمی که این واگرایی</w:t>
      </w:r>
      <w:r w:rsidR="00E51846" w:rsidRPr="00E51846">
        <w:rPr>
          <w:rtl/>
        </w:rPr>
        <w:t xml:space="preserve"> را به حداقل </w:t>
      </w:r>
      <w:r w:rsidR="00E51846">
        <w:rPr>
          <w:rFonts w:hint="cs"/>
          <w:rtl/>
        </w:rPr>
        <w:t>ب</w:t>
      </w:r>
      <w:r w:rsidR="00E51846" w:rsidRPr="00E51846">
        <w:rPr>
          <w:rtl/>
        </w:rPr>
        <w:t>رساند.</w:t>
      </w:r>
      <w:r w:rsidR="000963BC">
        <w:rPr>
          <w:rFonts w:hint="cs"/>
          <w:rtl/>
        </w:rPr>
        <w:t xml:space="preserve"> بنابراین</w:t>
      </w:r>
      <w:r w:rsidR="00E51846" w:rsidRPr="00E51846">
        <w:rPr>
          <w:rtl/>
        </w:rPr>
        <w:t xml:space="preserve"> الگور</w:t>
      </w:r>
      <w:r w:rsidR="00E51846" w:rsidRPr="00E51846">
        <w:rPr>
          <w:rFonts w:hint="cs"/>
          <w:rtl/>
        </w:rPr>
        <w:t>ی</w:t>
      </w:r>
      <w:r w:rsidR="00E51846" w:rsidRPr="00E51846">
        <w:rPr>
          <w:rFonts w:hint="eastAsia"/>
          <w:rtl/>
        </w:rPr>
        <w:t>تم</w:t>
      </w:r>
      <w:r w:rsidR="00E51846" w:rsidRPr="00E51846">
        <w:rPr>
          <w:rtl/>
        </w:rPr>
        <w:t xml:space="preserve"> </w:t>
      </w:r>
      <w:r w:rsidR="00E51846" w:rsidRPr="00E51846">
        <w:t>t-SNE</w:t>
      </w:r>
      <w:r w:rsidR="00E51846" w:rsidRPr="00E51846">
        <w:rPr>
          <w:rtl/>
        </w:rPr>
        <w:t xml:space="preserve"> را م</w:t>
      </w:r>
      <w:r w:rsidR="00E51846" w:rsidRPr="00E51846">
        <w:rPr>
          <w:rFonts w:hint="cs"/>
          <w:rtl/>
        </w:rPr>
        <w:t>ی</w:t>
      </w:r>
      <w:r w:rsidR="00E51846" w:rsidRPr="00E51846">
        <w:rPr>
          <w:rtl/>
        </w:rPr>
        <w:t xml:space="preserve"> توان در دو مرحله اصل</w:t>
      </w:r>
      <w:r w:rsidR="00E51846" w:rsidRPr="00E51846">
        <w:rPr>
          <w:rFonts w:hint="cs"/>
          <w:rtl/>
        </w:rPr>
        <w:t>ی</w:t>
      </w:r>
      <w:r w:rsidR="00E51846" w:rsidRPr="00E51846">
        <w:rPr>
          <w:rtl/>
        </w:rPr>
        <w:t xml:space="preserve"> توص</w:t>
      </w:r>
      <w:r w:rsidR="00E51846" w:rsidRPr="00E51846">
        <w:rPr>
          <w:rFonts w:hint="cs"/>
          <w:rtl/>
        </w:rPr>
        <w:t>ی</w:t>
      </w:r>
      <w:r w:rsidR="00E51846" w:rsidRPr="00E51846">
        <w:rPr>
          <w:rFonts w:hint="eastAsia"/>
          <w:rtl/>
        </w:rPr>
        <w:t>ف</w:t>
      </w:r>
      <w:r w:rsidR="00E51846" w:rsidRPr="00E51846">
        <w:rPr>
          <w:rtl/>
        </w:rPr>
        <w:t xml:space="preserve"> کرد: محاسبه احت</w:t>
      </w:r>
      <w:r w:rsidR="00E51846" w:rsidRPr="00E51846">
        <w:rPr>
          <w:rFonts w:hint="eastAsia"/>
          <w:rtl/>
        </w:rPr>
        <w:t>مالات</w:t>
      </w:r>
      <w:r w:rsidR="00E51846" w:rsidRPr="00E51846">
        <w:rPr>
          <w:rtl/>
        </w:rPr>
        <w:t xml:space="preserve"> و به حداقل رساندن واگرا</w:t>
      </w:r>
      <w:r w:rsidR="00E51846" w:rsidRPr="00E51846">
        <w:rPr>
          <w:rFonts w:hint="cs"/>
          <w:rtl/>
        </w:rPr>
        <w:t>یی</w:t>
      </w:r>
      <w:r w:rsidR="00E51846" w:rsidRPr="00E51846">
        <w:rPr>
          <w:rtl/>
        </w:rPr>
        <w:t>.</w:t>
      </w:r>
    </w:p>
    <w:p w14:paraId="42061AEB" w14:textId="113BE143" w:rsidR="000963BC" w:rsidRDefault="000963BC" w:rsidP="00336506">
      <w:pPr>
        <w:pStyle w:val="ListParagraph"/>
        <w:numPr>
          <w:ilvl w:val="0"/>
          <w:numId w:val="42"/>
        </w:numPr>
      </w:pPr>
      <w:r w:rsidRPr="00336506">
        <w:rPr>
          <w:rFonts w:hint="cs"/>
          <w:b/>
          <w:bCs/>
          <w:rtl/>
        </w:rPr>
        <w:t>گام اول،</w:t>
      </w:r>
      <w:r w:rsidRPr="00336506">
        <w:rPr>
          <w:rFonts w:hint="cs"/>
          <w:b/>
          <w:bCs/>
          <w:rtl/>
        </w:rPr>
        <w:t xml:space="preserve"> محاسبه احتمالات: </w:t>
      </w:r>
      <w:r w:rsidRPr="000963BC">
        <w:rPr>
          <w:rtl/>
        </w:rPr>
        <w:t>شباهت ب</w:t>
      </w:r>
      <w:r w:rsidRPr="000963BC">
        <w:rPr>
          <w:rFonts w:hint="cs"/>
          <w:rtl/>
        </w:rPr>
        <w:t>ی</w:t>
      </w:r>
      <w:r w:rsidRPr="000963BC">
        <w:rPr>
          <w:rFonts w:hint="eastAsia"/>
          <w:rtl/>
        </w:rPr>
        <w:t>ن</w:t>
      </w:r>
      <w:r w:rsidRPr="000963BC">
        <w:rPr>
          <w:rtl/>
        </w:rPr>
        <w:t xml:space="preserve"> نقاط داده در فضا</w:t>
      </w:r>
      <w:r w:rsidR="00B92C9B">
        <w:rPr>
          <w:rFonts w:hint="cs"/>
          <w:rtl/>
        </w:rPr>
        <w:t>ی</w:t>
      </w:r>
      <w:r w:rsidRPr="000963BC">
        <w:rPr>
          <w:rtl/>
        </w:rPr>
        <w:t xml:space="preserve"> با ابعاد بالا</w:t>
      </w:r>
      <w:r w:rsidR="00055177">
        <w:rPr>
          <w:rFonts w:hint="cs"/>
          <w:rtl/>
        </w:rPr>
        <w:t>،</w:t>
      </w:r>
      <w:r w:rsidRPr="000963BC">
        <w:rPr>
          <w:rtl/>
        </w:rPr>
        <w:t xml:space="preserve"> با استفاده از توز</w:t>
      </w:r>
      <w:r w:rsidRPr="000963BC">
        <w:rPr>
          <w:rFonts w:hint="cs"/>
          <w:rtl/>
        </w:rPr>
        <w:t>ی</w:t>
      </w:r>
      <w:r w:rsidRPr="000963BC">
        <w:rPr>
          <w:rFonts w:hint="eastAsia"/>
          <w:rtl/>
        </w:rPr>
        <w:t>ع</w:t>
      </w:r>
      <w:r w:rsidRPr="000963BC">
        <w:rPr>
          <w:rtl/>
        </w:rPr>
        <w:t xml:space="preserve"> احتمال شرط</w:t>
      </w:r>
      <w:r w:rsidRPr="000963BC">
        <w:rPr>
          <w:rFonts w:hint="cs"/>
          <w:rtl/>
        </w:rPr>
        <w:t>ی</w:t>
      </w:r>
      <w:r w:rsidRPr="000963BC">
        <w:rPr>
          <w:rtl/>
        </w:rPr>
        <w:t xml:space="preserve"> مدل‌ساز</w:t>
      </w:r>
      <w:r w:rsidRPr="000963BC">
        <w:rPr>
          <w:rFonts w:hint="cs"/>
          <w:rtl/>
        </w:rPr>
        <w:t>ی</w:t>
      </w:r>
      <w:r w:rsidRPr="000963BC">
        <w:rPr>
          <w:rtl/>
        </w:rPr>
        <w:t xml:space="preserve"> م</w:t>
      </w:r>
      <w:r w:rsidRPr="000963BC">
        <w:rPr>
          <w:rFonts w:hint="cs"/>
          <w:rtl/>
        </w:rPr>
        <w:t>ی‌</w:t>
      </w:r>
      <w:r w:rsidRPr="000963BC">
        <w:rPr>
          <w:rFonts w:hint="eastAsia"/>
          <w:rtl/>
        </w:rPr>
        <w:t>شود</w:t>
      </w:r>
      <w:r w:rsidRPr="000963BC">
        <w:rPr>
          <w:rtl/>
        </w:rPr>
        <w:t>.</w:t>
      </w:r>
      <w:r w:rsidR="00055177">
        <w:rPr>
          <w:rFonts w:hint="cs"/>
          <w:rtl/>
        </w:rPr>
        <w:t xml:space="preserve"> </w:t>
      </w:r>
      <w:r w:rsidR="00055177" w:rsidRPr="00055177">
        <w:rPr>
          <w:rtl/>
        </w:rPr>
        <w:t xml:space="preserve">با توجه به </w:t>
      </w:r>
      <w:r w:rsidR="00055177" w:rsidRPr="00055177">
        <w:rPr>
          <w:rFonts w:hint="cs"/>
          <w:rtl/>
        </w:rPr>
        <w:t>ی</w:t>
      </w:r>
      <w:r w:rsidR="00055177" w:rsidRPr="00055177">
        <w:rPr>
          <w:rFonts w:hint="eastAsia"/>
          <w:rtl/>
        </w:rPr>
        <w:t>ک</w:t>
      </w:r>
      <w:r w:rsidR="00055177" w:rsidRPr="00055177">
        <w:rPr>
          <w:rtl/>
        </w:rPr>
        <w:t xml:space="preserve"> جفت از نقاط داده </w:t>
      </w:r>
      <m:oMath>
        <m:r>
          <w:rPr>
            <w:rFonts w:ascii="Cambria Math" w:hAnsi="Cambria Math"/>
          </w:rPr>
          <m:t>i</m:t>
        </m:r>
      </m:oMath>
      <w:r w:rsidR="00055177" w:rsidRPr="00055177">
        <w:rPr>
          <w:rtl/>
        </w:rPr>
        <w:t xml:space="preserve"> و </w:t>
      </w:r>
      <m:oMath>
        <m:r>
          <w:rPr>
            <w:rFonts w:ascii="Cambria Math" w:hAnsi="Cambria Math"/>
          </w:rPr>
          <m:t>j</m:t>
        </m:r>
      </m:oMath>
      <w:r w:rsidR="00055177" w:rsidRPr="00055177">
        <w:rPr>
          <w:rtl/>
        </w:rPr>
        <w:t>، احتمال شرط</w:t>
      </w:r>
      <w:r w:rsidR="00055177" w:rsidRPr="00055177">
        <w:rPr>
          <w:rFonts w:hint="cs"/>
          <w:rtl/>
        </w:rPr>
        <w:t>ی</w:t>
      </w:r>
      <w:r w:rsidR="00055177" w:rsidRPr="00055177">
        <w:rPr>
          <w:rtl/>
        </w:rPr>
        <w:t xml:space="preserve"> </w:t>
      </w:r>
      <m:oMath>
        <m:sSub>
          <m:sSubPr>
            <m:ctrlPr>
              <w:rPr>
                <w:rFonts w:ascii="Cambria Math" w:hAnsi="Cambria Math"/>
                <w:i/>
              </w:rPr>
            </m:ctrlPr>
          </m:sSubPr>
          <m:e>
            <m:r>
              <w:rPr>
                <w:rFonts w:ascii="Cambria Math" w:hAnsi="Cambria Math"/>
              </w:rPr>
              <m:t>p</m:t>
            </m:r>
          </m:e>
          <m:sub>
            <m:r>
              <w:rPr>
                <w:rFonts w:ascii="Cambria Math" w:hAnsi="Cambria Math"/>
              </w:rPr>
              <m:t>j|i</m:t>
            </m:r>
          </m:sub>
        </m:sSub>
      </m:oMath>
      <w:r w:rsidR="00055177" w:rsidRPr="00055177">
        <w:rPr>
          <w:rtl/>
        </w:rPr>
        <w:t xml:space="preserve"> به عنوان احتمال</w:t>
      </w:r>
      <w:r w:rsidR="00055177" w:rsidRPr="00055177">
        <w:rPr>
          <w:rFonts w:hint="cs"/>
          <w:rtl/>
        </w:rPr>
        <w:t>ی</w:t>
      </w:r>
      <w:r w:rsidR="00055177" w:rsidRPr="00055177">
        <w:rPr>
          <w:rtl/>
        </w:rPr>
        <w:t xml:space="preserve"> تعر</w:t>
      </w:r>
      <w:r w:rsidR="00055177" w:rsidRPr="00055177">
        <w:rPr>
          <w:rFonts w:hint="cs"/>
          <w:rtl/>
        </w:rPr>
        <w:t>ی</w:t>
      </w:r>
      <w:r w:rsidR="00055177" w:rsidRPr="00055177">
        <w:rPr>
          <w:rFonts w:hint="eastAsia"/>
          <w:rtl/>
        </w:rPr>
        <w:t>ف</w:t>
      </w:r>
      <w:r w:rsidR="00055177" w:rsidRPr="00055177">
        <w:rPr>
          <w:rtl/>
        </w:rPr>
        <w:t xml:space="preserve"> م</w:t>
      </w:r>
      <w:r w:rsidR="00055177" w:rsidRPr="00055177">
        <w:rPr>
          <w:rFonts w:hint="cs"/>
          <w:rtl/>
        </w:rPr>
        <w:t>ی‌</w:t>
      </w:r>
      <w:r w:rsidR="00055177" w:rsidRPr="00055177">
        <w:rPr>
          <w:rFonts w:hint="eastAsia"/>
          <w:rtl/>
        </w:rPr>
        <w:t>شود</w:t>
      </w:r>
      <w:r w:rsidR="00055177" w:rsidRPr="00055177">
        <w:rPr>
          <w:rtl/>
        </w:rPr>
        <w:t xml:space="preserve"> که اگر همسا</w:t>
      </w:r>
      <w:r w:rsidR="00055177" w:rsidRPr="00055177">
        <w:rPr>
          <w:rFonts w:hint="cs"/>
          <w:rtl/>
        </w:rPr>
        <w:t>ی</w:t>
      </w:r>
      <w:r w:rsidR="00055177" w:rsidRPr="00055177">
        <w:rPr>
          <w:rFonts w:hint="eastAsia"/>
          <w:rtl/>
        </w:rPr>
        <w:t>ه‌ها</w:t>
      </w:r>
      <w:r w:rsidR="00055177" w:rsidRPr="00055177">
        <w:rPr>
          <w:rtl/>
        </w:rPr>
        <w:t xml:space="preserve"> بر اساس شباهت‌ها</w:t>
      </w:r>
      <w:r w:rsidR="00055177" w:rsidRPr="00055177">
        <w:rPr>
          <w:rFonts w:hint="cs"/>
          <w:rtl/>
        </w:rPr>
        <w:t>ی</w:t>
      </w:r>
      <w:r w:rsidR="00055177" w:rsidRPr="00055177">
        <w:rPr>
          <w:rFonts w:hint="eastAsia"/>
          <w:rtl/>
        </w:rPr>
        <w:t>شان</w:t>
      </w:r>
      <w:r w:rsidR="00055177" w:rsidRPr="00055177">
        <w:rPr>
          <w:rtl/>
        </w:rPr>
        <w:t xml:space="preserve"> انتخاب شوند، نقطه </w:t>
      </w:r>
      <w:proofErr w:type="spellStart"/>
      <w:r w:rsidR="00055177" w:rsidRPr="00055177">
        <w:t>i</w:t>
      </w:r>
      <w:proofErr w:type="spellEnd"/>
      <w:r w:rsidR="00055177" w:rsidRPr="00055177">
        <w:rPr>
          <w:rtl/>
        </w:rPr>
        <w:t xml:space="preserve"> نقطه </w:t>
      </w:r>
      <w:r w:rsidR="00055177" w:rsidRPr="00055177">
        <w:t>j</w:t>
      </w:r>
      <w:r w:rsidR="00055177" w:rsidRPr="00055177">
        <w:rPr>
          <w:rtl/>
        </w:rPr>
        <w:t xml:space="preserve"> را به عنوان همسا</w:t>
      </w:r>
      <w:r w:rsidR="00055177" w:rsidRPr="00055177">
        <w:rPr>
          <w:rFonts w:hint="cs"/>
          <w:rtl/>
        </w:rPr>
        <w:t>ی</w:t>
      </w:r>
      <w:r w:rsidR="00055177" w:rsidRPr="00055177">
        <w:rPr>
          <w:rFonts w:hint="eastAsia"/>
          <w:rtl/>
        </w:rPr>
        <w:t>ه</w:t>
      </w:r>
      <w:r w:rsidR="00055177" w:rsidRPr="00055177">
        <w:rPr>
          <w:rtl/>
        </w:rPr>
        <w:t xml:space="preserve"> خود انتخاب کند:</w:t>
      </w:r>
    </w:p>
    <w:p w14:paraId="60DEA79A" w14:textId="2936F650" w:rsidR="00055177" w:rsidRDefault="00055177" w:rsidP="00055177">
      <w:pPr>
        <w:pStyle w:val="a4"/>
        <w:rPr>
          <w:rtl/>
        </w:rPr>
      </w:pPr>
      <w:r>
        <w:tab/>
      </w:r>
      <w:bookmarkStart w:id="21" w:name="_Ref157891384"/>
      <m:oMath>
        <m:sSub>
          <m:sSubPr>
            <m:ctrlPr>
              <w:rPr>
                <w:rFonts w:ascii="Cambria Math" w:hAnsi="Cambria Math"/>
                <w:i/>
              </w:rPr>
            </m:ctrlPr>
          </m:sSubPr>
          <m:e>
            <m:r>
              <w:rPr>
                <w:rFonts w:ascii="Cambria Math" w:hAnsi="Cambria Math"/>
              </w:rPr>
              <m:t>p</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f>
                          <m:fPr>
                            <m:ctrlPr>
                              <w:rPr>
                                <w:rFonts w:ascii="Cambria Math" w:hAnsi="Cambria Math"/>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sup>
                                <m:r>
                                  <w:rPr>
                                    <w:rFonts w:ascii="Cambria Math" w:hAnsi="Cambria Math"/>
                                  </w:rPr>
                                  <m:t>2</m:t>
                                </m:r>
                              </m:sup>
                            </m:sSup>
                            <m:ctrlPr>
                              <w:rPr>
                                <w:rFonts w:ascii="Cambria Math" w:hAnsi="Cambria Math"/>
                                <w:i/>
                              </w:rPr>
                            </m:ctrlPr>
                          </m:num>
                          <m:den>
                            <m:r>
                              <w:rPr>
                                <w:rFonts w:ascii="Cambria Math" w:hAnsi="Cambria Math"/>
                              </w:rPr>
                              <m:t>2</m:t>
                            </m:r>
                            <m:sSubSup>
                              <m:sSubSupPr>
                                <m:ctrlPr>
                                  <w:rPr>
                                    <w:rFonts w:ascii="Cambria Math" w:hAnsi="Cambria Math"/>
                                    <w:i/>
                                  </w:rPr>
                                </m:ctrlPr>
                              </m:sSubSupPr>
                              <m:e>
                                <m:r>
                                  <w:rPr>
                                    <w:rFonts w:ascii="Cambria Math" w:hAnsi="Cambria Math"/>
                                  </w:rPr>
                                  <m:t>σ</m:t>
                                </m:r>
                                <m:ctrlPr>
                                  <w:rPr>
                                    <w:rFonts w:ascii="Cambria Math" w:hAnsi="Cambria Math"/>
                                  </w:rPr>
                                </m:ctrlPr>
                              </m:e>
                              <m:sub>
                                <m:r>
                                  <w:rPr>
                                    <w:rFonts w:ascii="Cambria Math" w:hAnsi="Cambria Math"/>
                                  </w:rPr>
                                  <m:t>i</m:t>
                                </m:r>
                              </m:sub>
                              <m:sup>
                                <m:r>
                                  <w:rPr>
                                    <w:rFonts w:ascii="Cambria Math" w:hAnsi="Cambria Math"/>
                                  </w:rPr>
                                  <m:t>2</m:t>
                                </m:r>
                              </m:sup>
                            </m:sSubSup>
                            <m:ctrlPr>
                              <w:rPr>
                                <w:rFonts w:ascii="Cambria Math" w:hAnsi="Cambria Math"/>
                                <w:i/>
                              </w:rPr>
                            </m:ctrlPr>
                          </m:den>
                        </m:f>
                        <m:ctrlPr>
                          <w:rPr>
                            <w:rFonts w:ascii="Cambria Math" w:hAnsi="Cambria Math"/>
                            <w:i/>
                          </w:rPr>
                        </m:ctrlPr>
                      </m:e>
                    </m:d>
                  </m:e>
                </m:func>
                <m:ctrlPr>
                  <w:rPr>
                    <w:rFonts w:ascii="Cambria Math" w:hAnsi="Cambria Math"/>
                    <w:i/>
                  </w:rPr>
                </m:ctrlPr>
              </m:e>
            </m:nary>
            <m:ctrlPr>
              <w:rPr>
                <w:rFonts w:ascii="Cambria Math" w:hAnsi="Cambria Math"/>
                <w:i/>
              </w:rPr>
            </m:ctrlPr>
          </m:den>
        </m:f>
      </m:oMath>
      <w:bookmarkEnd w:id="21"/>
    </w:p>
    <w:p w14:paraId="2FB5E33F" w14:textId="541CBD81" w:rsidR="00055177" w:rsidRDefault="00055177" w:rsidP="00336506">
      <w:pPr>
        <w:ind w:left="720"/>
        <w:rPr>
          <w:rFonts w:hint="cs"/>
          <w:rtl/>
        </w:rPr>
      </w:pPr>
      <w:r w:rsidRPr="00055177">
        <w:rPr>
          <w:rFonts w:hint="cs"/>
          <w:rtl/>
        </w:rPr>
        <w:t xml:space="preserve">که در </w:t>
      </w:r>
      <w:r>
        <w:rPr>
          <w:rFonts w:hint="cs"/>
          <w:rtl/>
        </w:rPr>
        <w:t xml:space="preserve">آن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و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B92C9B">
        <w:rPr>
          <w:rFonts w:hint="cs"/>
          <w:rtl/>
        </w:rPr>
        <w:t xml:space="preserve"> نقاط داده در فضای با ابعاد بالا و </w:t>
      </w:r>
      <m:oMath>
        <m:sSub>
          <m:sSubPr>
            <m:ctrlPr>
              <w:rPr>
                <w:rFonts w:ascii="Cambria Math" w:hAnsi="Cambria Math"/>
              </w:rPr>
            </m:ctrlPr>
          </m:sSubPr>
          <m:e>
            <m:r>
              <w:rPr>
                <w:rFonts w:ascii="Cambria Math" w:hAnsi="Cambria Math"/>
              </w:rPr>
              <m:t>σ</m:t>
            </m:r>
          </m:e>
          <m:sub>
            <m:r>
              <w:rPr>
                <w:rFonts w:ascii="Cambria Math" w:hAnsi="Cambria Math"/>
              </w:rPr>
              <m:t>i</m:t>
            </m:r>
          </m:sub>
        </m:sSub>
      </m:oMath>
      <w:r w:rsidR="00B92C9B" w:rsidRPr="00B92C9B">
        <w:rPr>
          <w:rFonts w:hint="cs"/>
          <w:rtl/>
        </w:rPr>
        <w:t xml:space="preserve"> واریانس توزی</w:t>
      </w:r>
      <w:r w:rsidR="00B92C9B">
        <w:rPr>
          <w:rFonts w:hint="cs"/>
          <w:rtl/>
        </w:rPr>
        <w:t>ع گوسی</w:t>
      </w:r>
      <w:r w:rsidR="00183F43">
        <w:rPr>
          <w:rFonts w:hint="cs"/>
          <w:rtl/>
        </w:rPr>
        <w:t xml:space="preserve"> </w:t>
      </w:r>
      <w:r w:rsidR="00183F43">
        <w:t>t</w:t>
      </w:r>
      <w:r w:rsidR="00B92C9B">
        <w:rPr>
          <w:rFonts w:hint="cs"/>
          <w:rtl/>
        </w:rPr>
        <w:t xml:space="preserve"> برای نقطه </w:t>
      </w:r>
      <m:oMath>
        <m:r>
          <w:rPr>
            <w:rFonts w:ascii="Cambria Math" w:hAnsi="Cambria Math"/>
          </w:rPr>
          <m:t>i</m:t>
        </m:r>
      </m:oMath>
      <w:r w:rsidR="00B92C9B">
        <w:rPr>
          <w:rFonts w:hint="cs"/>
          <w:rtl/>
        </w:rPr>
        <w:t xml:space="preserve"> است. همچنین برای نرمال سازی تمام جفت داده های شامل نقطه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92C9B">
        <w:rPr>
          <w:rFonts w:hint="cs"/>
          <w:rtl/>
        </w:rPr>
        <w:t xml:space="preserve"> عبارت </w:t>
      </w:r>
      <w:r w:rsidR="00834763">
        <w:rPr>
          <w:rFonts w:hint="cs"/>
          <w:rtl/>
        </w:rPr>
        <w:t xml:space="preserve">جمع </w:t>
      </w:r>
      <w:r w:rsidR="00B92C9B">
        <w:rPr>
          <w:rFonts w:hint="cs"/>
          <w:rtl/>
        </w:rPr>
        <w:t xml:space="preserve">در مخرج </w:t>
      </w:r>
      <w:r w:rsidR="00834763">
        <w:rPr>
          <w:rFonts w:hint="cs"/>
          <w:rtl/>
        </w:rPr>
        <w:t xml:space="preserve">رابطه </w:t>
      </w:r>
      <w:r w:rsidR="00834763">
        <w:rPr>
          <w:rtl/>
        </w:rPr>
        <w:fldChar w:fldCharType="begin"/>
      </w:r>
      <w:r w:rsidR="00834763">
        <w:rPr>
          <w:rtl/>
        </w:rPr>
        <w:instrText xml:space="preserve"> </w:instrText>
      </w:r>
      <w:r w:rsidR="00834763">
        <w:rPr>
          <w:rFonts w:hint="cs"/>
        </w:rPr>
        <w:instrText>REF</w:instrText>
      </w:r>
      <w:r w:rsidR="00834763">
        <w:rPr>
          <w:rFonts w:hint="cs"/>
          <w:rtl/>
        </w:rPr>
        <w:instrText xml:space="preserve"> _</w:instrText>
      </w:r>
      <w:r w:rsidR="00834763">
        <w:rPr>
          <w:rFonts w:hint="cs"/>
        </w:rPr>
        <w:instrText>Ref157891384 \r \h</w:instrText>
      </w:r>
      <w:r w:rsidR="00834763">
        <w:rPr>
          <w:rtl/>
        </w:rPr>
        <w:instrText xml:space="preserve"> </w:instrText>
      </w:r>
      <w:r w:rsidR="00834763">
        <w:rPr>
          <w:rtl/>
        </w:rPr>
      </w:r>
      <w:r w:rsidR="00834763">
        <w:rPr>
          <w:rtl/>
        </w:rPr>
        <w:fldChar w:fldCharType="separate"/>
      </w:r>
      <w:r w:rsidR="00D2623A">
        <w:rPr>
          <w:rtl/>
        </w:rPr>
        <w:t>‏(3</w:t>
      </w:r>
      <w:r w:rsidR="00D2623A">
        <w:rPr>
          <w:rFonts w:ascii="Arial" w:hAnsi="Arial" w:cs="Arial" w:hint="cs"/>
          <w:rtl/>
        </w:rPr>
        <w:t>˗</w:t>
      </w:r>
      <w:r w:rsidR="00D2623A">
        <w:rPr>
          <w:rtl/>
        </w:rPr>
        <w:t>28)</w:t>
      </w:r>
      <w:r w:rsidR="00834763">
        <w:rPr>
          <w:rtl/>
        </w:rPr>
        <w:fldChar w:fldCharType="end"/>
      </w:r>
      <w:r w:rsidR="00834763">
        <w:rPr>
          <w:rFonts w:hint="cs"/>
          <w:rtl/>
        </w:rPr>
        <w:t xml:space="preserve"> قرار داده شده است.</w:t>
      </w:r>
    </w:p>
    <w:p w14:paraId="56E4B67F" w14:textId="3CD9DE2E" w:rsidR="00B92C9B" w:rsidRDefault="00B92C9B" w:rsidP="00336506">
      <w:pPr>
        <w:ind w:left="720"/>
        <w:rPr>
          <w:rtl/>
        </w:rPr>
      </w:pPr>
      <w:r>
        <w:rPr>
          <w:rFonts w:hint="cs"/>
          <w:rtl/>
        </w:rPr>
        <w:t xml:space="preserve">به طور مشابه، شباهت در فضای با ابعاد پایین با استفاده از توزیع </w:t>
      </w:r>
      <w:r w:rsidR="00834763">
        <w:rPr>
          <w:rFonts w:hint="cs"/>
          <w:rtl/>
        </w:rPr>
        <w:t xml:space="preserve">شرطی </w:t>
      </w:r>
      <m:oMath>
        <m:sSub>
          <m:sSubPr>
            <m:ctrlPr>
              <w:rPr>
                <w:rFonts w:ascii="Cambria Math" w:hAnsi="Cambria Math"/>
                <w:i/>
              </w:rPr>
            </m:ctrlPr>
          </m:sSubPr>
          <m:e>
            <m:r>
              <w:rPr>
                <w:rFonts w:ascii="Cambria Math" w:hAnsi="Cambria Math"/>
              </w:rPr>
              <m:t>q</m:t>
            </m:r>
          </m:e>
          <m:sub>
            <m:r>
              <w:rPr>
                <w:rFonts w:ascii="Cambria Math" w:hAnsi="Cambria Math"/>
              </w:rPr>
              <m:t>ij</m:t>
            </m:r>
          </m:sub>
        </m:sSub>
      </m:oMath>
      <w:r w:rsidR="00834763">
        <w:rPr>
          <w:rFonts w:hint="cs"/>
          <w:rtl/>
        </w:rPr>
        <w:t xml:space="preserve"> تعریف می شود:</w:t>
      </w:r>
    </w:p>
    <w:p w14:paraId="77FD5FBB" w14:textId="577104D1" w:rsidR="000963BC" w:rsidRDefault="00336506" w:rsidP="00336506">
      <w:pPr>
        <w:pStyle w:val="a4"/>
        <w:rPr>
          <w:rFonts w:hint="cs"/>
          <w:rtl/>
        </w:rPr>
      </w:pPr>
      <w:r>
        <w:lastRenderedPageBreak/>
        <w:tab/>
      </w:r>
      <m:oMath>
        <m:sSub>
          <m:sSubPr>
            <m:ctrlPr>
              <w:rPr>
                <w:rFonts w:ascii="Cambria Math" w:hAnsi="Cambria Math"/>
                <w:i/>
              </w:rPr>
            </m:ctrlPr>
          </m:sSubPr>
          <m:e>
            <m:r>
              <w:rPr>
                <w:rFonts w:ascii="Cambria Math" w:hAnsi="Cambria Math"/>
              </w:rPr>
              <m:t>q</m:t>
            </m:r>
          </m:e>
          <m:sub>
            <m:r>
              <w:rPr>
                <w:rFonts w:ascii="Cambria Math" w:hAnsi="Cambria Math"/>
              </w:rPr>
              <m:t>j|i</m:t>
            </m:r>
          </m:sub>
        </m:sSub>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sup>
                        <m:r>
                          <w:rPr>
                            <w:rFonts w:ascii="Cambria Math" w:hAnsi="Cambria Math"/>
                          </w:rPr>
                          <m:t>2</m:t>
                        </m:r>
                      </m:sup>
                    </m:sSup>
                    <m:ctrlPr>
                      <w:rPr>
                        <w:rFonts w:ascii="Cambria Math" w:hAnsi="Cambria Math"/>
                        <w:i/>
                      </w:rPr>
                    </m:ctrlPr>
                  </m:e>
                </m:d>
              </m:e>
            </m:func>
            <m:ctrlPr>
              <w:rPr>
                <w:rFonts w:ascii="Cambria Math" w:hAnsi="Cambria Math"/>
                <w:i/>
              </w:rPr>
            </m:ctrlPr>
          </m:num>
          <m:den>
            <m:nary>
              <m:naryPr>
                <m:chr m:val="∑"/>
                <m:supHide m:val="1"/>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i</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e>
                          <m:sup>
                            <m:r>
                              <w:rPr>
                                <w:rFonts w:ascii="Cambria Math" w:hAnsi="Cambria Math"/>
                              </w:rPr>
                              <m:t>2</m:t>
                            </m:r>
                          </m:sup>
                        </m:sSup>
                        <m:ctrlPr>
                          <w:rPr>
                            <w:rFonts w:ascii="Cambria Math" w:hAnsi="Cambria Math"/>
                            <w:i/>
                          </w:rPr>
                        </m:ctrlPr>
                      </m:e>
                    </m:d>
                  </m:e>
                </m:func>
                <m:ctrlPr>
                  <w:rPr>
                    <w:rFonts w:ascii="Cambria Math" w:hAnsi="Cambria Math"/>
                    <w:i/>
                  </w:rPr>
                </m:ctrlPr>
              </m:e>
            </m:nary>
            <m:ctrlPr>
              <w:rPr>
                <w:rFonts w:ascii="Cambria Math" w:hAnsi="Cambria Math"/>
                <w:i/>
              </w:rPr>
            </m:ctrlPr>
          </m:den>
        </m:f>
        <m:r>
          <w:rPr>
            <w:rFonts w:ascii="Cambria Math" w:hAnsi="Cambria Math"/>
            <w:rtl/>
          </w:rPr>
          <m:t xml:space="preserve"> </m:t>
        </m:r>
      </m:oMath>
    </w:p>
    <w:p w14:paraId="663E96F2" w14:textId="38C02716" w:rsidR="006423F0" w:rsidRDefault="00336506" w:rsidP="00336506">
      <w:pPr>
        <w:ind w:left="720"/>
        <w:rPr>
          <w:rtl/>
        </w:rPr>
      </w:pPr>
      <w:r>
        <w:rPr>
          <w:rFonts w:hint="cs"/>
          <w:rtl/>
        </w:rPr>
        <w:t xml:space="preserve">که در آن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cs"/>
          <w:rtl/>
        </w:rPr>
        <w:t xml:space="preserve"> نقاط داده در فضای با ابعاد پایین است.</w:t>
      </w:r>
    </w:p>
    <w:p w14:paraId="3EA83781" w14:textId="25ADC2DA" w:rsidR="00D71322" w:rsidRDefault="00D71322" w:rsidP="00D71322">
      <w:pPr>
        <w:pStyle w:val="ListParagraph"/>
        <w:numPr>
          <w:ilvl w:val="0"/>
          <w:numId w:val="42"/>
        </w:numPr>
      </w:pPr>
      <w:r>
        <w:rPr>
          <w:rFonts w:hint="cs"/>
          <w:b/>
          <w:bCs/>
          <w:rtl/>
        </w:rPr>
        <w:t xml:space="preserve">گام دوم، به حداقل رساندن واگرایی: </w:t>
      </w:r>
      <w:r>
        <w:rPr>
          <w:rFonts w:hint="cs"/>
          <w:rtl/>
        </w:rPr>
        <w:t>هدف</w:t>
      </w:r>
      <w:r w:rsidR="00ED207A">
        <w:rPr>
          <w:rFonts w:hint="cs"/>
          <w:rtl/>
        </w:rPr>
        <w:t>،</w:t>
      </w:r>
      <w:r>
        <w:rPr>
          <w:rFonts w:hint="cs"/>
          <w:rtl/>
        </w:rPr>
        <w:t xml:space="preserve"> به حداقل رساندن واگرایی بین دو توزیع </w:t>
      </w:r>
      <m:oMath>
        <m:r>
          <w:rPr>
            <w:rFonts w:ascii="Cambria Math" w:hAnsi="Cambria Math"/>
          </w:rPr>
          <m:t>P</m:t>
        </m:r>
      </m:oMath>
      <w:r>
        <w:rPr>
          <w:rFonts w:hint="cs"/>
          <w:rtl/>
        </w:rPr>
        <w:t xml:space="preserve"> و </w:t>
      </w:r>
      <m:oMath>
        <m:r>
          <w:rPr>
            <w:rFonts w:ascii="Cambria Math" w:hAnsi="Cambria Math"/>
          </w:rPr>
          <m:t>Q</m:t>
        </m:r>
      </m:oMath>
      <w:r>
        <w:rPr>
          <w:rFonts w:hint="cs"/>
          <w:rtl/>
        </w:rPr>
        <w:t xml:space="preserve"> است. معیاری که در </w:t>
      </w:r>
      <w:r>
        <w:t>t-SNE</w:t>
      </w:r>
      <w:r>
        <w:rPr>
          <w:rFonts w:hint="cs"/>
          <w:rtl/>
        </w:rPr>
        <w:t xml:space="preserve"> برای واگرایی بین دو توزیع احتمالاتی استفاده می شود، واگرایی </w:t>
      </w:r>
      <w:proofErr w:type="spellStart"/>
      <w:r>
        <w:t>Kullback-Leibler</w:t>
      </w:r>
      <w:proofErr w:type="spellEnd"/>
      <w:r>
        <w:rPr>
          <w:rFonts w:hint="cs"/>
          <w:rtl/>
        </w:rPr>
        <w:t xml:space="preserve"> (به اختصار </w:t>
      </w:r>
      <w:r>
        <w:t>KL</w:t>
      </w:r>
      <w:r>
        <w:rPr>
          <w:rFonts w:hint="cs"/>
          <w:rtl/>
        </w:rPr>
        <w:t xml:space="preserve">) </w:t>
      </w:r>
      <w:r w:rsidR="00733757">
        <w:rPr>
          <w:rFonts w:hint="cs"/>
          <w:rtl/>
        </w:rPr>
        <w:t xml:space="preserve">به عنوان تابع هزینه </w:t>
      </w:r>
      <w:r>
        <w:rPr>
          <w:rFonts w:hint="cs"/>
          <w:rtl/>
        </w:rPr>
        <w:t>است و به صورت زیر تعریف می‌شود:</w:t>
      </w:r>
    </w:p>
    <w:p w14:paraId="24FB1CB7" w14:textId="7673F74A" w:rsidR="00D71322" w:rsidRPr="00733757" w:rsidRDefault="00D71322" w:rsidP="00D71322">
      <w:pPr>
        <w:pStyle w:val="a4"/>
      </w:pPr>
      <w:r>
        <w:rPr>
          <w:rtl/>
        </w:rPr>
        <w:tab/>
      </w:r>
      <w:bookmarkStart w:id="22" w:name="_Ref157894275"/>
      <m:oMath>
        <m:r>
          <w:rPr>
            <w:rFonts w:ascii="Cambria Math" w:hAnsi="Cambria Math"/>
          </w:rPr>
          <m:t>C=</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KL</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j|i</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j|i</m:t>
                                </m:r>
                              </m:sub>
                            </m:sSub>
                          </m:num>
                          <m:den>
                            <m:sSub>
                              <m:sSubPr>
                                <m:ctrlPr>
                                  <w:rPr>
                                    <w:rFonts w:ascii="Cambria Math" w:hAnsi="Cambria Math"/>
                                    <w:i/>
                                  </w:rPr>
                                </m:ctrlPr>
                              </m:sSubPr>
                              <m:e>
                                <m:r>
                                  <w:rPr>
                                    <w:rFonts w:ascii="Cambria Math" w:hAnsi="Cambria Math"/>
                                  </w:rPr>
                                  <m:t>q</m:t>
                                </m:r>
                              </m:e>
                              <m:sub>
                                <m:r>
                                  <w:rPr>
                                    <w:rFonts w:ascii="Cambria Math" w:hAnsi="Cambria Math"/>
                                  </w:rPr>
                                  <m:t>j|i</m:t>
                                </m:r>
                              </m:sub>
                            </m:sSub>
                          </m:den>
                        </m:f>
                      </m:e>
                    </m:func>
                  </m:e>
                </m:nary>
              </m:e>
            </m:nary>
          </m:e>
        </m:nary>
      </m:oMath>
      <w:bookmarkEnd w:id="22"/>
    </w:p>
    <w:p w14:paraId="59E2C08D" w14:textId="3CE4F08C" w:rsidR="00733757" w:rsidRDefault="00733757" w:rsidP="00733757">
      <w:pPr>
        <w:pStyle w:val="a8"/>
        <w:ind w:left="720"/>
        <w:rPr>
          <w:rFonts w:ascii="Times New Roman" w:hAnsi="Times New Roman"/>
          <w:b/>
          <w:sz w:val="28"/>
        </w:rPr>
      </w:pPr>
      <w:r>
        <w:rPr>
          <w:rFonts w:ascii="Times New Roman" w:hAnsi="Times New Roman" w:hint="cs"/>
          <w:b/>
          <w:sz w:val="28"/>
          <w:rtl/>
        </w:rPr>
        <w:t>برای حداقل رساندن این تابع هزینه، از روش نزول گرادیان استفاده می‌شود. گرادیان</w:t>
      </w:r>
      <w:r w:rsidR="00A05A73">
        <w:rPr>
          <w:rFonts w:ascii="Times New Roman" w:hAnsi="Times New Roman" w:hint="cs"/>
          <w:b/>
          <w:sz w:val="28"/>
          <w:rtl/>
        </w:rPr>
        <w:t xml:space="preserve"> این</w:t>
      </w:r>
      <w:r>
        <w:rPr>
          <w:rFonts w:ascii="Times New Roman" w:hAnsi="Times New Roman" w:hint="cs"/>
          <w:b/>
          <w:sz w:val="28"/>
          <w:rtl/>
        </w:rPr>
        <w:t xml:space="preserve"> تابع هزین</w:t>
      </w:r>
      <w:r w:rsidR="00A05A73">
        <w:rPr>
          <w:rFonts w:ascii="Times New Roman" w:hAnsi="Times New Roman" w:hint="cs"/>
          <w:b/>
          <w:sz w:val="28"/>
          <w:rtl/>
        </w:rPr>
        <w:t xml:space="preserve">ه  بر </w:t>
      </w:r>
      <w:r>
        <w:rPr>
          <w:rFonts w:ascii="Times New Roman" w:hAnsi="Times New Roman" w:hint="cs"/>
          <w:b/>
          <w:sz w:val="28"/>
          <w:rtl/>
        </w:rPr>
        <w:t xml:space="preserve">نقاط </w:t>
      </w:r>
      <m:oMath>
        <m:sSub>
          <m:sSubPr>
            <m:ctrlPr>
              <w:rPr>
                <w:rFonts w:ascii="Cambria Math" w:hAnsi="Cambria Math"/>
                <w:b/>
                <w:i/>
                <w:sz w:val="28"/>
              </w:rPr>
            </m:ctrlPr>
          </m:sSubPr>
          <m:e>
            <m:r>
              <m:rPr>
                <m:sty m:val="bi"/>
              </m:rPr>
              <w:rPr>
                <w:rFonts w:ascii="Cambria Math" w:hAnsi="Cambria Math"/>
                <w:sz w:val="28"/>
              </w:rPr>
              <m:t>y</m:t>
            </m:r>
          </m:e>
          <m:sub>
            <m:r>
              <m:rPr>
                <m:sty m:val="bi"/>
              </m:rPr>
              <w:rPr>
                <w:rFonts w:ascii="Cambria Math" w:hAnsi="Cambria Math"/>
                <w:sz w:val="28"/>
              </w:rPr>
              <m:t>i</m:t>
            </m:r>
          </m:sub>
        </m:sSub>
      </m:oMath>
      <w:r>
        <w:rPr>
          <w:rFonts w:ascii="Times New Roman" w:hAnsi="Times New Roman" w:hint="cs"/>
          <w:b/>
          <w:sz w:val="28"/>
          <w:rtl/>
        </w:rPr>
        <w:t xml:space="preserve"> در فضای با ابعاد پایین</w:t>
      </w:r>
      <w:r w:rsidR="00A05A73">
        <w:rPr>
          <w:rFonts w:ascii="Times New Roman" w:hAnsi="Times New Roman" w:hint="cs"/>
          <w:b/>
          <w:sz w:val="28"/>
          <w:rtl/>
        </w:rPr>
        <w:t xml:space="preserve"> محاسبه می‌شود و این نقاط در راستای کمینه کردن واگرایی به روز رسانی می</w:t>
      </w:r>
      <w:commentRangeStart w:id="23"/>
      <w:r w:rsidR="00A05A73">
        <w:rPr>
          <w:rFonts w:ascii="Times New Roman" w:hAnsi="Times New Roman" w:hint="cs"/>
          <w:b/>
          <w:sz w:val="28"/>
          <w:rtl/>
        </w:rPr>
        <w:t xml:space="preserve"> شوند.</w:t>
      </w:r>
      <w:commentRangeEnd w:id="23"/>
      <w:r w:rsidR="00A05A73">
        <w:rPr>
          <w:rStyle w:val="CommentReference"/>
          <w:rtl/>
        </w:rPr>
        <w:commentReference w:id="23"/>
      </w:r>
    </w:p>
    <w:p w14:paraId="35ED0DB1" w14:textId="568A24B9" w:rsidR="00090801" w:rsidRDefault="00090801" w:rsidP="00090801">
      <w:pPr>
        <w:pStyle w:val="a8"/>
        <w:rPr>
          <w:rFonts w:ascii="Times New Roman" w:hAnsi="Times New Roman" w:hint="cs"/>
          <w:b/>
          <w:sz w:val="28"/>
          <w:rtl/>
        </w:rPr>
      </w:pPr>
      <w:r>
        <w:rPr>
          <w:rFonts w:ascii="Times New Roman" w:hAnsi="Times New Roman" w:hint="cs"/>
          <w:b/>
          <w:sz w:val="28"/>
          <w:rtl/>
        </w:rPr>
        <w:t xml:space="preserve">همانطور که در روابط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Ref157891384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28)</w:t>
      </w:r>
      <w:r>
        <w:rPr>
          <w:rFonts w:ascii="Times New Roman" w:hAnsi="Times New Roman"/>
          <w:b/>
          <w:sz w:val="28"/>
          <w:rtl/>
        </w:rPr>
        <w:fldChar w:fldCharType="end"/>
      </w:r>
      <w:r>
        <w:rPr>
          <w:rFonts w:ascii="Times New Roman" w:hAnsi="Times New Roman" w:hint="cs"/>
          <w:b/>
          <w:sz w:val="28"/>
          <w:rtl/>
        </w:rPr>
        <w:t xml:space="preserve"> تا </w:t>
      </w:r>
      <w:r>
        <w:rPr>
          <w:rFonts w:ascii="Times New Roman" w:hAnsi="Times New Roman"/>
          <w:b/>
          <w:sz w:val="28"/>
          <w:rtl/>
        </w:rPr>
        <w:fldChar w:fldCharType="begin"/>
      </w:r>
      <w:r>
        <w:rPr>
          <w:rFonts w:ascii="Times New Roman" w:hAnsi="Times New Roman"/>
          <w:b/>
          <w:sz w:val="28"/>
          <w:rtl/>
        </w:rPr>
        <w:instrText xml:space="preserve"> </w:instrText>
      </w:r>
      <w:r>
        <w:rPr>
          <w:rFonts w:ascii="Times New Roman" w:hAnsi="Times New Roman" w:hint="cs"/>
          <w:b/>
          <w:sz w:val="28"/>
        </w:rPr>
        <w:instrText>REF</w:instrText>
      </w:r>
      <w:r>
        <w:rPr>
          <w:rFonts w:ascii="Times New Roman" w:hAnsi="Times New Roman" w:hint="cs"/>
          <w:b/>
          <w:sz w:val="28"/>
          <w:rtl/>
        </w:rPr>
        <w:instrText xml:space="preserve"> _</w:instrText>
      </w:r>
      <w:r>
        <w:rPr>
          <w:rFonts w:ascii="Times New Roman" w:hAnsi="Times New Roman" w:hint="cs"/>
          <w:b/>
          <w:sz w:val="28"/>
        </w:rPr>
        <w:instrText>Ref157894275 \r \h</w:instrText>
      </w:r>
      <w:r>
        <w:rPr>
          <w:rFonts w:ascii="Times New Roman" w:hAnsi="Times New Roman"/>
          <w:b/>
          <w:sz w:val="28"/>
          <w:rtl/>
        </w:rPr>
        <w:instrText xml:space="preserve"> </w:instrText>
      </w:r>
      <w:r>
        <w:rPr>
          <w:rFonts w:ascii="Times New Roman" w:hAnsi="Times New Roman"/>
          <w:b/>
          <w:sz w:val="28"/>
          <w:rtl/>
        </w:rPr>
      </w:r>
      <w:r>
        <w:rPr>
          <w:rFonts w:ascii="Times New Roman" w:hAnsi="Times New Roman"/>
          <w:b/>
          <w:sz w:val="28"/>
          <w:rtl/>
        </w:rPr>
        <w:fldChar w:fldCharType="separate"/>
      </w:r>
      <w:r w:rsidR="00D2623A">
        <w:rPr>
          <w:rFonts w:ascii="Times New Roman" w:hAnsi="Times New Roman"/>
          <w:b/>
          <w:sz w:val="28"/>
          <w:rtl/>
        </w:rPr>
        <w:t>‏(3</w:t>
      </w:r>
      <w:r w:rsidR="00D2623A">
        <w:rPr>
          <w:rFonts w:ascii="Arial" w:hAnsi="Arial" w:cs="Arial" w:hint="cs"/>
          <w:b/>
          <w:sz w:val="28"/>
          <w:rtl/>
        </w:rPr>
        <w:t>˗</w:t>
      </w:r>
      <w:r w:rsidR="00D2623A">
        <w:rPr>
          <w:rFonts w:ascii="Times New Roman" w:hAnsi="Times New Roman"/>
          <w:b/>
          <w:sz w:val="28"/>
          <w:rtl/>
        </w:rPr>
        <w:t>30)</w:t>
      </w:r>
      <w:r>
        <w:rPr>
          <w:rFonts w:ascii="Times New Roman" w:hAnsi="Times New Roman"/>
          <w:b/>
          <w:sz w:val="28"/>
          <w:rtl/>
        </w:rPr>
        <w:fldChar w:fldCharType="end"/>
      </w:r>
      <w:r>
        <w:rPr>
          <w:rFonts w:ascii="Times New Roman" w:hAnsi="Times New Roman" w:hint="cs"/>
          <w:b/>
          <w:sz w:val="28"/>
          <w:rtl/>
        </w:rPr>
        <w:t xml:space="preserve"> </w:t>
      </w:r>
      <w:r w:rsidR="00932AEB">
        <w:rPr>
          <w:rFonts w:ascii="Times New Roman" w:hAnsi="Times New Roman" w:hint="cs"/>
          <w:b/>
          <w:sz w:val="28"/>
          <w:rtl/>
        </w:rPr>
        <w:t>مشاهده می شود</w:t>
      </w:r>
      <w:r>
        <w:rPr>
          <w:rFonts w:ascii="Times New Roman" w:hAnsi="Times New Roman" w:hint="cs"/>
          <w:b/>
          <w:sz w:val="28"/>
          <w:rtl/>
        </w:rPr>
        <w:t xml:space="preserve">، </w:t>
      </w:r>
      <w:r w:rsidRPr="00090801">
        <w:rPr>
          <w:rFonts w:hint="cs"/>
          <w:rtl/>
        </w:rPr>
        <w:t xml:space="preserve">محاسبه لگاریتمی و نمایی برای داده ورودی در مرحله آزمایش نیازمند صرف هزینه محاسباتی بیشتری نسبت به روش </w:t>
      </w:r>
      <w:r w:rsidRPr="00090801">
        <w:t>PCA</w:t>
      </w:r>
      <w:r w:rsidRPr="00090801">
        <w:rPr>
          <w:rFonts w:hint="cs"/>
          <w:rtl/>
        </w:rPr>
        <w:t xml:space="preserve"> اس</w:t>
      </w:r>
      <w:r>
        <w:rPr>
          <w:rFonts w:hint="cs"/>
          <w:rtl/>
        </w:rPr>
        <w:t>ت و می تواند در برخی از کاربردهای موقعیت یابی بلادرنگ یا کم هزینه مناسب نباشد</w:t>
      </w:r>
      <w:r w:rsidR="00D26B83">
        <w:rPr>
          <w:rFonts w:hint="cs"/>
          <w:rtl/>
        </w:rPr>
        <w:t>. اما همچنان</w:t>
      </w:r>
      <w:r w:rsidR="0002080F">
        <w:rPr>
          <w:rFonts w:hint="cs"/>
          <w:rtl/>
        </w:rPr>
        <w:t xml:space="preserve"> این روش</w:t>
      </w:r>
      <w:r w:rsidR="00D26B83">
        <w:rPr>
          <w:rFonts w:hint="cs"/>
          <w:rtl/>
        </w:rPr>
        <w:t xml:space="preserve"> تصویرسازی خوبی از مجموعه دادگان جمع آوری شده را ارائه می دهد.</w:t>
      </w:r>
    </w:p>
    <w:p w14:paraId="30AC02D3" w14:textId="6687D043" w:rsidR="00A05A73" w:rsidRPr="00733757" w:rsidRDefault="00A05A73" w:rsidP="00A05A73">
      <w:pPr>
        <w:pStyle w:val="a8"/>
        <w:rPr>
          <w:rFonts w:ascii="Times New Roman" w:hAnsi="Times New Roman" w:hint="cs"/>
          <w:b/>
          <w:rtl/>
        </w:rPr>
      </w:pPr>
      <w:r>
        <w:rPr>
          <w:rFonts w:ascii="Times New Roman" w:hAnsi="Times New Roman" w:hint="cs"/>
          <w:b/>
          <w:sz w:val="28"/>
          <w:rtl/>
        </w:rPr>
        <w:t>توجه به این نکته حائز اهمیت است که روش‌های کاهش مرتبه، علیرغم مزایایی که دارند</w:t>
      </w:r>
      <w:r w:rsidR="002C4174">
        <w:rPr>
          <w:rFonts w:ascii="Times New Roman" w:hAnsi="Times New Roman" w:hint="cs"/>
          <w:b/>
          <w:sz w:val="28"/>
          <w:rtl/>
        </w:rPr>
        <w:t>، تفسیرپذیری مجموعه دادگان را بسیار کم می‌کند، علاوه بر آن ممکن است با انتخاب نادرست فضای ابعاد ثانویه، برخی از اطلاعات پس از اعمال این الگوریتم های از دست برود.</w:t>
      </w:r>
    </w:p>
    <w:p w14:paraId="75A6AEA6" w14:textId="798CE197" w:rsidR="006523FD" w:rsidRDefault="006523FD" w:rsidP="00484DE2">
      <w:pPr>
        <w:pStyle w:val="a1"/>
        <w:rPr>
          <w:rtl/>
        </w:rPr>
      </w:pPr>
      <w:r>
        <w:rPr>
          <w:rFonts w:hint="cs"/>
          <w:rtl/>
        </w:rPr>
        <w:t>الگوریتم ژنتیک</w:t>
      </w:r>
      <w:bookmarkEnd w:id="19"/>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lastRenderedPageBreak/>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3D8A84C9" w14:textId="77777777" w:rsidR="00996D68" w:rsidRDefault="00996D68" w:rsidP="00740C9E">
      <w:pPr>
        <w:pStyle w:val="a8"/>
        <w:bidi w:val="0"/>
      </w:pPr>
    </w:p>
    <w:p w14:paraId="6D8FF16B" w14:textId="77777777" w:rsidR="00996D68" w:rsidRDefault="00996D68" w:rsidP="00740C9E">
      <w:pPr>
        <w:pStyle w:val="a8"/>
        <w:bidi w:val="0"/>
      </w:pPr>
    </w:p>
    <w:p w14:paraId="7C69DA53" w14:textId="77777777" w:rsidR="009C4735" w:rsidRPr="009C4735" w:rsidRDefault="00996D68" w:rsidP="009C4735">
      <w:pPr>
        <w:pStyle w:val="EndNoteBibliography"/>
        <w:ind w:left="720"/>
      </w:pPr>
      <w:r>
        <w:fldChar w:fldCharType="begin"/>
      </w:r>
      <w:r>
        <w:instrText xml:space="preserve"> ADDIN EN.REFLIST </w:instrText>
      </w:r>
      <w:r>
        <w:fldChar w:fldCharType="separate"/>
      </w:r>
      <w:r w:rsidR="009C4735" w:rsidRPr="009C4735">
        <w:t>[1]</w:t>
      </w:r>
      <w:r w:rsidR="009C4735" w:rsidRPr="009C4735">
        <w:tab/>
        <w:t xml:space="preserve">C. Zhang and Y. Ma, </w:t>
      </w:r>
      <w:r w:rsidR="009C4735" w:rsidRPr="009C4735">
        <w:rPr>
          <w:i/>
        </w:rPr>
        <w:t>Ensemble machine learning: methods and applications</w:t>
      </w:r>
      <w:r w:rsidR="009C4735" w:rsidRPr="009C4735">
        <w:t>. Springer, 2012.</w:t>
      </w:r>
    </w:p>
    <w:p w14:paraId="79B18354" w14:textId="77777777" w:rsidR="009C4735" w:rsidRPr="009C4735" w:rsidRDefault="009C4735" w:rsidP="009C4735">
      <w:pPr>
        <w:pStyle w:val="EndNoteBibliography"/>
        <w:ind w:left="720"/>
      </w:pPr>
      <w:r w:rsidRPr="009C4735">
        <w:t>[2]</w:t>
      </w:r>
      <w:r w:rsidRPr="009C4735">
        <w:tab/>
        <w:t xml:space="preserve">B. V. Dasarathy and B. V. Sheela, "A composite classifier system design: Concepts and methodology," </w:t>
      </w:r>
      <w:r w:rsidRPr="009C4735">
        <w:rPr>
          <w:i/>
        </w:rPr>
        <w:t xml:space="preserve">Proceedings of the IEEE, </w:t>
      </w:r>
      <w:r w:rsidRPr="009C4735">
        <w:t>vol. 67, no. 5, pp. 708-713, 1979.</w:t>
      </w:r>
    </w:p>
    <w:p w14:paraId="164A838B" w14:textId="77777777" w:rsidR="009C4735" w:rsidRPr="009C4735" w:rsidRDefault="009C4735" w:rsidP="009C4735">
      <w:pPr>
        <w:pStyle w:val="EndNoteBibliography"/>
        <w:ind w:left="720"/>
      </w:pPr>
      <w:r w:rsidRPr="009C4735">
        <w:t>[3]</w:t>
      </w:r>
      <w:r w:rsidRPr="009C4735">
        <w:tab/>
        <w:t xml:space="preserve">R. E. Schapire, "The strength of weak learnability," </w:t>
      </w:r>
      <w:r w:rsidRPr="009C4735">
        <w:rPr>
          <w:i/>
        </w:rPr>
        <w:t xml:space="preserve">Machine learning, </w:t>
      </w:r>
      <w:r w:rsidRPr="009C4735">
        <w:t>vol. 5, pp. 197-227, 1990.</w:t>
      </w:r>
    </w:p>
    <w:p w14:paraId="60CC4725" w14:textId="77777777" w:rsidR="009C4735" w:rsidRPr="009C4735" w:rsidRDefault="009C4735" w:rsidP="009C4735">
      <w:pPr>
        <w:pStyle w:val="EndNoteBibliography"/>
        <w:ind w:left="720"/>
      </w:pPr>
      <w:r w:rsidRPr="009C4735">
        <w:t>[4]</w:t>
      </w:r>
      <w:r w:rsidRPr="009C4735">
        <w:tab/>
        <w:t xml:space="preserve">Y. Freund and R. E. Schapire, "A decision-theoretic generalization of on-line learning and an application to boosting," </w:t>
      </w:r>
      <w:r w:rsidRPr="009C4735">
        <w:rPr>
          <w:i/>
        </w:rPr>
        <w:t xml:space="preserve">Journal of computer and system sciences, </w:t>
      </w:r>
      <w:r w:rsidRPr="009C4735">
        <w:t>vol. 55, no. 1, pp. 119-139, 1997.</w:t>
      </w:r>
    </w:p>
    <w:p w14:paraId="7708BB03" w14:textId="77777777" w:rsidR="009C4735" w:rsidRPr="009C4735" w:rsidRDefault="009C4735" w:rsidP="009C4735">
      <w:pPr>
        <w:pStyle w:val="EndNoteBibliography"/>
        <w:ind w:left="720"/>
      </w:pPr>
      <w:r w:rsidRPr="009C4735">
        <w:t>[5]</w:t>
      </w:r>
      <w:r w:rsidRPr="009C4735">
        <w:tab/>
        <w:t xml:space="preserve">L. Breiman, "Bagging predictors," </w:t>
      </w:r>
      <w:r w:rsidRPr="009C4735">
        <w:rPr>
          <w:i/>
        </w:rPr>
        <w:t xml:space="preserve">Machine learning, </w:t>
      </w:r>
      <w:r w:rsidRPr="009C4735">
        <w:t>vol. 24, pp. 123-140, 1996.</w:t>
      </w:r>
    </w:p>
    <w:p w14:paraId="6F0AEF51" w14:textId="77777777" w:rsidR="009C4735" w:rsidRPr="009C4735" w:rsidRDefault="009C4735" w:rsidP="009C4735">
      <w:pPr>
        <w:pStyle w:val="EndNoteBibliography"/>
        <w:ind w:left="720"/>
      </w:pPr>
      <w:r w:rsidRPr="009C4735">
        <w:t>[6]</w:t>
      </w:r>
      <w:r w:rsidRPr="009C4735">
        <w:tab/>
        <w:t xml:space="preserve">R. A. Jacobs, M. I. Jordan, S. J. Nowlan, and G. E. Hinton, "Adaptive mixtures of local experts," </w:t>
      </w:r>
      <w:r w:rsidRPr="009C4735">
        <w:rPr>
          <w:i/>
        </w:rPr>
        <w:t xml:space="preserve">Neural computation, </w:t>
      </w:r>
      <w:r w:rsidRPr="009C4735">
        <w:t>vol. 3, no. 1, pp. 79-87, 1991.</w:t>
      </w:r>
    </w:p>
    <w:p w14:paraId="3FD223A2" w14:textId="77777777" w:rsidR="009C4735" w:rsidRPr="009C4735" w:rsidRDefault="009C4735" w:rsidP="009C4735">
      <w:pPr>
        <w:pStyle w:val="EndNoteBibliography"/>
        <w:ind w:left="720"/>
      </w:pPr>
      <w:r w:rsidRPr="009C4735">
        <w:t>[7]</w:t>
      </w:r>
      <w:r w:rsidRPr="009C4735">
        <w:tab/>
        <w:t xml:space="preserve">D. H. Wolpert, "Stacked generalization," </w:t>
      </w:r>
      <w:r w:rsidRPr="009C4735">
        <w:rPr>
          <w:i/>
        </w:rPr>
        <w:t xml:space="preserve">Neural networks, </w:t>
      </w:r>
      <w:r w:rsidRPr="009C4735">
        <w:t>vol. 5, no. 2, pp. 241-259, 1992.</w:t>
      </w:r>
    </w:p>
    <w:p w14:paraId="21818E12" w14:textId="77777777" w:rsidR="009C4735" w:rsidRPr="009C4735" w:rsidRDefault="009C4735" w:rsidP="009C4735">
      <w:pPr>
        <w:pStyle w:val="EndNoteBibliography"/>
        <w:ind w:left="720"/>
      </w:pPr>
      <w:r w:rsidRPr="009C4735">
        <w:t>[8]</w:t>
      </w:r>
      <w:r w:rsidRPr="009C4735">
        <w:tab/>
        <w:t xml:space="preserve">T. Chen and C. Guestrin, "XGBoost: A Scalable Tree Boosting System," presented at the Proceedings of the 22nd ACM SIGKDD International Conference on Knowledge Discovery and Data Mining, San Francisco, California, USA, 2016. </w:t>
      </w:r>
    </w:p>
    <w:p w14:paraId="1838D582" w14:textId="77777777" w:rsidR="009C4735" w:rsidRPr="009C4735" w:rsidRDefault="009C4735" w:rsidP="009C4735">
      <w:pPr>
        <w:pStyle w:val="EndNoteBibliography"/>
        <w:ind w:left="720"/>
      </w:pPr>
      <w:r w:rsidRPr="009C4735">
        <w:t>[9]</w:t>
      </w:r>
      <w:r w:rsidRPr="009C4735">
        <w:tab/>
        <w:t xml:space="preserve">M. Segal and Y. Xiao, "Multivariate random forests," </w:t>
      </w:r>
      <w:r w:rsidRPr="009C4735">
        <w:rPr>
          <w:i/>
        </w:rPr>
        <w:t xml:space="preserve">Wiley interdisciplinary reviews: Data mining and knowledge discovery, </w:t>
      </w:r>
      <w:r w:rsidRPr="009C4735">
        <w:t>vol. 1, no. 1, pp. 80-87, 2011.</w:t>
      </w:r>
    </w:p>
    <w:p w14:paraId="25FC2AFB" w14:textId="77777777" w:rsidR="009C4735" w:rsidRPr="009C4735" w:rsidRDefault="009C4735" w:rsidP="009C4735">
      <w:pPr>
        <w:pStyle w:val="EndNoteBibliography"/>
        <w:ind w:left="720"/>
      </w:pPr>
      <w:r w:rsidRPr="009C4735">
        <w:t>[10]</w:t>
      </w:r>
      <w:r w:rsidRPr="009C4735">
        <w:tab/>
        <w:t xml:space="preserve">R. Díaz-Uriarte and S. Alvarez de Andrés, "Gene selection and classification of microarray data using random forest," </w:t>
      </w:r>
      <w:r w:rsidRPr="009C4735">
        <w:rPr>
          <w:i/>
        </w:rPr>
        <w:t xml:space="preserve">BMC bioinformatics, </w:t>
      </w:r>
      <w:r w:rsidRPr="009C4735">
        <w:t>vol. 7, pp. 1-13, 2006.</w:t>
      </w:r>
    </w:p>
    <w:p w14:paraId="721A5B67" w14:textId="77777777" w:rsidR="009C4735" w:rsidRPr="009C4735" w:rsidRDefault="009C4735" w:rsidP="009C4735">
      <w:pPr>
        <w:pStyle w:val="EndNoteBibliography"/>
        <w:ind w:left="720"/>
      </w:pPr>
      <w:r w:rsidRPr="009C4735">
        <w:t>[11]</w:t>
      </w:r>
      <w:r w:rsidRPr="009C4735">
        <w:tab/>
        <w:t xml:space="preserve">G. Gottardi, M. A. Hannan, B. Li, A. Polo, M. Salucci, and F. Viani, "PCA-Based inversion of WiFi signal for robust device-free indoor target detetion," in </w:t>
      </w:r>
      <w:r w:rsidRPr="009C4735">
        <w:rPr>
          <w:i/>
        </w:rPr>
        <w:t>Journal of Physics: Conference Series</w:t>
      </w:r>
      <w:r w:rsidRPr="009C4735">
        <w:t>, 2020, vol. 1476, no. 1, p. 012015: IOP Publishing.</w:t>
      </w:r>
    </w:p>
    <w:p w14:paraId="3DA633BE" w14:textId="77777777" w:rsidR="009C4735" w:rsidRPr="009C4735" w:rsidRDefault="009C4735" w:rsidP="009C4735">
      <w:pPr>
        <w:pStyle w:val="EndNoteBibliography"/>
        <w:ind w:left="720"/>
      </w:pPr>
      <w:r w:rsidRPr="009C4735">
        <w:t>[12]</w:t>
      </w:r>
      <w:r w:rsidRPr="009C4735">
        <w:tab/>
        <w:t xml:space="preserve">Y. Basiouny, M. Arafa, and A. M. Sarhan, "Enhancing Wi-Fi fingerprinting for indoor positioning system using single multiplicative neuron and PCA algorithm," in </w:t>
      </w:r>
      <w:r w:rsidRPr="009C4735">
        <w:rPr>
          <w:i/>
        </w:rPr>
        <w:t>2017 12th International Conference on Computer Engineering and Systems (ICCES)</w:t>
      </w:r>
      <w:r w:rsidRPr="009C4735">
        <w:t>, 2017, pp. 295-305: IEEE.</w:t>
      </w:r>
    </w:p>
    <w:p w14:paraId="3AE894AA" w14:textId="77777777" w:rsidR="009C4735" w:rsidRPr="009C4735" w:rsidRDefault="009C4735" w:rsidP="009C4735">
      <w:pPr>
        <w:pStyle w:val="EndNoteBibliography"/>
        <w:ind w:left="720"/>
      </w:pPr>
      <w:r w:rsidRPr="009C4735">
        <w:t>[13]</w:t>
      </w:r>
      <w:r w:rsidRPr="009C4735">
        <w:tab/>
        <w:t xml:space="preserve">L. Van der Maaten and G. Hinton, "Visualizing data using t-SNE," </w:t>
      </w:r>
      <w:r w:rsidRPr="009C4735">
        <w:rPr>
          <w:i/>
        </w:rPr>
        <w:t xml:space="preserve">Journal of machine learning research, </w:t>
      </w:r>
      <w:r w:rsidRPr="009C4735">
        <w:t>vol. 9, no. 11, 2008.</w:t>
      </w:r>
    </w:p>
    <w:p w14:paraId="5015FDF9" w14:textId="02187632" w:rsidR="00DE1757" w:rsidRDefault="00996D68" w:rsidP="009C4735">
      <w:pPr>
        <w:pStyle w:val="a8"/>
        <w:bidi w:val="0"/>
      </w:pPr>
      <w:r>
        <w:fldChar w:fldCharType="end"/>
      </w:r>
    </w:p>
    <w:sectPr w:rsidR="00DE1757"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 w:id="20" w:author="Hamid Arabsorkhi" w:date="2024-02-03T14:38:00Z" w:initials="HA">
    <w:p w14:paraId="60D6707E" w14:textId="2A303892" w:rsidR="00B655A8" w:rsidRDefault="00B655A8">
      <w:pPr>
        <w:pStyle w:val="CommentText"/>
      </w:pPr>
      <w:r>
        <w:rPr>
          <w:rStyle w:val="CommentReference"/>
        </w:rPr>
        <w:annotationRef/>
      </w:r>
      <w:r>
        <w:rPr>
          <w:rFonts w:hint="cs"/>
          <w:rtl/>
        </w:rPr>
        <w:t>رفرنس روش های یادگیری گروهی</w:t>
      </w:r>
    </w:p>
  </w:comment>
  <w:comment w:id="23" w:author="Hamid Arabsorkhi" w:date="2024-02-03T22:50:00Z" w:initials="HA">
    <w:p w14:paraId="041972E6" w14:textId="0FB22E34" w:rsidR="00A05A73" w:rsidRDefault="00A05A73">
      <w:pPr>
        <w:pStyle w:val="CommentText"/>
        <w:rPr>
          <w:rFonts w:hint="cs"/>
          <w:rtl/>
        </w:rPr>
      </w:pPr>
      <w:r>
        <w:rPr>
          <w:rStyle w:val="CommentReference"/>
        </w:rPr>
        <w:annotationRef/>
      </w:r>
      <w:r>
        <w:rPr>
          <w:rFonts w:hint="cs"/>
          <w:rtl/>
        </w:rPr>
        <w:t>اشاره به شبه کد در پیوست در صورت لزوم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Ex w15:paraId="60D6707E" w15:done="0"/>
  <w15:commentEx w15:paraId="041972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Extensible w16cex:durableId="2968CE6A" w16cex:dateUtc="2024-02-03T11:08:00Z"/>
  <w16cex:commentExtensible w16cex:durableId="296941CB" w16cex:dateUtc="2024-02-03T1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Id w16cid:paraId="60D6707E" w16cid:durableId="2968CE6A"/>
  <w16cid:commentId w16cid:paraId="041972E6" w16cid:durableId="296941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CE54C" w14:textId="77777777" w:rsidR="00B13272" w:rsidRDefault="00B13272" w:rsidP="00B424E4">
      <w:r>
        <w:separator/>
      </w:r>
    </w:p>
  </w:endnote>
  <w:endnote w:type="continuationSeparator" w:id="0">
    <w:p w14:paraId="3411B18C" w14:textId="77777777" w:rsidR="00B13272" w:rsidRDefault="00B13272"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70CAD" w14:textId="77777777" w:rsidR="00B13272" w:rsidRDefault="00B13272" w:rsidP="00B424E4">
      <w:pPr>
        <w:bidi w:val="0"/>
      </w:pPr>
      <w:r>
        <w:separator/>
      </w:r>
    </w:p>
  </w:footnote>
  <w:footnote w:type="continuationSeparator" w:id="0">
    <w:p w14:paraId="690CBA56" w14:textId="77777777" w:rsidR="00B13272" w:rsidRDefault="00B13272" w:rsidP="00B424E4">
      <w:r>
        <w:continuationSeparator/>
      </w:r>
    </w:p>
  </w:footnote>
  <w:footnote w:type="continuationNotice" w:id="1">
    <w:p w14:paraId="6C20C64A" w14:textId="77777777" w:rsidR="00B13272" w:rsidRDefault="00B13272"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 w:id="11">
    <w:p w14:paraId="3C5ACC1D" w14:textId="5D5C1AF5" w:rsidR="00A822D6" w:rsidRDefault="00A822D6" w:rsidP="00A822D6">
      <w:pPr>
        <w:pStyle w:val="FootnoteText"/>
        <w:bidi w:val="0"/>
      </w:pPr>
      <w:r>
        <w:rPr>
          <w:rStyle w:val="FootnoteReference"/>
        </w:rPr>
        <w:footnoteRef/>
      </w:r>
      <w:r>
        <w:rPr>
          <w:rtl/>
        </w:rPr>
        <w:t xml:space="preserve"> </w:t>
      </w:r>
      <w:r w:rsidRPr="00A822D6">
        <w:t>Principal Component Analysis</w:t>
      </w:r>
    </w:p>
  </w:footnote>
  <w:footnote w:id="12">
    <w:p w14:paraId="2BB10CC5" w14:textId="386149E7" w:rsidR="004D4FFF" w:rsidRDefault="004D4FFF" w:rsidP="004D4FFF">
      <w:pPr>
        <w:pStyle w:val="FootnoteText"/>
        <w:bidi w:val="0"/>
      </w:pPr>
      <w:r>
        <w:rPr>
          <w:rStyle w:val="FootnoteReference"/>
        </w:rPr>
        <w:footnoteRef/>
      </w:r>
      <w:r>
        <w:rPr>
          <w:rtl/>
        </w:rPr>
        <w:t xml:space="preserve"> </w:t>
      </w:r>
      <w:r>
        <w:rPr>
          <w:rFonts w:hint="cs"/>
          <w:rtl/>
        </w:rPr>
        <w:t xml:space="preserve"> </w:t>
      </w:r>
      <w:r>
        <w:t>t-distributed Stochastic Neighbor Embedding</w:t>
      </w:r>
    </w:p>
  </w:footnote>
  <w:footnote w:id="13">
    <w:p w14:paraId="6E8A504C" w14:textId="6EB7B28F" w:rsidR="0039247F" w:rsidRDefault="0039247F" w:rsidP="0039247F">
      <w:pPr>
        <w:pStyle w:val="FootnoteText"/>
        <w:bidi w:val="0"/>
      </w:pPr>
      <w:r>
        <w:rPr>
          <w:rStyle w:val="FootnoteReference"/>
        </w:rPr>
        <w:footnoteRef/>
      </w:r>
      <w:r>
        <w:rPr>
          <w:rtl/>
        </w:rPr>
        <w:t xml:space="preserve"> </w:t>
      </w:r>
      <w:r>
        <w:rPr>
          <w:rFonts w:hint="cs"/>
          <w:rtl/>
        </w:rPr>
        <w:t xml:space="preserve"> </w:t>
      </w:r>
      <w:r w:rsidRPr="0039247F">
        <w:t>Curse of dimensionality</w:t>
      </w:r>
    </w:p>
  </w:footnote>
  <w:footnote w:id="14">
    <w:p w14:paraId="7112E501" w14:textId="4EA5449F" w:rsidR="00BE206F" w:rsidRDefault="00BE206F" w:rsidP="00BE206F">
      <w:pPr>
        <w:pStyle w:val="FootnoteText"/>
        <w:bidi w:val="0"/>
      </w:pPr>
      <w:r>
        <w:rPr>
          <w:rStyle w:val="FootnoteReference"/>
        </w:rPr>
        <w:footnoteRef/>
      </w:r>
      <w:r>
        <w:rPr>
          <w:rtl/>
        </w:rPr>
        <w:t xml:space="preserve"> </w:t>
      </w:r>
      <w:r>
        <w:t xml:space="preserve"> Robustness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ECF6859"/>
    <w:multiLevelType w:val="hybridMultilevel"/>
    <w:tmpl w:val="B6FA28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3"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F70329"/>
    <w:multiLevelType w:val="hybridMultilevel"/>
    <w:tmpl w:val="F836CC8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6"/>
  </w:num>
  <w:num w:numId="4">
    <w:abstractNumId w:val="2"/>
  </w:num>
  <w:num w:numId="5">
    <w:abstractNumId w:val="1"/>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0"/>
  </w:num>
  <w:num w:numId="12">
    <w:abstractNumId w:val="15"/>
  </w:num>
  <w:num w:numId="13">
    <w:abstractNumId w:val="5"/>
  </w:num>
  <w:num w:numId="14">
    <w:abstractNumId w:val="15"/>
  </w:num>
  <w:num w:numId="15">
    <w:abstractNumId w:val="15"/>
  </w:num>
  <w:num w:numId="16">
    <w:abstractNumId w:val="15"/>
  </w:num>
  <w:num w:numId="17">
    <w:abstractNumId w:val="15"/>
  </w:num>
  <w:num w:numId="18">
    <w:abstractNumId w:val="15"/>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8"/>
  </w:num>
  <w:num w:numId="24">
    <w:abstractNumId w:val="8"/>
  </w:num>
  <w:num w:numId="25">
    <w:abstractNumId w:val="8"/>
  </w:num>
  <w:num w:numId="26">
    <w:abstractNumId w:val="8"/>
  </w:num>
  <w:num w:numId="27">
    <w:abstractNumId w:val="8"/>
  </w:num>
  <w:num w:numId="28">
    <w:abstractNumId w:val="10"/>
  </w:num>
  <w:num w:numId="29">
    <w:abstractNumId w:val="11"/>
  </w:num>
  <w:num w:numId="30">
    <w:abstractNumId w:val="14"/>
  </w:num>
  <w:num w:numId="31">
    <w:abstractNumId w:val="3"/>
  </w:num>
  <w:num w:numId="32">
    <w:abstractNumId w:val="9"/>
  </w:num>
  <w:num w:numId="33">
    <w:abstractNumId w:val="8"/>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8"/>
  </w:num>
  <w:num w:numId="36">
    <w:abstractNumId w:val="8"/>
  </w:num>
  <w:num w:numId="37">
    <w:abstractNumId w:val="8"/>
  </w:num>
  <w:num w:numId="38">
    <w:abstractNumId w:val="8"/>
  </w:num>
  <w:num w:numId="39">
    <w:abstractNumId w:val="7"/>
  </w:num>
  <w:num w:numId="40">
    <w:abstractNumId w:val="8"/>
  </w:num>
  <w:num w:numId="41">
    <w:abstractNumId w:val="16"/>
  </w:num>
  <w:num w:numId="42">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item&gt;39&lt;/item&gt;&lt;item&gt;40&lt;/item&gt;&lt;item&gt;41&lt;/item&gt;&lt;/record-ids&gt;&lt;/item&gt;&lt;/Libraries&gt;"/>
  </w:docVars>
  <w:rsids>
    <w:rsidRoot w:val="00180A9F"/>
    <w:rsid w:val="00003ACF"/>
    <w:rsid w:val="00011D3C"/>
    <w:rsid w:val="0002080F"/>
    <w:rsid w:val="00021EAB"/>
    <w:rsid w:val="00022119"/>
    <w:rsid w:val="000223C1"/>
    <w:rsid w:val="00024910"/>
    <w:rsid w:val="00025CBC"/>
    <w:rsid w:val="00027B6A"/>
    <w:rsid w:val="000300BD"/>
    <w:rsid w:val="00034DE4"/>
    <w:rsid w:val="00035347"/>
    <w:rsid w:val="00035517"/>
    <w:rsid w:val="00035E2C"/>
    <w:rsid w:val="0003653A"/>
    <w:rsid w:val="00036863"/>
    <w:rsid w:val="00036EAF"/>
    <w:rsid w:val="00040A69"/>
    <w:rsid w:val="000413CF"/>
    <w:rsid w:val="00042DBB"/>
    <w:rsid w:val="00043018"/>
    <w:rsid w:val="00045EF7"/>
    <w:rsid w:val="000467A6"/>
    <w:rsid w:val="00046F69"/>
    <w:rsid w:val="0005213A"/>
    <w:rsid w:val="00054BAD"/>
    <w:rsid w:val="00055177"/>
    <w:rsid w:val="000567C8"/>
    <w:rsid w:val="00060057"/>
    <w:rsid w:val="00060462"/>
    <w:rsid w:val="00063600"/>
    <w:rsid w:val="000654E8"/>
    <w:rsid w:val="00067547"/>
    <w:rsid w:val="00071013"/>
    <w:rsid w:val="000715E1"/>
    <w:rsid w:val="00081565"/>
    <w:rsid w:val="00082B43"/>
    <w:rsid w:val="00090801"/>
    <w:rsid w:val="00090FDD"/>
    <w:rsid w:val="000963BC"/>
    <w:rsid w:val="000A193F"/>
    <w:rsid w:val="000A227A"/>
    <w:rsid w:val="000A3C8B"/>
    <w:rsid w:val="000A7D00"/>
    <w:rsid w:val="000B0001"/>
    <w:rsid w:val="000B09EA"/>
    <w:rsid w:val="000B53AE"/>
    <w:rsid w:val="000B58C3"/>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095F"/>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6DA0"/>
    <w:rsid w:val="00140749"/>
    <w:rsid w:val="001429E7"/>
    <w:rsid w:val="001449A5"/>
    <w:rsid w:val="00153932"/>
    <w:rsid w:val="00163614"/>
    <w:rsid w:val="0016416E"/>
    <w:rsid w:val="00164BE5"/>
    <w:rsid w:val="00165233"/>
    <w:rsid w:val="00165457"/>
    <w:rsid w:val="00167952"/>
    <w:rsid w:val="00167A6E"/>
    <w:rsid w:val="00170983"/>
    <w:rsid w:val="001714D0"/>
    <w:rsid w:val="00171859"/>
    <w:rsid w:val="00172CEB"/>
    <w:rsid w:val="0017489A"/>
    <w:rsid w:val="00177D91"/>
    <w:rsid w:val="00180A9F"/>
    <w:rsid w:val="00180AD6"/>
    <w:rsid w:val="001814A8"/>
    <w:rsid w:val="00181853"/>
    <w:rsid w:val="001835F9"/>
    <w:rsid w:val="00183F43"/>
    <w:rsid w:val="00184641"/>
    <w:rsid w:val="00190750"/>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57D69"/>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4174"/>
    <w:rsid w:val="002C558E"/>
    <w:rsid w:val="002D219C"/>
    <w:rsid w:val="002D26E9"/>
    <w:rsid w:val="002D2912"/>
    <w:rsid w:val="002D330B"/>
    <w:rsid w:val="002D3C49"/>
    <w:rsid w:val="002D4458"/>
    <w:rsid w:val="002E144E"/>
    <w:rsid w:val="002E34E0"/>
    <w:rsid w:val="002F1675"/>
    <w:rsid w:val="002F2BEE"/>
    <w:rsid w:val="002F4C7F"/>
    <w:rsid w:val="00300AB7"/>
    <w:rsid w:val="00300AFC"/>
    <w:rsid w:val="00302706"/>
    <w:rsid w:val="0030417F"/>
    <w:rsid w:val="003055F6"/>
    <w:rsid w:val="003104E7"/>
    <w:rsid w:val="0031177D"/>
    <w:rsid w:val="003129CD"/>
    <w:rsid w:val="003131E4"/>
    <w:rsid w:val="0032240E"/>
    <w:rsid w:val="00324A48"/>
    <w:rsid w:val="00330C64"/>
    <w:rsid w:val="00334FD5"/>
    <w:rsid w:val="003363A7"/>
    <w:rsid w:val="00336506"/>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47F"/>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D3D"/>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6F2F"/>
    <w:rsid w:val="00467D1D"/>
    <w:rsid w:val="00476A67"/>
    <w:rsid w:val="00480855"/>
    <w:rsid w:val="00480882"/>
    <w:rsid w:val="004835C6"/>
    <w:rsid w:val="00484711"/>
    <w:rsid w:val="00484BB2"/>
    <w:rsid w:val="00484DE2"/>
    <w:rsid w:val="00486125"/>
    <w:rsid w:val="00493730"/>
    <w:rsid w:val="00496074"/>
    <w:rsid w:val="00496803"/>
    <w:rsid w:val="00497147"/>
    <w:rsid w:val="004974C1"/>
    <w:rsid w:val="0049756F"/>
    <w:rsid w:val="00497E41"/>
    <w:rsid w:val="004A0602"/>
    <w:rsid w:val="004A1911"/>
    <w:rsid w:val="004A3899"/>
    <w:rsid w:val="004A4D07"/>
    <w:rsid w:val="004B0BDD"/>
    <w:rsid w:val="004B1EB8"/>
    <w:rsid w:val="004B3940"/>
    <w:rsid w:val="004B62C4"/>
    <w:rsid w:val="004B6E96"/>
    <w:rsid w:val="004C032E"/>
    <w:rsid w:val="004C2FDE"/>
    <w:rsid w:val="004C489B"/>
    <w:rsid w:val="004C54C4"/>
    <w:rsid w:val="004C5E44"/>
    <w:rsid w:val="004C6CD8"/>
    <w:rsid w:val="004D032E"/>
    <w:rsid w:val="004D274B"/>
    <w:rsid w:val="004D39DA"/>
    <w:rsid w:val="004D4FFF"/>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37865"/>
    <w:rsid w:val="005407E3"/>
    <w:rsid w:val="00542EEB"/>
    <w:rsid w:val="00544FA0"/>
    <w:rsid w:val="00551934"/>
    <w:rsid w:val="005526C1"/>
    <w:rsid w:val="00552ACE"/>
    <w:rsid w:val="00554C34"/>
    <w:rsid w:val="00556BFB"/>
    <w:rsid w:val="00557217"/>
    <w:rsid w:val="00557822"/>
    <w:rsid w:val="0056003F"/>
    <w:rsid w:val="005618C5"/>
    <w:rsid w:val="00564390"/>
    <w:rsid w:val="005670FD"/>
    <w:rsid w:val="00567E7E"/>
    <w:rsid w:val="0057442C"/>
    <w:rsid w:val="005814B8"/>
    <w:rsid w:val="00583012"/>
    <w:rsid w:val="00585307"/>
    <w:rsid w:val="005932D2"/>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D5F30"/>
    <w:rsid w:val="005E0AFD"/>
    <w:rsid w:val="005E32D8"/>
    <w:rsid w:val="005E4008"/>
    <w:rsid w:val="005E6CF5"/>
    <w:rsid w:val="0060595F"/>
    <w:rsid w:val="00607F79"/>
    <w:rsid w:val="0061090C"/>
    <w:rsid w:val="00611147"/>
    <w:rsid w:val="006111D2"/>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23F0"/>
    <w:rsid w:val="00643202"/>
    <w:rsid w:val="006443F0"/>
    <w:rsid w:val="006523FD"/>
    <w:rsid w:val="00655704"/>
    <w:rsid w:val="006563A7"/>
    <w:rsid w:val="0066783F"/>
    <w:rsid w:val="006679F0"/>
    <w:rsid w:val="0067198A"/>
    <w:rsid w:val="006728C5"/>
    <w:rsid w:val="00672BA5"/>
    <w:rsid w:val="00677CB1"/>
    <w:rsid w:val="00682DFC"/>
    <w:rsid w:val="0068304B"/>
    <w:rsid w:val="00691524"/>
    <w:rsid w:val="00693C28"/>
    <w:rsid w:val="00694039"/>
    <w:rsid w:val="006947B3"/>
    <w:rsid w:val="00696044"/>
    <w:rsid w:val="006A0BCA"/>
    <w:rsid w:val="006A0D73"/>
    <w:rsid w:val="006A19C7"/>
    <w:rsid w:val="006A2039"/>
    <w:rsid w:val="006A308F"/>
    <w:rsid w:val="006A3B74"/>
    <w:rsid w:val="006B3902"/>
    <w:rsid w:val="006C4478"/>
    <w:rsid w:val="006C6848"/>
    <w:rsid w:val="006D1C2A"/>
    <w:rsid w:val="006D515A"/>
    <w:rsid w:val="006D5237"/>
    <w:rsid w:val="006D613B"/>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4E22"/>
    <w:rsid w:val="00726DF7"/>
    <w:rsid w:val="0073242D"/>
    <w:rsid w:val="00733757"/>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3BAF"/>
    <w:rsid w:val="007845B3"/>
    <w:rsid w:val="00785273"/>
    <w:rsid w:val="00785E95"/>
    <w:rsid w:val="00786D5A"/>
    <w:rsid w:val="00787AE1"/>
    <w:rsid w:val="0079136D"/>
    <w:rsid w:val="007914C6"/>
    <w:rsid w:val="007944DA"/>
    <w:rsid w:val="0079746D"/>
    <w:rsid w:val="007975D3"/>
    <w:rsid w:val="00797F56"/>
    <w:rsid w:val="007A5C1E"/>
    <w:rsid w:val="007B0B12"/>
    <w:rsid w:val="007B5387"/>
    <w:rsid w:val="007C1B94"/>
    <w:rsid w:val="007C1C90"/>
    <w:rsid w:val="007C28DF"/>
    <w:rsid w:val="007C3429"/>
    <w:rsid w:val="007C7183"/>
    <w:rsid w:val="007D12F3"/>
    <w:rsid w:val="007D17E1"/>
    <w:rsid w:val="007D6D61"/>
    <w:rsid w:val="007E0FF8"/>
    <w:rsid w:val="007E192E"/>
    <w:rsid w:val="007F00D9"/>
    <w:rsid w:val="007F040F"/>
    <w:rsid w:val="007F101E"/>
    <w:rsid w:val="007F1251"/>
    <w:rsid w:val="007F47CD"/>
    <w:rsid w:val="007F7A09"/>
    <w:rsid w:val="00801086"/>
    <w:rsid w:val="00807594"/>
    <w:rsid w:val="00807DFE"/>
    <w:rsid w:val="00812BBF"/>
    <w:rsid w:val="008155ED"/>
    <w:rsid w:val="0082119C"/>
    <w:rsid w:val="0082137E"/>
    <w:rsid w:val="00821ADE"/>
    <w:rsid w:val="00822857"/>
    <w:rsid w:val="008236FD"/>
    <w:rsid w:val="008244B0"/>
    <w:rsid w:val="00825756"/>
    <w:rsid w:val="008265B3"/>
    <w:rsid w:val="00826EFB"/>
    <w:rsid w:val="00831121"/>
    <w:rsid w:val="008312D6"/>
    <w:rsid w:val="008317FD"/>
    <w:rsid w:val="00831851"/>
    <w:rsid w:val="00834763"/>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396"/>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985"/>
    <w:rsid w:val="00931BCA"/>
    <w:rsid w:val="00932AEB"/>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1976"/>
    <w:rsid w:val="00973708"/>
    <w:rsid w:val="00975BD9"/>
    <w:rsid w:val="00976D3F"/>
    <w:rsid w:val="0098336A"/>
    <w:rsid w:val="009835D2"/>
    <w:rsid w:val="00987A95"/>
    <w:rsid w:val="00991729"/>
    <w:rsid w:val="009950BD"/>
    <w:rsid w:val="00996D68"/>
    <w:rsid w:val="009A03E8"/>
    <w:rsid w:val="009A2DC3"/>
    <w:rsid w:val="009A3A72"/>
    <w:rsid w:val="009A552F"/>
    <w:rsid w:val="009A6E55"/>
    <w:rsid w:val="009B3E90"/>
    <w:rsid w:val="009B45B1"/>
    <w:rsid w:val="009B5636"/>
    <w:rsid w:val="009B7FF6"/>
    <w:rsid w:val="009C4735"/>
    <w:rsid w:val="009C4D72"/>
    <w:rsid w:val="009C7C79"/>
    <w:rsid w:val="009D090B"/>
    <w:rsid w:val="009D0FD7"/>
    <w:rsid w:val="009D4D0D"/>
    <w:rsid w:val="009E2B8D"/>
    <w:rsid w:val="009E77BC"/>
    <w:rsid w:val="009F6E5D"/>
    <w:rsid w:val="00A02F1A"/>
    <w:rsid w:val="00A03783"/>
    <w:rsid w:val="00A051D9"/>
    <w:rsid w:val="00A05216"/>
    <w:rsid w:val="00A05A73"/>
    <w:rsid w:val="00A07777"/>
    <w:rsid w:val="00A12906"/>
    <w:rsid w:val="00A139C3"/>
    <w:rsid w:val="00A1448B"/>
    <w:rsid w:val="00A15A25"/>
    <w:rsid w:val="00A16A74"/>
    <w:rsid w:val="00A20761"/>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2D6"/>
    <w:rsid w:val="00A824AF"/>
    <w:rsid w:val="00A835FB"/>
    <w:rsid w:val="00A87A08"/>
    <w:rsid w:val="00A90CB3"/>
    <w:rsid w:val="00A917D3"/>
    <w:rsid w:val="00A91F80"/>
    <w:rsid w:val="00A92762"/>
    <w:rsid w:val="00A928C3"/>
    <w:rsid w:val="00A93784"/>
    <w:rsid w:val="00A9739F"/>
    <w:rsid w:val="00AA3B4A"/>
    <w:rsid w:val="00AA4267"/>
    <w:rsid w:val="00AA4BDC"/>
    <w:rsid w:val="00AA6EF7"/>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2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55A8"/>
    <w:rsid w:val="00B66161"/>
    <w:rsid w:val="00B6745B"/>
    <w:rsid w:val="00B70F24"/>
    <w:rsid w:val="00B73CF7"/>
    <w:rsid w:val="00B76169"/>
    <w:rsid w:val="00B81222"/>
    <w:rsid w:val="00B83EAE"/>
    <w:rsid w:val="00B85674"/>
    <w:rsid w:val="00B92C9B"/>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3E6"/>
    <w:rsid w:val="00BC4BDF"/>
    <w:rsid w:val="00BC58FD"/>
    <w:rsid w:val="00BC75E0"/>
    <w:rsid w:val="00BD6040"/>
    <w:rsid w:val="00BD6F42"/>
    <w:rsid w:val="00BE206F"/>
    <w:rsid w:val="00BE21F9"/>
    <w:rsid w:val="00BE2A7E"/>
    <w:rsid w:val="00BE2CC2"/>
    <w:rsid w:val="00BE3705"/>
    <w:rsid w:val="00BE6C02"/>
    <w:rsid w:val="00BF4567"/>
    <w:rsid w:val="00BF4915"/>
    <w:rsid w:val="00BF6331"/>
    <w:rsid w:val="00C04BF5"/>
    <w:rsid w:val="00C072C2"/>
    <w:rsid w:val="00C10B36"/>
    <w:rsid w:val="00C11710"/>
    <w:rsid w:val="00C11B80"/>
    <w:rsid w:val="00C1327F"/>
    <w:rsid w:val="00C1451B"/>
    <w:rsid w:val="00C1512F"/>
    <w:rsid w:val="00C176AD"/>
    <w:rsid w:val="00C17ABF"/>
    <w:rsid w:val="00C26054"/>
    <w:rsid w:val="00C278FB"/>
    <w:rsid w:val="00C27C8F"/>
    <w:rsid w:val="00C31179"/>
    <w:rsid w:val="00C31924"/>
    <w:rsid w:val="00C31FEB"/>
    <w:rsid w:val="00C32C1C"/>
    <w:rsid w:val="00C35394"/>
    <w:rsid w:val="00C35616"/>
    <w:rsid w:val="00C35A6A"/>
    <w:rsid w:val="00C36688"/>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799"/>
    <w:rsid w:val="00CB6FAB"/>
    <w:rsid w:val="00CB7422"/>
    <w:rsid w:val="00CC1CA9"/>
    <w:rsid w:val="00CC657B"/>
    <w:rsid w:val="00CC67C3"/>
    <w:rsid w:val="00CD2DAE"/>
    <w:rsid w:val="00CD333A"/>
    <w:rsid w:val="00CD67EE"/>
    <w:rsid w:val="00CE641D"/>
    <w:rsid w:val="00CF223E"/>
    <w:rsid w:val="00CF3608"/>
    <w:rsid w:val="00CF55C8"/>
    <w:rsid w:val="00D0294C"/>
    <w:rsid w:val="00D03B52"/>
    <w:rsid w:val="00D05AEA"/>
    <w:rsid w:val="00D176B2"/>
    <w:rsid w:val="00D20CF2"/>
    <w:rsid w:val="00D210F3"/>
    <w:rsid w:val="00D2623A"/>
    <w:rsid w:val="00D26B83"/>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5F63"/>
    <w:rsid w:val="00D66D1E"/>
    <w:rsid w:val="00D71322"/>
    <w:rsid w:val="00D73546"/>
    <w:rsid w:val="00D7409E"/>
    <w:rsid w:val="00D755BF"/>
    <w:rsid w:val="00D8575A"/>
    <w:rsid w:val="00D910EF"/>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630"/>
    <w:rsid w:val="00DD1BA1"/>
    <w:rsid w:val="00DD1E55"/>
    <w:rsid w:val="00DD2F2D"/>
    <w:rsid w:val="00DD31D3"/>
    <w:rsid w:val="00DD3D0C"/>
    <w:rsid w:val="00DD53B3"/>
    <w:rsid w:val="00DE1034"/>
    <w:rsid w:val="00DE1757"/>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184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85D95"/>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207A"/>
    <w:rsid w:val="00ED3079"/>
    <w:rsid w:val="00ED33AB"/>
    <w:rsid w:val="00ED43AF"/>
    <w:rsid w:val="00ED4557"/>
    <w:rsid w:val="00ED6DB1"/>
    <w:rsid w:val="00ED79DE"/>
    <w:rsid w:val="00ED7B67"/>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3386"/>
    <w:rsid w:val="00F6603B"/>
    <w:rsid w:val="00F6618E"/>
    <w:rsid w:val="00F67847"/>
    <w:rsid w:val="00F72E2B"/>
    <w:rsid w:val="00F86290"/>
    <w:rsid w:val="00F91023"/>
    <w:rsid w:val="00F941E9"/>
    <w:rsid w:val="00F96101"/>
    <w:rsid w:val="00F96C40"/>
    <w:rsid w:val="00F97A9B"/>
    <w:rsid w:val="00FA1EEB"/>
    <w:rsid w:val="00FA2B31"/>
    <w:rsid w:val="00FA3306"/>
    <w:rsid w:val="00FA77DA"/>
    <w:rsid w:val="00FB0878"/>
    <w:rsid w:val="00FB5A18"/>
    <w:rsid w:val="00FB6FC6"/>
    <w:rsid w:val="00FC0E67"/>
    <w:rsid w:val="00FC27CB"/>
    <w:rsid w:val="00FC45F8"/>
    <w:rsid w:val="00FC7121"/>
    <w:rsid w:val="00FD0C9E"/>
    <w:rsid w:val="00FD2615"/>
    <w:rsid w:val="00FD6D97"/>
    <w:rsid w:val="00FD7FDA"/>
    <w:rsid w:val="00FE0546"/>
    <w:rsid w:val="00FE0D82"/>
    <w:rsid w:val="00FE21D0"/>
    <w:rsid w:val="00FE4B7D"/>
    <w:rsid w:val="00FE56C3"/>
    <w:rsid w:val="00FF08DA"/>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50661264">
      <w:bodyDiv w:val="1"/>
      <w:marLeft w:val="0"/>
      <w:marRight w:val="0"/>
      <w:marTop w:val="0"/>
      <w:marBottom w:val="0"/>
      <w:divBdr>
        <w:top w:val="none" w:sz="0" w:space="0" w:color="auto"/>
        <w:left w:val="none" w:sz="0" w:space="0" w:color="auto"/>
        <w:bottom w:val="none" w:sz="0" w:space="0" w:color="auto"/>
        <w:right w:val="none" w:sz="0" w:space="0" w:color="auto"/>
      </w:divBdr>
    </w:div>
    <w:div w:id="75957149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49868871">
      <w:bodyDiv w:val="1"/>
      <w:marLeft w:val="0"/>
      <w:marRight w:val="0"/>
      <w:marTop w:val="0"/>
      <w:marBottom w:val="0"/>
      <w:divBdr>
        <w:top w:val="none" w:sz="0" w:space="0" w:color="auto"/>
        <w:left w:val="none" w:sz="0" w:space="0" w:color="auto"/>
        <w:bottom w:val="none" w:sz="0" w:space="0" w:color="auto"/>
        <w:right w:val="none" w:sz="0" w:space="0" w:color="auto"/>
      </w:divBdr>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392802955">
      <w:bodyDiv w:val="1"/>
      <w:marLeft w:val="0"/>
      <w:marRight w:val="0"/>
      <w:marTop w:val="0"/>
      <w:marBottom w:val="0"/>
      <w:divBdr>
        <w:top w:val="none" w:sz="0" w:space="0" w:color="auto"/>
        <w:left w:val="none" w:sz="0" w:space="0" w:color="auto"/>
        <w:bottom w:val="none" w:sz="0" w:space="0" w:color="auto"/>
        <w:right w:val="none" w:sz="0" w:space="0" w:color="auto"/>
      </w:divBdr>
      <w:divsChild>
        <w:div w:id="2089884531">
          <w:marLeft w:val="0"/>
          <w:marRight w:val="0"/>
          <w:marTop w:val="0"/>
          <w:marBottom w:val="0"/>
          <w:divBdr>
            <w:top w:val="single" w:sz="2" w:space="0" w:color="D9D9E3"/>
            <w:left w:val="single" w:sz="2" w:space="0" w:color="D9D9E3"/>
            <w:bottom w:val="single" w:sz="2" w:space="0" w:color="D9D9E3"/>
            <w:right w:val="single" w:sz="2" w:space="0" w:color="D9D9E3"/>
          </w:divBdr>
          <w:divsChild>
            <w:div w:id="1833059766">
              <w:marLeft w:val="0"/>
              <w:marRight w:val="0"/>
              <w:marTop w:val="0"/>
              <w:marBottom w:val="0"/>
              <w:divBdr>
                <w:top w:val="single" w:sz="2" w:space="0" w:color="D9D9E3"/>
                <w:left w:val="single" w:sz="2" w:space="0" w:color="D9D9E3"/>
                <w:bottom w:val="single" w:sz="2" w:space="0" w:color="D9D9E3"/>
                <w:right w:val="single" w:sz="2" w:space="0" w:color="D9D9E3"/>
              </w:divBdr>
              <w:divsChild>
                <w:div w:id="224683368">
                  <w:marLeft w:val="0"/>
                  <w:marRight w:val="0"/>
                  <w:marTop w:val="0"/>
                  <w:marBottom w:val="0"/>
                  <w:divBdr>
                    <w:top w:val="single" w:sz="2" w:space="0" w:color="D9D9E3"/>
                    <w:left w:val="single" w:sz="2" w:space="0" w:color="D9D9E3"/>
                    <w:bottom w:val="single" w:sz="2" w:space="0" w:color="D9D9E3"/>
                    <w:right w:val="single" w:sz="2" w:space="0" w:color="D9D9E3"/>
                  </w:divBdr>
                  <w:divsChild>
                    <w:div w:id="1278828434">
                      <w:marLeft w:val="0"/>
                      <w:marRight w:val="0"/>
                      <w:marTop w:val="0"/>
                      <w:marBottom w:val="0"/>
                      <w:divBdr>
                        <w:top w:val="single" w:sz="2" w:space="0" w:color="D9D9E3"/>
                        <w:left w:val="single" w:sz="2" w:space="0" w:color="D9D9E3"/>
                        <w:bottom w:val="single" w:sz="2" w:space="0" w:color="D9D9E3"/>
                        <w:right w:val="single" w:sz="2" w:space="0" w:color="D9D9E3"/>
                      </w:divBdr>
                      <w:divsChild>
                        <w:div w:id="1507550534">
                          <w:marLeft w:val="0"/>
                          <w:marRight w:val="0"/>
                          <w:marTop w:val="0"/>
                          <w:marBottom w:val="0"/>
                          <w:divBdr>
                            <w:top w:val="single" w:sz="2" w:space="0" w:color="D9D9E3"/>
                            <w:left w:val="single" w:sz="2" w:space="0" w:color="D9D9E3"/>
                            <w:bottom w:val="single" w:sz="2" w:space="0" w:color="D9D9E3"/>
                            <w:right w:val="single" w:sz="2" w:space="0" w:color="D9D9E3"/>
                          </w:divBdr>
                          <w:divsChild>
                            <w:div w:id="2135365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01074">
                                  <w:marLeft w:val="0"/>
                                  <w:marRight w:val="0"/>
                                  <w:marTop w:val="0"/>
                                  <w:marBottom w:val="0"/>
                                  <w:divBdr>
                                    <w:top w:val="single" w:sz="2" w:space="0" w:color="D9D9E3"/>
                                    <w:left w:val="single" w:sz="2" w:space="0" w:color="D9D9E3"/>
                                    <w:bottom w:val="single" w:sz="2" w:space="0" w:color="D9D9E3"/>
                                    <w:right w:val="single" w:sz="2" w:space="0" w:color="D9D9E3"/>
                                  </w:divBdr>
                                  <w:divsChild>
                                    <w:div w:id="1812939087">
                                      <w:marLeft w:val="0"/>
                                      <w:marRight w:val="0"/>
                                      <w:marTop w:val="0"/>
                                      <w:marBottom w:val="0"/>
                                      <w:divBdr>
                                        <w:top w:val="single" w:sz="2" w:space="0" w:color="D9D9E3"/>
                                        <w:left w:val="single" w:sz="2" w:space="0" w:color="D9D9E3"/>
                                        <w:bottom w:val="single" w:sz="2" w:space="0" w:color="D9D9E3"/>
                                        <w:right w:val="single" w:sz="2" w:space="0" w:color="D9D9E3"/>
                                      </w:divBdr>
                                      <w:divsChild>
                                        <w:div w:id="132021423">
                                          <w:marLeft w:val="0"/>
                                          <w:marRight w:val="0"/>
                                          <w:marTop w:val="0"/>
                                          <w:marBottom w:val="0"/>
                                          <w:divBdr>
                                            <w:top w:val="single" w:sz="2" w:space="0" w:color="D9D9E3"/>
                                            <w:left w:val="single" w:sz="2" w:space="0" w:color="D9D9E3"/>
                                            <w:bottom w:val="single" w:sz="2" w:space="0" w:color="D9D9E3"/>
                                            <w:right w:val="single" w:sz="2" w:space="0" w:color="D9D9E3"/>
                                          </w:divBdr>
                                          <w:divsChild>
                                            <w:div w:id="519006662">
                                              <w:marLeft w:val="0"/>
                                              <w:marRight w:val="0"/>
                                              <w:marTop w:val="0"/>
                                              <w:marBottom w:val="0"/>
                                              <w:divBdr>
                                                <w:top w:val="single" w:sz="2" w:space="0" w:color="D9D9E3"/>
                                                <w:left w:val="single" w:sz="2" w:space="0" w:color="D9D9E3"/>
                                                <w:bottom w:val="single" w:sz="2" w:space="0" w:color="D9D9E3"/>
                                                <w:right w:val="single" w:sz="2" w:space="0" w:color="D9D9E3"/>
                                              </w:divBdr>
                                              <w:divsChild>
                                                <w:div w:id="571236960">
                                                  <w:marLeft w:val="0"/>
                                                  <w:marRight w:val="0"/>
                                                  <w:marTop w:val="0"/>
                                                  <w:marBottom w:val="0"/>
                                                  <w:divBdr>
                                                    <w:top w:val="single" w:sz="2" w:space="0" w:color="D9D9E3"/>
                                                    <w:left w:val="single" w:sz="2" w:space="0" w:color="D9D9E3"/>
                                                    <w:bottom w:val="single" w:sz="2" w:space="0" w:color="D9D9E3"/>
                                                    <w:right w:val="single" w:sz="2" w:space="0" w:color="D9D9E3"/>
                                                  </w:divBdr>
                                                  <w:divsChild>
                                                    <w:div w:id="219903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5297670">
          <w:marLeft w:val="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 w:id="2118938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10156</TotalTime>
  <Pages>22</Pages>
  <Words>7533</Words>
  <Characters>42943</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78</cp:revision>
  <cp:lastPrinted>2024-01-08T12:46:00Z</cp:lastPrinted>
  <dcterms:created xsi:type="dcterms:W3CDTF">2023-04-08T10:08:00Z</dcterms:created>
  <dcterms:modified xsi:type="dcterms:W3CDTF">2024-02-03T19:49:00Z</dcterms:modified>
</cp:coreProperties>
</file>