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8C1C" w14:textId="2EB2B84D" w:rsidR="004158BB" w:rsidRPr="004158BB" w:rsidRDefault="004158BB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A Brief G</w:t>
      </w:r>
      <w:r w:rsidR="00F42CC0" w:rsidRPr="00F42CC0">
        <w:rPr>
          <w:b/>
          <w:bCs/>
          <w:u w:val="single"/>
        </w:rPr>
        <w:t>uide for Constructing Survival Plots</w:t>
      </w:r>
      <w:r>
        <w:rPr>
          <w:b/>
          <w:bCs/>
          <w:u w:val="single"/>
        </w:rPr>
        <w:t xml:space="preserve"> in R</w:t>
      </w:r>
    </w:p>
    <w:p w14:paraId="697703A7" w14:textId="35AF9324" w:rsidR="00F42CC0" w:rsidRDefault="00F42CC0">
      <w:pPr>
        <w:contextualSpacing/>
        <w:rPr>
          <w:b/>
          <w:bCs/>
          <w:u w:val="single"/>
        </w:rPr>
      </w:pPr>
    </w:p>
    <w:p w14:paraId="0192D7DC" w14:textId="6EAFE37A" w:rsidR="00F42CC0" w:rsidRPr="00F42CC0" w:rsidRDefault="00F42CC0">
      <w:pPr>
        <w:contextualSpacing/>
        <w:rPr>
          <w:b/>
          <w:bCs/>
        </w:rPr>
      </w:pPr>
      <w:r w:rsidRPr="00F42CC0">
        <w:rPr>
          <w:b/>
          <w:bCs/>
        </w:rPr>
        <w:t>Data Configuration</w:t>
      </w:r>
    </w:p>
    <w:p w14:paraId="2E933BE2" w14:textId="10753FBC" w:rsidR="00B854AB" w:rsidRDefault="005C6315">
      <w:pPr>
        <w:contextualSpacing/>
      </w:pPr>
      <w:r>
        <w:t xml:space="preserve">The following guide will show the basic steps to format </w:t>
      </w:r>
      <w:r w:rsidR="00CB0B2B">
        <w:t xml:space="preserve">TCGA </w:t>
      </w:r>
      <w:r>
        <w:t xml:space="preserve">gene expression data </w:t>
      </w:r>
      <w:r w:rsidR="00CB0B2B">
        <w:t xml:space="preserve">mapped to TCGA clinical data so that survival analysis can be performed using the survival and </w:t>
      </w:r>
      <w:proofErr w:type="spellStart"/>
      <w:r w:rsidR="00CB0B2B">
        <w:t>survminer</w:t>
      </w:r>
      <w:proofErr w:type="spellEnd"/>
      <w:r w:rsidR="00CB0B2B">
        <w:t xml:space="preserve"> R packages.</w:t>
      </w:r>
    </w:p>
    <w:p w14:paraId="17167956" w14:textId="0FDC1BF7" w:rsidR="00E63577" w:rsidRDefault="00E63577">
      <w:pPr>
        <w:contextualSpacing/>
      </w:pPr>
    </w:p>
    <w:p w14:paraId="0A299F50" w14:textId="546F8CD7" w:rsidR="00E63577" w:rsidRDefault="00E63577">
      <w:pPr>
        <w:contextualSpacing/>
      </w:pPr>
      <w:r>
        <w:t>For the R libraries to read the survival data correctly, there needs to be at least three columns:</w:t>
      </w:r>
    </w:p>
    <w:p w14:paraId="567B028C" w14:textId="481DAB05" w:rsidR="00E63577" w:rsidRDefault="00E63577">
      <w:pPr>
        <w:contextualSpacing/>
      </w:pPr>
    </w:p>
    <w:p w14:paraId="3536C9D1" w14:textId="257CE4C7" w:rsidR="00E63577" w:rsidRDefault="008A6DC9">
      <w:pPr>
        <w:contextualSpacing/>
      </w:pPr>
      <w:r>
        <w:t>Expression</w:t>
      </w:r>
      <w:r w:rsidR="00E63577">
        <w:t xml:space="preserve"> group:</w:t>
      </w:r>
    </w:p>
    <w:p w14:paraId="5DE6BED2" w14:textId="67B47377" w:rsidR="00E63577" w:rsidRDefault="00E63577" w:rsidP="00E63577">
      <w:pPr>
        <w:pStyle w:val="ListParagraph"/>
        <w:numPr>
          <w:ilvl w:val="0"/>
          <w:numId w:val="2"/>
        </w:numPr>
      </w:pPr>
      <w:r>
        <w:t>For every patient, categorize as either high expression or low expression. We bifurcate these groups based on the median expression data in the group we are analyzing.</w:t>
      </w:r>
    </w:p>
    <w:p w14:paraId="76153EAB" w14:textId="4A3BC1AA" w:rsidR="00E63577" w:rsidRDefault="00E63577" w:rsidP="00E63577">
      <w:pPr>
        <w:pStyle w:val="ListParagraph"/>
        <w:numPr>
          <w:ilvl w:val="0"/>
          <w:numId w:val="2"/>
        </w:numPr>
      </w:pPr>
      <w:r>
        <w:t xml:space="preserve">Example: In a group of 41 patients for Colon Adenocarcinoma from TCGA, we examined differential expression of the gene CCL2. In this group the median log2fold change is -0.477. </w:t>
      </w:r>
    </w:p>
    <w:p w14:paraId="78609531" w14:textId="65D613BB" w:rsidR="00E63577" w:rsidRDefault="00E63577" w:rsidP="00E63577">
      <w:pPr>
        <w:pStyle w:val="ListParagraph"/>
        <w:numPr>
          <w:ilvl w:val="0"/>
          <w:numId w:val="2"/>
        </w:numPr>
      </w:pPr>
      <w:r>
        <w:t xml:space="preserve">In a new column named “group”, all patients that are below the median </w:t>
      </w:r>
      <w:r w:rsidR="00CB0B2B">
        <w:t xml:space="preserve">TPM value </w:t>
      </w:r>
      <w:r>
        <w:t xml:space="preserve">are given the label “low” while all patients that are above the median log2fold change are given the label “high”. </w:t>
      </w:r>
    </w:p>
    <w:p w14:paraId="23D10AF4" w14:textId="4527F814" w:rsidR="00CB0B2B" w:rsidRDefault="00CB0B2B" w:rsidP="00CB0B2B">
      <w:pPr>
        <w:pStyle w:val="ListParagraph"/>
        <w:numPr>
          <w:ilvl w:val="0"/>
          <w:numId w:val="2"/>
        </w:numPr>
      </w:pPr>
      <w:r>
        <w:t xml:space="preserve">The excel formula for creating the “group” column is: </w:t>
      </w:r>
    </w:p>
    <w:p w14:paraId="60BFD229" w14:textId="259E05E3" w:rsidR="00CB0B2B" w:rsidRDefault="00CB0B2B" w:rsidP="00CB0B2B">
      <w:pPr>
        <w:pStyle w:val="ListParagraph"/>
        <w:numPr>
          <w:ilvl w:val="1"/>
          <w:numId w:val="2"/>
        </w:numPr>
      </w:pPr>
      <w:r>
        <w:t>“</w:t>
      </w:r>
      <w:r w:rsidRPr="00CB0B2B">
        <w:t>=IF(D2=MEDIAN($D$2:$D$1079),"median", IF(D2&lt;MEDIAN($D$2:$D$1079),"</w:t>
      </w:r>
      <w:proofErr w:type="spellStart"/>
      <w:r w:rsidRPr="00CB0B2B">
        <w:t>low","high</w:t>
      </w:r>
      <w:proofErr w:type="spellEnd"/>
      <w:r w:rsidRPr="00CB0B2B">
        <w:t>"))</w:t>
      </w:r>
      <w:r>
        <w:t>”</w:t>
      </w:r>
    </w:p>
    <w:p w14:paraId="3A54A7BD" w14:textId="46ACED4E" w:rsidR="00CB0B2B" w:rsidRDefault="00CB0B2B" w:rsidP="00CB0B2B">
      <w:pPr>
        <w:pStyle w:val="ListParagraph"/>
        <w:numPr>
          <w:ilvl w:val="1"/>
          <w:numId w:val="2"/>
        </w:numPr>
      </w:pPr>
      <w:r>
        <w:t>Set the ranges specified in the above formula to the first and last sample row</w:t>
      </w:r>
    </w:p>
    <w:p w14:paraId="2DCE5E03" w14:textId="3ACC545B" w:rsidR="00E63577" w:rsidRDefault="00E63577" w:rsidP="00E63577">
      <w:r>
        <w:t xml:space="preserve">Outcome: </w:t>
      </w:r>
    </w:p>
    <w:p w14:paraId="31DA8801" w14:textId="38420F3C" w:rsidR="00E63577" w:rsidRDefault="00E63577" w:rsidP="00E63577">
      <w:pPr>
        <w:pStyle w:val="ListParagraph"/>
        <w:numPr>
          <w:ilvl w:val="0"/>
          <w:numId w:val="2"/>
        </w:numPr>
      </w:pPr>
      <w:r>
        <w:t>For every patient</w:t>
      </w:r>
      <w:r w:rsidR="00441EB5">
        <w:t xml:space="preserve">, there is a category for “alive” or “dead”. </w:t>
      </w:r>
    </w:p>
    <w:p w14:paraId="1AAE38D6" w14:textId="7318AB7D" w:rsidR="00441EB5" w:rsidRDefault="00441EB5" w:rsidP="00441EB5">
      <w:pPr>
        <w:pStyle w:val="ListParagraph"/>
        <w:numPr>
          <w:ilvl w:val="0"/>
          <w:numId w:val="2"/>
        </w:numPr>
      </w:pPr>
      <w:r>
        <w:t>Make a new column that has a “0” if the patient has “alive” listed and a “1” if the patient has “dead’ listed. We named this column “</w:t>
      </w:r>
      <w:proofErr w:type="spellStart"/>
      <w:r>
        <w:t>outcome</w:t>
      </w:r>
      <w:r w:rsidR="005047C1">
        <w:t>_log</w:t>
      </w:r>
      <w:proofErr w:type="spellEnd"/>
      <w:r>
        <w:t xml:space="preserve">”. </w:t>
      </w:r>
    </w:p>
    <w:p w14:paraId="1477D8AB" w14:textId="29419856" w:rsidR="00CB0B2B" w:rsidRDefault="00CB0B2B" w:rsidP="00441EB5">
      <w:pPr>
        <w:pStyle w:val="ListParagraph"/>
        <w:numPr>
          <w:ilvl w:val="0"/>
          <w:numId w:val="2"/>
        </w:numPr>
      </w:pPr>
      <w:r>
        <w:t>The excel formula for creating the “outcome” column is:</w:t>
      </w:r>
    </w:p>
    <w:p w14:paraId="7BD59AD6" w14:textId="5A5CDCD7" w:rsidR="00CB0B2B" w:rsidRDefault="00CB0B2B" w:rsidP="00CB0B2B">
      <w:pPr>
        <w:pStyle w:val="ListParagraph"/>
        <w:numPr>
          <w:ilvl w:val="1"/>
          <w:numId w:val="2"/>
        </w:numPr>
      </w:pPr>
      <w:r w:rsidRPr="00CB0B2B">
        <w:t>=IF(L2="Dead",1,0)</w:t>
      </w:r>
    </w:p>
    <w:p w14:paraId="37910AC2" w14:textId="02922D0F" w:rsidR="00CB0B2B" w:rsidRDefault="00CB0B2B" w:rsidP="00CB0B2B">
      <w:pPr>
        <w:pStyle w:val="ListParagraph"/>
        <w:numPr>
          <w:ilvl w:val="1"/>
          <w:numId w:val="2"/>
        </w:numPr>
      </w:pPr>
      <w:r>
        <w:t xml:space="preserve">In the above formula L2 represents the </w:t>
      </w:r>
      <w:proofErr w:type="spellStart"/>
      <w:r>
        <w:t>vital_status</w:t>
      </w:r>
      <w:proofErr w:type="spellEnd"/>
      <w:r>
        <w:t xml:space="preserve"> column</w:t>
      </w:r>
    </w:p>
    <w:p w14:paraId="6FA3D51C" w14:textId="73176522" w:rsidR="00441EB5" w:rsidRDefault="00441EB5" w:rsidP="00441EB5">
      <w:r>
        <w:t>Survival time:</w:t>
      </w:r>
    </w:p>
    <w:p w14:paraId="297B4DD9" w14:textId="3B08587F" w:rsidR="00441EB5" w:rsidRDefault="00441EB5" w:rsidP="00441EB5">
      <w:pPr>
        <w:pStyle w:val="ListParagraph"/>
        <w:numPr>
          <w:ilvl w:val="0"/>
          <w:numId w:val="2"/>
        </w:numPr>
      </w:pPr>
      <w:r>
        <w:t>For every patient, there needs to be a time listed for how many days they spent in the study. This number is listed in TCGA as “</w:t>
      </w:r>
      <w:proofErr w:type="spellStart"/>
      <w:r>
        <w:t>days_to_death</w:t>
      </w:r>
      <w:proofErr w:type="spellEnd"/>
      <w:r>
        <w:t>” for patients listed as “dead” and “</w:t>
      </w:r>
      <w:proofErr w:type="spellStart"/>
      <w:r>
        <w:t>days_to_last_follow</w:t>
      </w:r>
      <w:r w:rsidR="00674322">
        <w:t>_</w:t>
      </w:r>
      <w:r>
        <w:t>up</w:t>
      </w:r>
      <w:proofErr w:type="spellEnd"/>
      <w:r>
        <w:t>” for patients listed as “alive”.</w:t>
      </w:r>
    </w:p>
    <w:p w14:paraId="7F5C3846" w14:textId="03E316B4" w:rsidR="00441EB5" w:rsidRDefault="00441EB5" w:rsidP="00441EB5">
      <w:pPr>
        <w:pStyle w:val="ListParagraph"/>
        <w:numPr>
          <w:ilvl w:val="0"/>
          <w:numId w:val="2"/>
        </w:numPr>
      </w:pPr>
      <w:r>
        <w:t>Make a column that includes these numbers for each patient. We labeled this column “survival”</w:t>
      </w:r>
    </w:p>
    <w:p w14:paraId="39EA9E34" w14:textId="0A5DA932" w:rsidR="00CB0B2B" w:rsidRDefault="00CB0B2B" w:rsidP="00441EB5">
      <w:pPr>
        <w:pStyle w:val="ListParagraph"/>
        <w:numPr>
          <w:ilvl w:val="0"/>
          <w:numId w:val="2"/>
        </w:numPr>
      </w:pPr>
      <w:r>
        <w:t>The excel formula for the ‘survival” column is:</w:t>
      </w:r>
    </w:p>
    <w:p w14:paraId="4630ACAB" w14:textId="1DD29D13" w:rsidR="00CB0B2B" w:rsidRDefault="00CB0B2B" w:rsidP="00CB0B2B">
      <w:pPr>
        <w:pStyle w:val="ListParagraph"/>
        <w:numPr>
          <w:ilvl w:val="1"/>
          <w:numId w:val="2"/>
        </w:numPr>
      </w:pPr>
      <w:r w:rsidRPr="00CB0B2B">
        <w:t>=IF(M2=1,N2,O2)</w:t>
      </w:r>
    </w:p>
    <w:p w14:paraId="4F9B01DF" w14:textId="560ADF2F" w:rsidR="008A6DC9" w:rsidRDefault="00CB0B2B" w:rsidP="008A6DC9">
      <w:pPr>
        <w:pStyle w:val="ListParagraph"/>
        <w:numPr>
          <w:ilvl w:val="1"/>
          <w:numId w:val="2"/>
        </w:numPr>
      </w:pPr>
      <w:r>
        <w:t xml:space="preserve">In the above formula M2 is the outcome column, N2 is the survival days column, and O2 is the days to </w:t>
      </w:r>
      <w:proofErr w:type="spellStart"/>
      <w:r w:rsidRPr="00CB0B2B">
        <w:t>days_to_last_follow_up</w:t>
      </w:r>
      <w:proofErr w:type="spellEnd"/>
      <w:r>
        <w:t xml:space="preserve"> column</w:t>
      </w:r>
    </w:p>
    <w:p w14:paraId="0DB9F2D2" w14:textId="07EDF9F6" w:rsidR="008A6DC9" w:rsidRDefault="008A6DC9" w:rsidP="008A6DC9">
      <w:r>
        <w:t xml:space="preserve">Finally, we need to remove entries that should not be included in the survival analysis. </w:t>
      </w:r>
    </w:p>
    <w:p w14:paraId="31B856FD" w14:textId="6262956A" w:rsidR="008A6DC9" w:rsidRDefault="008A6DC9" w:rsidP="008A6DC9">
      <w:r>
        <w:t xml:space="preserve">First, </w:t>
      </w:r>
      <w:r w:rsidR="00CB0B2B">
        <w:t>remove all entries in the survival column that are not &gt; 0, including entries that are 0, negative numbers, and non-number characters.</w:t>
      </w:r>
    </w:p>
    <w:p w14:paraId="026E8717" w14:textId="6E27628E" w:rsidR="00556ECE" w:rsidRDefault="00CB0B2B" w:rsidP="00CB0B2B">
      <w:r>
        <w:t>Second, remove the median value (if there is one) as indicated by the group column.</w:t>
      </w:r>
    </w:p>
    <w:p w14:paraId="4EBB6E90" w14:textId="50A873C7" w:rsidR="00F42CC0" w:rsidRDefault="00674322" w:rsidP="00C41A66">
      <w:r>
        <w:t xml:space="preserve">Here is an </w:t>
      </w:r>
      <w:r w:rsidR="00556ECE">
        <w:t>R markdown file for running the survival analysis and generating the plot:</w:t>
      </w:r>
    </w:p>
    <w:p w14:paraId="70B6194F" w14:textId="77777777" w:rsidR="007A567B" w:rsidRDefault="007A567B" w:rsidP="007A567B">
      <w:pPr>
        <w:pStyle w:val="Title"/>
      </w:pPr>
      <w:r>
        <w:t>Kaplan Meier Survival Analysis</w:t>
      </w:r>
    </w:p>
    <w:p w14:paraId="14F5E469" w14:textId="77777777" w:rsidR="007A567B" w:rsidRDefault="007A567B" w:rsidP="007A567B">
      <w:pPr>
        <w:pStyle w:val="Author"/>
      </w:pPr>
      <w:r>
        <w:t>Ned Cauley</w:t>
      </w:r>
    </w:p>
    <w:p w14:paraId="38485B99" w14:textId="77777777" w:rsidR="007A567B" w:rsidRDefault="007A567B" w:rsidP="007A567B">
      <w:pPr>
        <w:pStyle w:val="Date"/>
      </w:pPr>
      <w:r>
        <w:t>1/20/2021</w:t>
      </w:r>
    </w:p>
    <w:p w14:paraId="4AEED30D" w14:textId="77777777" w:rsidR="007A567B" w:rsidRDefault="007A567B" w:rsidP="007A567B">
      <w:pPr>
        <w:pStyle w:val="FirstParagraph"/>
      </w:pPr>
      <w:r>
        <w:t>##Load libraries to make survival plots and comparisons.</w:t>
      </w:r>
    </w:p>
    <w:p w14:paraId="472364BA" w14:textId="77777777" w:rsidR="007A567B" w:rsidRDefault="007A567B" w:rsidP="007A56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survminer</w:t>
      </w:r>
      <w:proofErr w:type="spellEnd"/>
      <w:r>
        <w:rPr>
          <w:rStyle w:val="NormalTok"/>
        </w:rPr>
        <w:t>)</w:t>
      </w:r>
    </w:p>
    <w:p w14:paraId="33DC0698" w14:textId="77777777" w:rsidR="007A567B" w:rsidRDefault="007A567B" w:rsidP="007A567B">
      <w:pPr>
        <w:pStyle w:val="SourceCode"/>
      </w:pPr>
      <w:r>
        <w:rPr>
          <w:rStyle w:val="VerbatimChar"/>
        </w:rPr>
        <w:t>## Loading required package: ggplot2</w:t>
      </w:r>
    </w:p>
    <w:p w14:paraId="1AF5B296" w14:textId="77777777" w:rsidR="007A567B" w:rsidRDefault="007A567B" w:rsidP="007A567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ggpubr</w:t>
      </w:r>
      <w:proofErr w:type="spellEnd"/>
    </w:p>
    <w:p w14:paraId="5ED0F543" w14:textId="77777777" w:rsidR="007A567B" w:rsidRDefault="007A567B" w:rsidP="007A567B">
      <w:pPr>
        <w:pStyle w:val="FirstParagraph"/>
      </w:pPr>
      <w:r>
        <w:t>##Indicate the TCGA study and gene to be used for survival analysis.</w:t>
      </w:r>
    </w:p>
    <w:p w14:paraId="115E0434" w14:textId="77777777" w:rsidR="007A567B" w:rsidRDefault="007A567B" w:rsidP="007A567B">
      <w:pPr>
        <w:pStyle w:val="SourceCode"/>
      </w:pPr>
      <w:r>
        <w:rPr>
          <w:rStyle w:val="NormalTok"/>
        </w:rPr>
        <w:t>study =</w:t>
      </w:r>
      <w:r>
        <w:rPr>
          <w:rStyle w:val="StringTok"/>
        </w:rPr>
        <w:t xml:space="preserve"> 'BRCA'</w:t>
      </w:r>
      <w:r>
        <w:br/>
      </w:r>
      <w:r>
        <w:br/>
      </w:r>
      <w:r>
        <w:rPr>
          <w:rStyle w:val="NormalTok"/>
        </w:rPr>
        <w:t>gene =</w:t>
      </w:r>
      <w:r>
        <w:rPr>
          <w:rStyle w:val="StringTok"/>
        </w:rPr>
        <w:t xml:space="preserve"> 'PYGM'</w:t>
      </w:r>
    </w:p>
    <w:p w14:paraId="5ED3F1D7" w14:textId="77777777" w:rsidR="007A567B" w:rsidRDefault="007A567B" w:rsidP="007A567B">
      <w:pPr>
        <w:pStyle w:val="FirstParagraph"/>
      </w:pPr>
      <w:r>
        <w:t>##Load the csv file with mapped gene expression data, formatted correctly for survival analysis.</w:t>
      </w:r>
    </w:p>
    <w:p w14:paraId="03F1B2BB" w14:textId="77777777" w:rsidR="007A567B" w:rsidRDefault="007A567B" w:rsidP="007A567B">
      <w:pPr>
        <w:pStyle w:val="SourceCode"/>
      </w:pPr>
      <w:proofErr w:type="spellStart"/>
      <w:r>
        <w:rPr>
          <w:rStyle w:val="NormalTok"/>
        </w:rPr>
        <w:t>data_file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'TCGA-'</w:t>
      </w:r>
      <w:r>
        <w:rPr>
          <w:rStyle w:val="NormalTok"/>
        </w:rPr>
        <w:t>,study,</w:t>
      </w:r>
      <w:r>
        <w:rPr>
          <w:rStyle w:val="StringTok"/>
        </w:rPr>
        <w:t>'/'</w:t>
      </w:r>
      <w:r>
        <w:rPr>
          <w:rStyle w:val="NormalTok"/>
        </w:rPr>
        <w:t>,gene,</w:t>
      </w:r>
      <w:r>
        <w:rPr>
          <w:rStyle w:val="StringTok"/>
        </w:rPr>
        <w:t>'.csv'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A625971" w14:textId="77777777" w:rsidR="007A567B" w:rsidRDefault="007A567B" w:rsidP="007A567B">
      <w:pPr>
        <w:pStyle w:val="FirstParagraph"/>
      </w:pPr>
      <w:r>
        <w:t>##Determine the same size for the current analysis.</w:t>
      </w:r>
    </w:p>
    <w:p w14:paraId="5A0E3604" w14:textId="77777777" w:rsidR="007A567B" w:rsidRDefault="007A567B" w:rsidP="007A567B">
      <w:pPr>
        <w:pStyle w:val="SourceCode"/>
      </w:pPr>
      <w:proofErr w:type="spellStart"/>
      <w:r>
        <w:rPr>
          <w:rStyle w:val="NormalTok"/>
        </w:rPr>
        <w:t>sample_size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data_file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</w:p>
    <w:p w14:paraId="6E3B1BDB" w14:textId="77777777" w:rsidR="007A567B" w:rsidRDefault="007A567B" w:rsidP="007A567B">
      <w:pPr>
        <w:pStyle w:val="FirstParagraph"/>
      </w:pPr>
      <w:r>
        <w:t>##Generate Kaplan Meier curves for the two expression groups.</w:t>
      </w:r>
    </w:p>
    <w:p w14:paraId="6CA889AE" w14:textId="77777777" w:rsidR="007A567B" w:rsidRDefault="007A567B" w:rsidP="007A567B">
      <w:pPr>
        <w:pStyle w:val="SourceCode"/>
      </w:pPr>
      <w:proofErr w:type="spellStart"/>
      <w:r>
        <w:rPr>
          <w:rStyle w:val="NormalTok"/>
        </w:rPr>
        <w:t>surv_object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Surv</w:t>
      </w:r>
      <w:proofErr w:type="spellEnd"/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data_file</w:t>
      </w:r>
      <w:r>
        <w:rPr>
          <w:rStyle w:val="OperatorTok"/>
        </w:rPr>
        <w:t>$</w:t>
      </w:r>
      <w:r>
        <w:rPr>
          <w:rStyle w:val="NormalTok"/>
        </w:rPr>
        <w:t>survival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event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data_file</w:t>
      </w:r>
      <w:r>
        <w:rPr>
          <w:rStyle w:val="OperatorTok"/>
        </w:rPr>
        <w:t>$</w:t>
      </w:r>
      <w:r>
        <w:rPr>
          <w:rStyle w:val="NormalTok"/>
        </w:rPr>
        <w:t>outcome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survfit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surv_object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data_file</w:t>
      </w:r>
      <w:proofErr w:type="spellEnd"/>
      <w:r>
        <w:rPr>
          <w:rStyle w:val="NormalTok"/>
        </w:rPr>
        <w:t>)</w:t>
      </w:r>
    </w:p>
    <w:p w14:paraId="18B6D26C" w14:textId="77777777" w:rsidR="007A567B" w:rsidRDefault="007A567B" w:rsidP="007A567B">
      <w:pPr>
        <w:pStyle w:val="FirstParagraph"/>
      </w:pPr>
      <w:r>
        <w:t>##Plot the Kaplan Meier Analysis and perform a log-rank test to determine the p-value.</w:t>
      </w:r>
    </w:p>
    <w:p w14:paraId="38B3369A" w14:textId="77777777" w:rsidR="007A567B" w:rsidRDefault="007A567B" w:rsidP="007A567B">
      <w:pPr>
        <w:pStyle w:val="SourceCode"/>
      </w:pPr>
      <w:proofErr w:type="spellStart"/>
      <w:r>
        <w:rPr>
          <w:rStyle w:val="KeywordTok"/>
        </w:rPr>
        <w:t>ggsurvplot</w:t>
      </w:r>
      <w:proofErr w:type="spellEnd"/>
      <w:r>
        <w:rPr>
          <w:rStyle w:val="NormalTok"/>
        </w:rPr>
        <w:t xml:space="preserve">(fit1,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pval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font.title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'TCGA-'</w:t>
      </w:r>
      <w:r>
        <w:rPr>
          <w:rStyle w:val="NormalTok"/>
        </w:rPr>
        <w:t>,</w:t>
      </w:r>
      <w:proofErr w:type="spellStart"/>
      <w:r>
        <w:rPr>
          <w:rStyle w:val="NormalTok"/>
        </w:rPr>
        <w:t>study,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font.subtitle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"plain"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legend.title</w:t>
      </w:r>
      <w:proofErr w:type="spellEnd"/>
      <w:r>
        <w:rPr>
          <w:rStyle w:val="DataTypeTok"/>
        </w:rPr>
        <w:t xml:space="preserve">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legend.labs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'High expression N = '</w:t>
      </w:r>
      <w:r>
        <w:rPr>
          <w:rStyle w:val="NormalTok"/>
        </w:rPr>
        <w:t>,</w:t>
      </w:r>
      <w:proofErr w:type="spellStart"/>
      <w:r>
        <w:rPr>
          <w:rStyle w:val="NormalTok"/>
        </w:rPr>
        <w:t>sample_size,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'Low expression N = '</w:t>
      </w:r>
      <w:r>
        <w:rPr>
          <w:rStyle w:val="NormalTok"/>
        </w:rPr>
        <w:t>,</w:t>
      </w:r>
      <w:proofErr w:type="spellStart"/>
      <w:r>
        <w:rPr>
          <w:rStyle w:val="NormalTok"/>
        </w:rPr>
        <w:t>sample_size,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"Time (Days)"</w:t>
      </w:r>
      <w:r>
        <w:br/>
      </w:r>
      <w:r>
        <w:rPr>
          <w:rStyle w:val="NormalTok"/>
        </w:rPr>
        <w:t xml:space="preserve">           )</w:t>
      </w:r>
    </w:p>
    <w:p w14:paraId="4E4282B8" w14:textId="02E7717D" w:rsidR="007A567B" w:rsidRDefault="007A567B" w:rsidP="007A567B">
      <w:pPr>
        <w:pStyle w:val="FirstParagraph"/>
      </w:pPr>
      <w:r>
        <w:rPr>
          <w:noProof/>
        </w:rPr>
        <w:drawing>
          <wp:inline distT="0" distB="0" distL="0" distR="0" wp14:anchorId="5797AC34" wp14:editId="5E808126">
            <wp:extent cx="461962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29F6" w14:textId="77777777" w:rsidR="007A567B" w:rsidRDefault="007A567B" w:rsidP="00C110EC">
      <w:pPr>
        <w:pStyle w:val="BodyText"/>
      </w:pPr>
    </w:p>
    <w:p w14:paraId="05F42215" w14:textId="68E5AB5E" w:rsidR="0020153D" w:rsidRPr="00C110EC" w:rsidRDefault="0020153D" w:rsidP="00C110EC">
      <w:pPr>
        <w:pStyle w:val="BodyText"/>
      </w:pPr>
      <w:r>
        <w:t>Further information on Kaplan Meier Curves</w:t>
      </w:r>
      <w:r>
        <w:br/>
      </w:r>
      <w:r>
        <w:br/>
      </w:r>
      <w:r w:rsidRPr="0020153D">
        <w:t>https://www.ncbi.nlm.nih.gov/pmc/articles/PMC3932959/</w:t>
      </w:r>
    </w:p>
    <w:sectPr w:rsidR="0020153D" w:rsidRPr="00C1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C671A"/>
    <w:multiLevelType w:val="hybridMultilevel"/>
    <w:tmpl w:val="DA78DE34"/>
    <w:lvl w:ilvl="0" w:tplc="847E3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679A"/>
    <w:multiLevelType w:val="hybridMultilevel"/>
    <w:tmpl w:val="7AB87FCC"/>
    <w:lvl w:ilvl="0" w:tplc="4F4E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C0"/>
    <w:rsid w:val="0020153D"/>
    <w:rsid w:val="002A65DC"/>
    <w:rsid w:val="00350E1F"/>
    <w:rsid w:val="003C7D80"/>
    <w:rsid w:val="003D3B58"/>
    <w:rsid w:val="004158BB"/>
    <w:rsid w:val="00440145"/>
    <w:rsid w:val="00441EB5"/>
    <w:rsid w:val="00447AAA"/>
    <w:rsid w:val="005047C1"/>
    <w:rsid w:val="00556ECE"/>
    <w:rsid w:val="005C6315"/>
    <w:rsid w:val="00674322"/>
    <w:rsid w:val="006945E0"/>
    <w:rsid w:val="006966BA"/>
    <w:rsid w:val="007A567B"/>
    <w:rsid w:val="008A6DC9"/>
    <w:rsid w:val="00B854AB"/>
    <w:rsid w:val="00C110EC"/>
    <w:rsid w:val="00C41A66"/>
    <w:rsid w:val="00CB0B2B"/>
    <w:rsid w:val="00DF144E"/>
    <w:rsid w:val="00E63577"/>
    <w:rsid w:val="00EC1C87"/>
    <w:rsid w:val="00F42CC0"/>
    <w:rsid w:val="00F83B8C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2C39"/>
  <w15:chartTrackingRefBased/>
  <w15:docId w15:val="{7CDB4F79-C421-4AD4-8DB2-59CE0EF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56EC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EC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qFormat/>
    <w:rsid w:val="00556ECE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56ECE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56ECE"/>
  </w:style>
  <w:style w:type="character" w:customStyle="1" w:styleId="VerbatimChar">
    <w:name w:val="Verbatim Char"/>
    <w:basedOn w:val="DefaultParagraphFont"/>
    <w:link w:val="SourceCode"/>
    <w:locked/>
    <w:rsid w:val="00556EC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6EC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56ECE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6ECE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6ECE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56ECE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56ECE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556ECE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6ECE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6ECE"/>
    <w:rPr>
      <w:rFonts w:ascii="Consolas" w:hAnsi="Consolas"/>
      <w:shd w:val="clear" w:color="auto" w:fill="F8F8F8"/>
    </w:rPr>
  </w:style>
  <w:style w:type="paragraph" w:styleId="Title">
    <w:name w:val="Title"/>
    <w:basedOn w:val="Normal"/>
    <w:next w:val="BodyText"/>
    <w:link w:val="TitleChar"/>
    <w:qFormat/>
    <w:rsid w:val="00C41A6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41A6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C41A6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C41A66"/>
    <w:rPr>
      <w:sz w:val="24"/>
      <w:szCs w:val="24"/>
    </w:rPr>
  </w:style>
  <w:style w:type="paragraph" w:customStyle="1" w:styleId="Author">
    <w:name w:val="Author"/>
    <w:next w:val="BodyText"/>
    <w:qFormat/>
    <w:rsid w:val="00C41A6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20A9-F89C-4A77-B222-C4FAA4FA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Cauley, Edmund Savoie</dc:creator>
  <cp:keywords/>
  <dc:description/>
  <cp:lastModifiedBy>Cauley, Edmund Savoie</cp:lastModifiedBy>
  <cp:revision>11</cp:revision>
  <dcterms:created xsi:type="dcterms:W3CDTF">2020-09-22T15:21:00Z</dcterms:created>
  <dcterms:modified xsi:type="dcterms:W3CDTF">2021-01-20T21:26:00Z</dcterms:modified>
</cp:coreProperties>
</file>