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Design Analysis Report</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Mustafa Eren Toktaş - 202328055</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Hayri Melih Alan - 202328004</w:t>
      </w:r>
    </w:p>
    <w:p w:rsidR="00000000" w:rsidDel="00000000" w:rsidP="00000000" w:rsidRDefault="00000000" w:rsidRPr="00000000" w14:paraId="00000005">
      <w:pPr>
        <w:jc w:val="left"/>
        <w:rPr>
          <w:b w:val="1"/>
          <w:bCs w:val="1"/>
          <w:sz w:val="28"/>
          <w:szCs w:val="28"/>
        </w:rPr>
      </w:pPr>
      <w:r w:rsidDel="00000000" w:rsidR="00000000" w:rsidRPr="00000000">
        <w:rPr>
          <w:rtl w:val="0"/>
        </w:rPr>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jc w:val="left"/>
        <w:rPr>
          <w:b w:val="1"/>
          <w:bCs w:val="1"/>
          <w:sz w:val="28"/>
          <w:szCs w:val="28"/>
        </w:rPr>
      </w:pPr>
      <w:r w:rsidDel="00000000" w:rsidR="00000000" w:rsidRPr="00000000">
        <w:rPr>
          <w:rtl w:val="0"/>
        </w:rPr>
      </w:r>
    </w:p>
    <w:p w:rsidR="00000000" w:rsidDel="00000000" w:rsidP="00000000" w:rsidRDefault="00000000" w:rsidRPr="00000000" w14:paraId="00000008">
      <w:pPr>
        <w:pStyle w:val="Subtitle"/>
        <w:rPr>
          <w:sz w:val="40"/>
          <w:szCs w:val="40"/>
        </w:rPr>
      </w:pPr>
      <w:bookmarkStart w:colFirst="0" w:colLast="0" w:name="_gs4umk7ju35n" w:id="0"/>
      <w:bookmarkEnd w:id="0"/>
      <w:r w:rsidDel="00000000" w:rsidR="00000000" w:rsidRPr="00000000">
        <w:rPr>
          <w:sz w:val="40"/>
          <w:szCs w:val="40"/>
          <w:rtl w:val="0"/>
        </w:rPr>
        <w:t xml:space="preserve">Figma Design Evaluation:</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Output Quality: </w:t>
      </w:r>
    </w:p>
    <w:p w:rsidR="00000000" w:rsidDel="00000000" w:rsidP="00000000" w:rsidRDefault="00000000" w:rsidRPr="00000000" w14:paraId="0000000B">
      <w:pPr>
        <w:spacing w:after="240" w:before="240" w:line="240" w:lineRule="auto"/>
        <w:ind w:left="0" w:firstLine="0"/>
        <w:rPr>
          <w:sz w:val="24"/>
          <w:szCs w:val="24"/>
        </w:rPr>
      </w:pPr>
      <w:r w:rsidDel="00000000" w:rsidR="00000000" w:rsidRPr="00000000">
        <w:rPr>
          <w:b w:val="1"/>
          <w:bCs w:val="1"/>
          <w:sz w:val="24"/>
          <w:szCs w:val="24"/>
          <w:rtl w:val="0"/>
        </w:rPr>
        <w:t xml:space="preserve">Design Completeness: </w:t>
      </w:r>
      <w:r w:rsidDel="00000000" w:rsidR="00000000" w:rsidRPr="00000000">
        <w:rPr>
          <w:sz w:val="24"/>
          <w:szCs w:val="24"/>
          <w:rtl w:val="0"/>
        </w:rPr>
        <w:t xml:space="preserve">We used Figma to generate the GUI for </w:t>
      </w:r>
      <w:r w:rsidDel="00000000" w:rsidR="00000000" w:rsidRPr="00000000">
        <w:rPr>
          <w:b w:val="1"/>
          <w:bCs w:val="1"/>
          <w:sz w:val="24"/>
          <w:szCs w:val="24"/>
          <w:rtl w:val="0"/>
        </w:rPr>
        <w:t xml:space="preserve">KidTask</w:t>
      </w:r>
      <w:r w:rsidDel="00000000" w:rsidR="00000000" w:rsidRPr="00000000">
        <w:rPr>
          <w:sz w:val="24"/>
          <w:szCs w:val="24"/>
          <w:rtl w:val="0"/>
        </w:rPr>
        <w:t xml:space="preserve">. Figma produced a near-perfect design that includes all the required pages, nothing more and nothing less. For the diagram section, the activity diagram was somewhat weak but still useful, while the class diagram was decent, though slightly more complex than necessary.</w:t>
      </w:r>
    </w:p>
    <w:p w:rsidR="00000000" w:rsidDel="00000000" w:rsidP="00000000" w:rsidRDefault="00000000" w:rsidRPr="00000000" w14:paraId="0000000C">
      <w:pPr>
        <w:spacing w:after="240" w:before="240" w:line="240" w:lineRule="auto"/>
        <w:ind w:left="0" w:firstLine="0"/>
        <w:rPr>
          <w:sz w:val="24"/>
          <w:szCs w:val="24"/>
        </w:rPr>
      </w:pPr>
      <w:r w:rsidDel="00000000" w:rsidR="00000000" w:rsidRPr="00000000">
        <w:rPr>
          <w:b w:val="1"/>
          <w:bCs w:val="1"/>
          <w:sz w:val="24"/>
          <w:szCs w:val="24"/>
          <w:rtl w:val="0"/>
        </w:rPr>
        <w:t xml:space="preserve">Visual Consistency: </w:t>
      </w:r>
      <w:r w:rsidDel="00000000" w:rsidR="00000000" w:rsidRPr="00000000">
        <w:rPr>
          <w:sz w:val="24"/>
          <w:szCs w:val="24"/>
          <w:rtl w:val="0"/>
        </w:rPr>
        <w:t xml:space="preserve">The GUI’s visual consistency was quite high; there were no poorly aligned elements, everything was positioned cleanly, and the color usage was effective.</w:t>
      </w:r>
    </w:p>
    <w:p w:rsidR="00000000" w:rsidDel="00000000" w:rsidP="00000000" w:rsidRDefault="00000000" w:rsidRPr="00000000" w14:paraId="0000000D">
      <w:pPr>
        <w:spacing w:after="240" w:before="240" w:lineRule="auto"/>
        <w:ind w:left="0" w:firstLine="0"/>
        <w:rPr>
          <w:sz w:val="24"/>
          <w:szCs w:val="24"/>
        </w:rPr>
      </w:pPr>
      <w:r w:rsidDel="00000000" w:rsidR="00000000" w:rsidRPr="00000000">
        <w:rPr>
          <w:b w:val="1"/>
          <w:bCs w:val="1"/>
          <w:sz w:val="24"/>
          <w:szCs w:val="24"/>
          <w:rtl w:val="0"/>
        </w:rPr>
        <w:t xml:space="preserve">Representation Accuracy: </w:t>
      </w:r>
      <w:r w:rsidDel="00000000" w:rsidR="00000000" w:rsidRPr="00000000">
        <w:rPr>
          <w:sz w:val="24"/>
          <w:szCs w:val="24"/>
          <w:rtl w:val="0"/>
        </w:rPr>
        <w:t xml:space="preserve">For the diagram section, you can understand the system’s logic, but it requires a bit of brainstorming.</w:t>
      </w:r>
    </w:p>
    <w:p w:rsidR="00000000" w:rsidDel="00000000" w:rsidP="00000000" w:rsidRDefault="00000000" w:rsidRPr="00000000" w14:paraId="0000000E">
      <w:pPr>
        <w:spacing w:line="240" w:lineRule="auto"/>
        <w:rPr>
          <w:b w:val="1"/>
          <w:bCs w:val="1"/>
          <w:sz w:val="28"/>
          <w:szCs w:val="28"/>
        </w:rPr>
      </w:pPr>
      <w:r w:rsidDel="00000000" w:rsidR="00000000" w:rsidRPr="00000000">
        <w:rPr>
          <w:b w:val="1"/>
          <w:bCs w:val="1"/>
          <w:sz w:val="28"/>
          <w:szCs w:val="28"/>
          <w:rtl w:val="0"/>
        </w:rPr>
        <w:t xml:space="preserve">Usability:</w:t>
      </w:r>
    </w:p>
    <w:p w:rsidR="00000000" w:rsidDel="00000000" w:rsidP="00000000" w:rsidRDefault="00000000" w:rsidRPr="00000000" w14:paraId="0000000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b w:val="1"/>
          <w:bCs w:val="1"/>
          <w:sz w:val="24"/>
          <w:szCs w:val="24"/>
          <w:rtl w:val="0"/>
        </w:rPr>
        <w:t xml:space="preserve">Learnability: </w:t>
      </w:r>
      <w:r w:rsidDel="00000000" w:rsidR="00000000" w:rsidRPr="00000000">
        <w:rPr>
          <w:sz w:val="24"/>
          <w:szCs w:val="24"/>
          <w:rtl w:val="0"/>
        </w:rPr>
        <w:t xml:space="preserve">It didn’t take much time to use Figma effectively. The user interface was easy to navigate, and the LLM did a great job of making the process even easier.</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2">
      <w:pPr>
        <w:spacing w:line="240" w:lineRule="auto"/>
        <w:rPr>
          <w:sz w:val="24"/>
          <w:szCs w:val="24"/>
        </w:rPr>
      </w:pPr>
      <w:r w:rsidDel="00000000" w:rsidR="00000000" w:rsidRPr="00000000">
        <w:rPr>
          <w:b w:val="1"/>
          <w:bCs w:val="1"/>
          <w:sz w:val="24"/>
          <w:szCs w:val="24"/>
          <w:rtl w:val="0"/>
        </w:rPr>
        <w:t xml:space="preserve">Task Efficiency:</w:t>
      </w:r>
      <w:r w:rsidDel="00000000" w:rsidR="00000000" w:rsidRPr="00000000">
        <w:rPr>
          <w:sz w:val="24"/>
          <w:szCs w:val="24"/>
          <w:rtl w:val="0"/>
        </w:rPr>
        <w:t xml:space="preserve"> Each diagram’s AI generation took less than a minute. However, after making our own adjustments, each diagram took around 20 minutes at most.</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b w:val="1"/>
          <w:bCs w:val="1"/>
          <w:sz w:val="24"/>
          <w:szCs w:val="24"/>
          <w:rtl w:val="0"/>
        </w:rPr>
        <w:t xml:space="preserve">Design Modifiability:</w:t>
      </w:r>
      <w:r w:rsidDel="00000000" w:rsidR="00000000" w:rsidRPr="00000000">
        <w:rPr>
          <w:sz w:val="24"/>
          <w:szCs w:val="24"/>
          <w:rtl w:val="0"/>
        </w:rPr>
        <w:t xml:space="preserve"> Figma uses an LLM, so we simply prompted each change we wanted, and Figma handled it easily.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Subtitle"/>
        <w:rPr>
          <w:sz w:val="40"/>
          <w:szCs w:val="40"/>
        </w:rPr>
      </w:pPr>
      <w:bookmarkStart w:colFirst="0" w:colLast="0" w:name="_eey1vlmfmqsp" w:id="1"/>
      <w:bookmarkEnd w:id="1"/>
      <w:r w:rsidDel="00000000" w:rsidR="00000000" w:rsidRPr="00000000">
        <w:rPr>
          <w:sz w:val="40"/>
          <w:szCs w:val="40"/>
          <w:rtl w:val="0"/>
        </w:rPr>
        <w:t xml:space="preserve">Canva Design Evaluation: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240" w:lineRule="auto"/>
        <w:rPr>
          <w:b w:val="1"/>
          <w:bCs w:val="1"/>
          <w:sz w:val="28"/>
          <w:szCs w:val="28"/>
        </w:rPr>
      </w:pPr>
      <w:r w:rsidDel="00000000" w:rsidR="00000000" w:rsidRPr="00000000">
        <w:rPr>
          <w:b w:val="1"/>
          <w:bCs w:val="1"/>
          <w:sz w:val="28"/>
          <w:szCs w:val="28"/>
          <w:rtl w:val="0"/>
        </w:rPr>
        <w:t xml:space="preserve">Output Quality: </w:t>
      </w:r>
    </w:p>
    <w:p w:rsidR="00000000" w:rsidDel="00000000" w:rsidP="00000000" w:rsidRDefault="00000000" w:rsidRPr="00000000" w14:paraId="0000001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240" w:lineRule="auto"/>
        <w:rPr>
          <w:sz w:val="24"/>
          <w:szCs w:val="24"/>
        </w:rPr>
      </w:pPr>
      <w:r w:rsidDel="00000000" w:rsidR="00000000" w:rsidRPr="00000000">
        <w:rPr>
          <w:b w:val="1"/>
          <w:bCs w:val="1"/>
          <w:sz w:val="24"/>
          <w:szCs w:val="24"/>
          <w:rtl w:val="0"/>
        </w:rPr>
        <w:t xml:space="preserve">Design Completeness:</w:t>
      </w:r>
      <w:r w:rsidDel="00000000" w:rsidR="00000000" w:rsidRPr="00000000">
        <w:rPr>
          <w:sz w:val="24"/>
          <w:szCs w:val="24"/>
          <w:rtl w:val="0"/>
        </w:rPr>
        <w:t xml:space="preserve"> We used Canva to generate the GUI for </w:t>
      </w:r>
      <w:r w:rsidDel="00000000" w:rsidR="00000000" w:rsidRPr="00000000">
        <w:rPr>
          <w:b w:val="1"/>
          <w:bCs w:val="1"/>
          <w:sz w:val="24"/>
          <w:szCs w:val="24"/>
          <w:rtl w:val="0"/>
        </w:rPr>
        <w:t xml:space="preserve">BeePlan</w:t>
      </w:r>
      <w:r w:rsidDel="00000000" w:rsidR="00000000" w:rsidRPr="00000000">
        <w:rPr>
          <w:sz w:val="24"/>
          <w:szCs w:val="24"/>
          <w:rtl w:val="0"/>
        </w:rPr>
        <w:t xml:space="preserve">. At our first try, canva seemed unsuitable for GUI creation and seemed to be more of a social media page design site. However, in our last attempt, we found out that it indeed can generate GUI’s based on CSS, HTML and Javascript. Canva can generate GUI’s through its coding ai. It accepted the SRS document of </w:t>
      </w:r>
      <w:r w:rsidDel="00000000" w:rsidR="00000000" w:rsidRPr="00000000">
        <w:rPr>
          <w:b w:val="1"/>
          <w:bCs w:val="1"/>
          <w:sz w:val="24"/>
          <w:szCs w:val="24"/>
          <w:rtl w:val="0"/>
        </w:rPr>
        <w:t xml:space="preserve">BeePlan</w:t>
      </w:r>
      <w:r w:rsidDel="00000000" w:rsidR="00000000" w:rsidRPr="00000000">
        <w:rPr>
          <w:sz w:val="24"/>
          <w:szCs w:val="24"/>
          <w:rtl w:val="0"/>
        </w:rPr>
        <w:t xml:space="preserve"> as an input and gave us a fairly competent and satisfactory GUI result. The GUI successfully includes all the necessary elements of the program to run. It includes the input document on the right, where we can upload data such as instructor schedules and curriculums. And on the left It shows the schedule output.</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As for the diagrams, it gave us Mermaid code which we used to generate the diagrams through draw.io.</w:t>
      </w:r>
    </w:p>
    <w:p w:rsidR="00000000" w:rsidDel="00000000" w:rsidP="00000000" w:rsidRDefault="00000000" w:rsidRPr="00000000" w14:paraId="00000021">
      <w:pPr>
        <w:spacing w:after="240" w:before="240" w:line="240" w:lineRule="auto"/>
        <w:rPr>
          <w:sz w:val="24"/>
          <w:szCs w:val="24"/>
        </w:rPr>
      </w:pPr>
      <w:r w:rsidDel="00000000" w:rsidR="00000000" w:rsidRPr="00000000">
        <w:rPr>
          <w:b w:val="1"/>
          <w:bCs w:val="1"/>
          <w:sz w:val="24"/>
          <w:szCs w:val="24"/>
          <w:rtl w:val="0"/>
        </w:rPr>
        <w:t xml:space="preserve">Visual Consistency:</w:t>
      </w:r>
      <w:r w:rsidDel="00000000" w:rsidR="00000000" w:rsidRPr="00000000">
        <w:rPr>
          <w:sz w:val="24"/>
          <w:szCs w:val="24"/>
          <w:rtl w:val="0"/>
        </w:rPr>
        <w:t xml:space="preserve"> The GUI output of canva was clean and consistent. It gave us a very easy to read and approachable looking web page design with smooth colors. </w:t>
      </w:r>
    </w:p>
    <w:p w:rsidR="00000000" w:rsidDel="00000000" w:rsidP="00000000" w:rsidRDefault="00000000" w:rsidRPr="00000000" w14:paraId="00000022">
      <w:pPr>
        <w:spacing w:after="240" w:before="240" w:line="240" w:lineRule="auto"/>
        <w:rPr>
          <w:sz w:val="24"/>
          <w:szCs w:val="24"/>
        </w:rPr>
      </w:pPr>
      <w:r w:rsidDel="00000000" w:rsidR="00000000" w:rsidRPr="00000000">
        <w:rPr>
          <w:b w:val="1"/>
          <w:bCs w:val="1"/>
          <w:sz w:val="24"/>
          <w:szCs w:val="24"/>
          <w:rtl w:val="0"/>
        </w:rPr>
        <w:t xml:space="preserve">Representation Accuracy:</w:t>
      </w:r>
      <w:r w:rsidDel="00000000" w:rsidR="00000000" w:rsidRPr="00000000">
        <w:rPr>
          <w:sz w:val="24"/>
          <w:szCs w:val="24"/>
          <w:rtl w:val="0"/>
        </w:rPr>
        <w:t xml:space="preserve"> The diagrams correctly represent the system’s logic and relationships, but they were not easy to understand at first. We had to rearrange and refine them to make the diagrams clear and understandable.</w:t>
      </w:r>
    </w:p>
    <w:p w:rsidR="00000000" w:rsidDel="00000000" w:rsidP="00000000" w:rsidRDefault="00000000" w:rsidRPr="00000000" w14:paraId="00000023">
      <w:pPr>
        <w:spacing w:line="240" w:lineRule="auto"/>
        <w:rPr>
          <w:b w:val="1"/>
          <w:bCs w:val="1"/>
          <w:sz w:val="28"/>
          <w:szCs w:val="28"/>
        </w:rPr>
      </w:pPr>
      <w:r w:rsidDel="00000000" w:rsidR="00000000" w:rsidRPr="00000000">
        <w:rPr>
          <w:b w:val="1"/>
          <w:bCs w:val="1"/>
          <w:sz w:val="28"/>
          <w:szCs w:val="28"/>
          <w:rtl w:val="0"/>
        </w:rPr>
        <w:t xml:space="preserve">Usability:</w:t>
      </w:r>
    </w:p>
    <w:p w:rsidR="00000000" w:rsidDel="00000000" w:rsidP="00000000" w:rsidRDefault="00000000" w:rsidRPr="00000000" w14:paraId="0000002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b w:val="1"/>
          <w:bCs w:val="1"/>
          <w:sz w:val="24"/>
          <w:szCs w:val="24"/>
          <w:rtl w:val="0"/>
        </w:rPr>
        <w:t xml:space="preserve">Learnability: </w:t>
      </w:r>
      <w:r w:rsidDel="00000000" w:rsidR="00000000" w:rsidRPr="00000000">
        <w:rPr>
          <w:sz w:val="24"/>
          <w:szCs w:val="24"/>
          <w:rtl w:val="0"/>
        </w:rPr>
        <w:t xml:space="preserve">Time and effort required to understand and use the tool effectively. Canva’s website looks a bit cluttered and filled with tons of functionalities that are unrelated to programming. So it took us some time to figure out how to create GUI’s with its AI tool. But we figured it out by trying out its code writing AI. After figuring that out, the rest of the operation was straightforward as putting the SRS document as an input to its AI chat and asking it to make us a GUI. </w:t>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As for diagrams, it was harder. We had to figure out that we needed to ask it to create mermaid code to generate accurate diagrams.</w:t>
      </w:r>
    </w:p>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spacing w:line="240" w:lineRule="auto"/>
        <w:rPr>
          <w:sz w:val="24"/>
          <w:szCs w:val="24"/>
        </w:rPr>
      </w:pPr>
      <w:r w:rsidDel="00000000" w:rsidR="00000000" w:rsidRPr="00000000">
        <w:rPr>
          <w:b w:val="1"/>
          <w:bCs w:val="1"/>
          <w:sz w:val="24"/>
          <w:szCs w:val="24"/>
          <w:rtl w:val="0"/>
        </w:rPr>
        <w:t xml:space="preserve">Task Efficiency:</w:t>
      </w:r>
      <w:r w:rsidDel="00000000" w:rsidR="00000000" w:rsidRPr="00000000">
        <w:rPr>
          <w:sz w:val="24"/>
          <w:szCs w:val="24"/>
          <w:rtl w:val="0"/>
        </w:rPr>
        <w:t xml:space="preserve"> When creating diagrams on Canva for the first time, it didn’t really understand how UML diagrams work and didn’t give us much. However, once we used Mermaid code, it worked properly, and the diagrams were generated in less than 30 seconds.</w:t>
      </w:r>
    </w:p>
    <w:p w:rsidR="00000000" w:rsidDel="00000000" w:rsidP="00000000" w:rsidRDefault="00000000" w:rsidRPr="00000000" w14:paraId="0000002A">
      <w:pPr>
        <w:spacing w:line="240" w:lineRule="auto"/>
        <w:rPr>
          <w:sz w:val="24"/>
          <w:szCs w:val="24"/>
        </w:rPr>
      </w:pP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b w:val="1"/>
          <w:bCs w:val="1"/>
          <w:sz w:val="24"/>
          <w:szCs w:val="24"/>
          <w:rtl w:val="0"/>
        </w:rPr>
        <w:t xml:space="preserve">Design Modifiability:</w:t>
      </w:r>
      <w:r w:rsidDel="00000000" w:rsidR="00000000" w:rsidRPr="00000000">
        <w:rPr>
          <w:sz w:val="24"/>
          <w:szCs w:val="24"/>
          <w:rtl w:val="0"/>
        </w:rPr>
        <w:t xml:space="preserve"> Because we used Mermaid code on draw.io, it was very easy to modify. We could adjust elements quickly, or generate new Mermaid code for any changes we needed.</w:t>
      </w:r>
    </w:p>
    <w:p w:rsidR="00000000" w:rsidDel="00000000" w:rsidP="00000000" w:rsidRDefault="00000000" w:rsidRPr="00000000" w14:paraId="0000002C">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