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11C9A" w14:textId="77777777" w:rsidR="007E2F80" w:rsidRPr="007E2F80" w:rsidRDefault="007E2F80" w:rsidP="007E2F80">
      <w:pPr>
        <w:rPr>
          <w:b/>
          <w:bCs/>
        </w:rPr>
      </w:pPr>
      <w:r w:rsidRPr="007E2F80">
        <w:rPr>
          <w:b/>
          <w:bCs/>
        </w:rPr>
        <w:t>Questions / Réponses sur la Programmation Orientée Objet (POO)</w:t>
      </w:r>
    </w:p>
    <w:p w14:paraId="4F433A01" w14:textId="77777777" w:rsidR="007E2F80" w:rsidRPr="007E2F80" w:rsidRDefault="007E2F80" w:rsidP="007E2F80">
      <w:pPr>
        <w:rPr>
          <w:b/>
          <w:bCs/>
        </w:rPr>
      </w:pPr>
      <w:r w:rsidRPr="007E2F80">
        <w:rPr>
          <w:rFonts w:ascii="Segoe UI Emoji" w:hAnsi="Segoe UI Emoji" w:cs="Segoe UI Emoji"/>
          <w:b/>
          <w:bCs/>
        </w:rPr>
        <w:t>🟩</w:t>
      </w:r>
      <w:r w:rsidRPr="007E2F80">
        <w:rPr>
          <w:b/>
          <w:bCs/>
        </w:rPr>
        <w:t xml:space="preserve"> Partie 1 – Concepts généraux</w:t>
      </w:r>
    </w:p>
    <w:p w14:paraId="61150E28" w14:textId="77777777" w:rsidR="007E2F80" w:rsidRPr="007E2F80" w:rsidRDefault="007E2F80" w:rsidP="007E2F80">
      <w:r w:rsidRPr="007E2F80">
        <w:rPr>
          <w:b/>
          <w:bCs/>
        </w:rPr>
        <w:t>1️</w:t>
      </w:r>
      <w:r w:rsidRPr="007E2F80">
        <w:rPr>
          <w:rFonts w:ascii="Segoe UI Symbol" w:hAnsi="Segoe UI Symbol" w:cs="Segoe UI Symbol"/>
          <w:b/>
          <w:bCs/>
        </w:rPr>
        <w:t>⃣</w:t>
      </w:r>
      <w:r w:rsidRPr="007E2F80">
        <w:rPr>
          <w:b/>
          <w:bCs/>
        </w:rPr>
        <w:t xml:space="preserve"> Qu’est-ce que la modélisation orientée objet ?</w:t>
      </w:r>
    </w:p>
    <w:p w14:paraId="7FCCED8B" w14:textId="77777777" w:rsidR="007E2F80" w:rsidRPr="007E2F80" w:rsidRDefault="007E2F80" w:rsidP="007E2F80">
      <w:r w:rsidRPr="007E2F80">
        <w:t>C’est une méthode d’analyse et de conception qui permet de représenter un problème sous forme d’objets interagissant entre eux.</w:t>
      </w:r>
    </w:p>
    <w:p w14:paraId="73C1E59A" w14:textId="77777777" w:rsidR="007E2F80" w:rsidRPr="007E2F80" w:rsidRDefault="007E2F80" w:rsidP="007E2F80">
      <w:r w:rsidRPr="007E2F80">
        <w:pict w14:anchorId="5FC0AB69">
          <v:rect id="_x0000_i1127" style="width:0;height:1.5pt" o:hralign="center" o:hrstd="t" o:hr="t" fillcolor="#a0a0a0" stroked="f"/>
        </w:pict>
      </w:r>
    </w:p>
    <w:p w14:paraId="70924BBD" w14:textId="77777777" w:rsidR="007E2F80" w:rsidRPr="007E2F80" w:rsidRDefault="007E2F80" w:rsidP="007E2F80">
      <w:r w:rsidRPr="007E2F80">
        <w:rPr>
          <w:b/>
          <w:bCs/>
        </w:rPr>
        <w:t>2️</w:t>
      </w:r>
      <w:r w:rsidRPr="007E2F80">
        <w:rPr>
          <w:rFonts w:ascii="Segoe UI Symbol" w:hAnsi="Segoe UI Symbol" w:cs="Segoe UI Symbol"/>
          <w:b/>
          <w:bCs/>
        </w:rPr>
        <w:t>⃣</w:t>
      </w:r>
      <w:r w:rsidRPr="007E2F80">
        <w:rPr>
          <w:b/>
          <w:bCs/>
        </w:rPr>
        <w:t xml:space="preserve"> Quelle est la différence entre l’approche procédurale et l’approche orientée objet ?</w:t>
      </w:r>
    </w:p>
    <w:p w14:paraId="3770892C" w14:textId="77777777" w:rsidR="007E2F80" w:rsidRPr="007E2F80" w:rsidRDefault="007E2F80" w:rsidP="007E2F80">
      <w:pPr>
        <w:numPr>
          <w:ilvl w:val="0"/>
          <w:numId w:val="1"/>
        </w:numPr>
      </w:pPr>
      <w:r w:rsidRPr="007E2F80">
        <w:t xml:space="preserve">L’approche </w:t>
      </w:r>
      <w:r w:rsidRPr="007E2F80">
        <w:rPr>
          <w:b/>
          <w:bCs/>
        </w:rPr>
        <w:t>procédurale</w:t>
      </w:r>
      <w:r w:rsidRPr="007E2F80">
        <w:t xml:space="preserve"> est basée sur des </w:t>
      </w:r>
      <w:r w:rsidRPr="007E2F80">
        <w:rPr>
          <w:b/>
          <w:bCs/>
        </w:rPr>
        <w:t>fonctions</w:t>
      </w:r>
      <w:r w:rsidRPr="007E2F80">
        <w:t xml:space="preserve"> séparées des données.</w:t>
      </w:r>
    </w:p>
    <w:p w14:paraId="734B2C08" w14:textId="77777777" w:rsidR="007E2F80" w:rsidRPr="007E2F80" w:rsidRDefault="007E2F80" w:rsidP="007E2F80">
      <w:pPr>
        <w:numPr>
          <w:ilvl w:val="0"/>
          <w:numId w:val="1"/>
        </w:numPr>
      </w:pPr>
      <w:r w:rsidRPr="007E2F80">
        <w:t xml:space="preserve">L’approche </w:t>
      </w:r>
      <w:r w:rsidRPr="007E2F80">
        <w:rPr>
          <w:b/>
          <w:bCs/>
        </w:rPr>
        <w:t>orientée objet</w:t>
      </w:r>
      <w:r w:rsidRPr="007E2F80">
        <w:t xml:space="preserve"> est basée sur des </w:t>
      </w:r>
      <w:r w:rsidRPr="007E2F80">
        <w:rPr>
          <w:b/>
          <w:bCs/>
        </w:rPr>
        <w:t>objets</w:t>
      </w:r>
      <w:r w:rsidRPr="007E2F80">
        <w:t xml:space="preserve"> qui contiennent à la fois </w:t>
      </w:r>
      <w:r w:rsidRPr="007E2F80">
        <w:rPr>
          <w:b/>
          <w:bCs/>
        </w:rPr>
        <w:t>données et fonctions</w:t>
      </w:r>
      <w:r w:rsidRPr="007E2F80">
        <w:t>.</w:t>
      </w:r>
    </w:p>
    <w:p w14:paraId="25E520F3" w14:textId="77777777" w:rsidR="007E2F80" w:rsidRPr="007E2F80" w:rsidRDefault="007E2F80" w:rsidP="007E2F80">
      <w:r w:rsidRPr="007E2F80">
        <w:pict w14:anchorId="7D7CBF3F">
          <v:rect id="_x0000_i1128" style="width:0;height:1.5pt" o:hralign="center" o:hrstd="t" o:hr="t" fillcolor="#a0a0a0" stroked="f"/>
        </w:pict>
      </w:r>
    </w:p>
    <w:p w14:paraId="622DCF6F" w14:textId="77777777" w:rsidR="007E2F80" w:rsidRPr="007E2F80" w:rsidRDefault="007E2F80" w:rsidP="007E2F80">
      <w:r w:rsidRPr="007E2F80">
        <w:rPr>
          <w:b/>
          <w:bCs/>
        </w:rPr>
        <w:t>3️</w:t>
      </w:r>
      <w:r w:rsidRPr="007E2F80">
        <w:rPr>
          <w:rFonts w:ascii="Segoe UI Symbol" w:hAnsi="Segoe UI Symbol" w:cs="Segoe UI Symbol"/>
          <w:b/>
          <w:bCs/>
        </w:rPr>
        <w:t>⃣</w:t>
      </w:r>
      <w:r w:rsidRPr="007E2F80">
        <w:rPr>
          <w:b/>
          <w:bCs/>
        </w:rPr>
        <w:t xml:space="preserve"> Pourquoi le code orienté objet est-il plus réutilisable ?</w:t>
      </w:r>
    </w:p>
    <w:p w14:paraId="127BC844" w14:textId="77777777" w:rsidR="007E2F80" w:rsidRPr="007E2F80" w:rsidRDefault="007E2F80" w:rsidP="007E2F80">
      <w:r w:rsidRPr="007E2F80">
        <w:t xml:space="preserve">Parce qu’il est organisé en </w:t>
      </w:r>
      <w:r w:rsidRPr="007E2F80">
        <w:rPr>
          <w:b/>
          <w:bCs/>
        </w:rPr>
        <w:t>classes autonomes</w:t>
      </w:r>
      <w:r w:rsidRPr="007E2F80">
        <w:t xml:space="preserve">, regroupant données et comportements, ce qui permet de les </w:t>
      </w:r>
      <w:r w:rsidRPr="007E2F80">
        <w:rPr>
          <w:b/>
          <w:bCs/>
        </w:rPr>
        <w:t>réutiliser facilement dans d’autres programmes</w:t>
      </w:r>
      <w:r w:rsidRPr="007E2F80">
        <w:t>.</w:t>
      </w:r>
    </w:p>
    <w:p w14:paraId="31BEA49B" w14:textId="77777777" w:rsidR="007E2F80" w:rsidRPr="007E2F80" w:rsidRDefault="007E2F80" w:rsidP="007E2F80">
      <w:r w:rsidRPr="007E2F80">
        <w:pict w14:anchorId="35C1C781">
          <v:rect id="_x0000_i1129" style="width:0;height:1.5pt" o:hralign="center" o:hrstd="t" o:hr="t" fillcolor="#a0a0a0" stroked="f"/>
        </w:pict>
      </w:r>
    </w:p>
    <w:p w14:paraId="79BDA838" w14:textId="77777777" w:rsidR="007E2F80" w:rsidRPr="007E2F80" w:rsidRDefault="007E2F80" w:rsidP="007E2F80">
      <w:r w:rsidRPr="007E2F80">
        <w:rPr>
          <w:b/>
          <w:bCs/>
        </w:rPr>
        <w:t>4️</w:t>
      </w:r>
      <w:r w:rsidRPr="007E2F80">
        <w:rPr>
          <w:rFonts w:ascii="Segoe UI Symbol" w:hAnsi="Segoe UI Symbol" w:cs="Segoe UI Symbol"/>
          <w:b/>
          <w:bCs/>
        </w:rPr>
        <w:t>⃣</w:t>
      </w:r>
      <w:r w:rsidRPr="007E2F80">
        <w:rPr>
          <w:b/>
          <w:bCs/>
        </w:rPr>
        <w:t xml:space="preserve"> Que signifie “encapsulation” ?</w:t>
      </w:r>
    </w:p>
    <w:p w14:paraId="7BEB6B58" w14:textId="77777777" w:rsidR="007E2F80" w:rsidRPr="007E2F80" w:rsidRDefault="007E2F80" w:rsidP="007E2F80">
      <w:r w:rsidRPr="007E2F80">
        <w:t xml:space="preserve">C’est le fait de </w:t>
      </w:r>
      <w:r w:rsidRPr="007E2F80">
        <w:rPr>
          <w:b/>
          <w:bCs/>
        </w:rPr>
        <w:t>regrouper les attributs et les méthodes</w:t>
      </w:r>
      <w:r w:rsidRPr="007E2F80">
        <w:t xml:space="preserve"> dans une même classe et de </w:t>
      </w:r>
      <w:r w:rsidRPr="007E2F80">
        <w:rPr>
          <w:b/>
          <w:bCs/>
        </w:rPr>
        <w:t>protéger les données</w:t>
      </w:r>
      <w:r w:rsidRPr="007E2F80">
        <w:t xml:space="preserve"> en cachant celles qui ne doivent pas être accessibles directement.</w:t>
      </w:r>
    </w:p>
    <w:p w14:paraId="11820AAE" w14:textId="77777777" w:rsidR="007E2F80" w:rsidRPr="007E2F80" w:rsidRDefault="007E2F80" w:rsidP="007E2F80">
      <w:r w:rsidRPr="007E2F80">
        <w:pict w14:anchorId="660F5DD4">
          <v:rect id="_x0000_i1130" style="width:0;height:1.5pt" o:hralign="center" o:hrstd="t" o:hr="t" fillcolor="#a0a0a0" stroked="f"/>
        </w:pict>
      </w:r>
    </w:p>
    <w:p w14:paraId="44E0647E" w14:textId="77777777" w:rsidR="007E2F80" w:rsidRPr="007E2F80" w:rsidRDefault="007E2F80" w:rsidP="007E2F80">
      <w:r w:rsidRPr="007E2F80">
        <w:rPr>
          <w:b/>
          <w:bCs/>
        </w:rPr>
        <w:t>5️</w:t>
      </w:r>
      <w:r w:rsidRPr="007E2F80">
        <w:rPr>
          <w:rFonts w:ascii="Segoe UI Symbol" w:hAnsi="Segoe UI Symbol" w:cs="Segoe UI Symbol"/>
          <w:b/>
          <w:bCs/>
        </w:rPr>
        <w:t>⃣</w:t>
      </w:r>
      <w:r w:rsidRPr="007E2F80">
        <w:rPr>
          <w:b/>
          <w:bCs/>
        </w:rPr>
        <w:t xml:space="preserve"> Que signifie “abstraction” ?</w:t>
      </w:r>
    </w:p>
    <w:p w14:paraId="6F7C00D9" w14:textId="77777777" w:rsidR="007E2F80" w:rsidRPr="007E2F80" w:rsidRDefault="007E2F80" w:rsidP="007E2F80">
      <w:r w:rsidRPr="007E2F80">
        <w:t xml:space="preserve">C’est la capacité à </w:t>
      </w:r>
      <w:r w:rsidRPr="007E2F80">
        <w:rPr>
          <w:b/>
          <w:bCs/>
        </w:rPr>
        <w:t>se concentrer sur l’essentiel</w:t>
      </w:r>
      <w:r w:rsidRPr="007E2F80">
        <w:t xml:space="preserve"> en </w:t>
      </w:r>
      <w:r w:rsidRPr="007E2F80">
        <w:rPr>
          <w:b/>
          <w:bCs/>
        </w:rPr>
        <w:t>ignorant les détails inutiles</w:t>
      </w:r>
      <w:r w:rsidRPr="007E2F80">
        <w:t xml:space="preserve"> pour simplifier la compréhension d’un problème.</w:t>
      </w:r>
    </w:p>
    <w:p w14:paraId="03398530" w14:textId="77777777" w:rsidR="007E2F80" w:rsidRPr="007E2F80" w:rsidRDefault="007E2F80" w:rsidP="007E2F80">
      <w:r w:rsidRPr="007E2F80">
        <w:pict w14:anchorId="768F702B">
          <v:rect id="_x0000_i1131" style="width:0;height:1.5pt" o:hralign="center" o:hrstd="t" o:hr="t" fillcolor="#a0a0a0" stroked="f"/>
        </w:pict>
      </w:r>
    </w:p>
    <w:p w14:paraId="50B73BC2" w14:textId="77777777" w:rsidR="007E2F80" w:rsidRPr="007E2F80" w:rsidRDefault="007E2F80" w:rsidP="007E2F80">
      <w:r w:rsidRPr="007E2F80">
        <w:rPr>
          <w:b/>
          <w:bCs/>
        </w:rPr>
        <w:t>6️</w:t>
      </w:r>
      <w:r w:rsidRPr="007E2F80">
        <w:rPr>
          <w:rFonts w:ascii="Segoe UI Symbol" w:hAnsi="Segoe UI Symbol" w:cs="Segoe UI Symbol"/>
          <w:b/>
          <w:bCs/>
        </w:rPr>
        <w:t>⃣</w:t>
      </w:r>
      <w:r w:rsidRPr="007E2F80">
        <w:rPr>
          <w:b/>
          <w:bCs/>
        </w:rPr>
        <w:t xml:space="preserve"> Que signifie “héritage” ?</w:t>
      </w:r>
    </w:p>
    <w:p w14:paraId="207C5999" w14:textId="77777777" w:rsidR="007E2F80" w:rsidRPr="007E2F80" w:rsidRDefault="007E2F80" w:rsidP="007E2F80">
      <w:r w:rsidRPr="007E2F80">
        <w:t xml:space="preserve">L’héritage permet à une </w:t>
      </w:r>
      <w:r w:rsidRPr="007E2F80">
        <w:rPr>
          <w:b/>
          <w:bCs/>
        </w:rPr>
        <w:t>classe fille</w:t>
      </w:r>
      <w:r w:rsidRPr="007E2F80">
        <w:t xml:space="preserve"> de </w:t>
      </w:r>
      <w:r w:rsidRPr="007E2F80">
        <w:rPr>
          <w:b/>
          <w:bCs/>
        </w:rPr>
        <w:t>reprendre les propriétés et méthodes</w:t>
      </w:r>
      <w:r w:rsidRPr="007E2F80">
        <w:t xml:space="preserve"> d’une </w:t>
      </w:r>
      <w:r w:rsidRPr="007E2F80">
        <w:rPr>
          <w:b/>
          <w:bCs/>
        </w:rPr>
        <w:t>classe mère</w:t>
      </w:r>
      <w:r w:rsidRPr="007E2F80">
        <w:t>, ce qui favorise la réutilisation du code.</w:t>
      </w:r>
    </w:p>
    <w:p w14:paraId="5D85FE13" w14:textId="77777777" w:rsidR="007E2F80" w:rsidRPr="007E2F80" w:rsidRDefault="007E2F80" w:rsidP="007E2F80">
      <w:r w:rsidRPr="007E2F80">
        <w:pict w14:anchorId="77CF1FDF">
          <v:rect id="_x0000_i1132" style="width:0;height:1.5pt" o:hralign="center" o:hrstd="t" o:hr="t" fillcolor="#a0a0a0" stroked="f"/>
        </w:pict>
      </w:r>
    </w:p>
    <w:p w14:paraId="78710148" w14:textId="77777777" w:rsidR="007E2F80" w:rsidRPr="007E2F80" w:rsidRDefault="007E2F80" w:rsidP="007E2F80">
      <w:r w:rsidRPr="007E2F80">
        <w:rPr>
          <w:b/>
          <w:bCs/>
        </w:rPr>
        <w:lastRenderedPageBreak/>
        <w:t>7️</w:t>
      </w:r>
      <w:r w:rsidRPr="007E2F80">
        <w:rPr>
          <w:rFonts w:ascii="Segoe UI Symbol" w:hAnsi="Segoe UI Symbol" w:cs="Segoe UI Symbol"/>
          <w:b/>
          <w:bCs/>
        </w:rPr>
        <w:t>⃣</w:t>
      </w:r>
      <w:r w:rsidRPr="007E2F80">
        <w:rPr>
          <w:b/>
          <w:bCs/>
        </w:rPr>
        <w:t xml:space="preserve"> Que signifie “polymorphisme” ?</w:t>
      </w:r>
    </w:p>
    <w:p w14:paraId="224B13F4" w14:textId="77777777" w:rsidR="007E2F80" w:rsidRPr="007E2F80" w:rsidRDefault="007E2F80" w:rsidP="007E2F80">
      <w:r w:rsidRPr="007E2F80">
        <w:t xml:space="preserve">C’est la capacité d’un </w:t>
      </w:r>
      <w:r w:rsidRPr="007E2F80">
        <w:rPr>
          <w:b/>
          <w:bCs/>
        </w:rPr>
        <w:t>même nom de méthode</w:t>
      </w:r>
      <w:r w:rsidRPr="007E2F80">
        <w:t xml:space="preserve"> à </w:t>
      </w:r>
      <w:r w:rsidRPr="007E2F80">
        <w:rPr>
          <w:b/>
          <w:bCs/>
        </w:rPr>
        <w:t>avoir des comportements différents</w:t>
      </w:r>
      <w:r w:rsidRPr="007E2F80">
        <w:t xml:space="preserve"> selon le type d’objet qui l’utilise.</w:t>
      </w:r>
    </w:p>
    <w:p w14:paraId="35494797" w14:textId="77777777" w:rsidR="007E2F80" w:rsidRPr="007E2F80" w:rsidRDefault="007E2F80" w:rsidP="007E2F80">
      <w:r w:rsidRPr="007E2F80">
        <w:pict w14:anchorId="6006B0C3">
          <v:rect id="_x0000_i1133" style="width:0;height:1.5pt" o:hralign="center" o:hrstd="t" o:hr="t" fillcolor="#a0a0a0" stroked="f"/>
        </w:pict>
      </w:r>
    </w:p>
    <w:p w14:paraId="574C3E6D" w14:textId="77777777" w:rsidR="007E2F80" w:rsidRPr="007E2F80" w:rsidRDefault="007E2F80" w:rsidP="007E2F80">
      <w:pPr>
        <w:rPr>
          <w:b/>
          <w:bCs/>
        </w:rPr>
      </w:pPr>
      <w:r w:rsidRPr="007E2F80">
        <w:rPr>
          <w:rFonts w:ascii="Segoe UI Emoji" w:hAnsi="Segoe UI Emoji" w:cs="Segoe UI Emoji"/>
          <w:b/>
          <w:bCs/>
        </w:rPr>
        <w:t>🟦</w:t>
      </w:r>
      <w:r w:rsidRPr="007E2F80">
        <w:rPr>
          <w:b/>
          <w:bCs/>
        </w:rPr>
        <w:t xml:space="preserve"> Partie 2 – UML et modélisation</w:t>
      </w:r>
    </w:p>
    <w:p w14:paraId="2303BBE2" w14:textId="77777777" w:rsidR="007E2F80" w:rsidRPr="007E2F80" w:rsidRDefault="007E2F80" w:rsidP="007E2F80">
      <w:r w:rsidRPr="007E2F80">
        <w:rPr>
          <w:b/>
          <w:bCs/>
        </w:rPr>
        <w:t>8️</w:t>
      </w:r>
      <w:r w:rsidRPr="007E2F80">
        <w:rPr>
          <w:rFonts w:ascii="Segoe UI Symbol" w:hAnsi="Segoe UI Symbol" w:cs="Segoe UI Symbol"/>
          <w:b/>
          <w:bCs/>
        </w:rPr>
        <w:t>⃣</w:t>
      </w:r>
      <w:r w:rsidRPr="007E2F80">
        <w:rPr>
          <w:b/>
          <w:bCs/>
        </w:rPr>
        <w:t xml:space="preserve"> Que veut dire UML ?</w:t>
      </w:r>
    </w:p>
    <w:p w14:paraId="614B903C" w14:textId="77777777" w:rsidR="007E2F80" w:rsidRPr="007E2F80" w:rsidRDefault="007E2F80" w:rsidP="007E2F80">
      <w:r w:rsidRPr="007E2F80">
        <w:t xml:space="preserve">UML signifie </w:t>
      </w:r>
      <w:proofErr w:type="spellStart"/>
      <w:r w:rsidRPr="007E2F80">
        <w:rPr>
          <w:b/>
          <w:bCs/>
        </w:rPr>
        <w:t>Unified</w:t>
      </w:r>
      <w:proofErr w:type="spellEnd"/>
      <w:r w:rsidRPr="007E2F80">
        <w:rPr>
          <w:b/>
          <w:bCs/>
        </w:rPr>
        <w:t xml:space="preserve"> Modeling </w:t>
      </w:r>
      <w:proofErr w:type="spellStart"/>
      <w:r w:rsidRPr="007E2F80">
        <w:rPr>
          <w:b/>
          <w:bCs/>
        </w:rPr>
        <w:t>Language</w:t>
      </w:r>
      <w:proofErr w:type="spellEnd"/>
      <w:r w:rsidRPr="007E2F80">
        <w:t xml:space="preserve">, un langage standardisé utilisé pour </w:t>
      </w:r>
      <w:r w:rsidRPr="007E2F80">
        <w:rPr>
          <w:b/>
          <w:bCs/>
        </w:rPr>
        <w:t>modéliser des systèmes orientés objet</w:t>
      </w:r>
      <w:r w:rsidRPr="007E2F80">
        <w:t>.</w:t>
      </w:r>
    </w:p>
    <w:p w14:paraId="2AE94469" w14:textId="77777777" w:rsidR="007E2F80" w:rsidRPr="007E2F80" w:rsidRDefault="007E2F80" w:rsidP="007E2F80">
      <w:r w:rsidRPr="007E2F80">
        <w:pict w14:anchorId="7BB80154">
          <v:rect id="_x0000_i1134" style="width:0;height:1.5pt" o:hralign="center" o:hrstd="t" o:hr="t" fillcolor="#a0a0a0" stroked="f"/>
        </w:pict>
      </w:r>
    </w:p>
    <w:p w14:paraId="51F2383A" w14:textId="77777777" w:rsidR="007E2F80" w:rsidRPr="007E2F80" w:rsidRDefault="007E2F80" w:rsidP="007E2F80">
      <w:r w:rsidRPr="007E2F80">
        <w:rPr>
          <w:b/>
          <w:bCs/>
        </w:rPr>
        <w:t>9️</w:t>
      </w:r>
      <w:r w:rsidRPr="007E2F80">
        <w:rPr>
          <w:rFonts w:ascii="Segoe UI Symbol" w:hAnsi="Segoe UI Symbol" w:cs="Segoe UI Symbol"/>
          <w:b/>
          <w:bCs/>
        </w:rPr>
        <w:t>⃣</w:t>
      </w:r>
      <w:r w:rsidRPr="007E2F80">
        <w:rPr>
          <w:b/>
          <w:bCs/>
        </w:rPr>
        <w:t xml:space="preserve"> À quoi sert un diagramme de classe ?</w:t>
      </w:r>
    </w:p>
    <w:p w14:paraId="5463D8DE" w14:textId="77777777" w:rsidR="007E2F80" w:rsidRPr="007E2F80" w:rsidRDefault="007E2F80" w:rsidP="007E2F80">
      <w:r w:rsidRPr="007E2F80">
        <w:t xml:space="preserve">Il sert à </w:t>
      </w:r>
      <w:r w:rsidRPr="007E2F80">
        <w:rPr>
          <w:b/>
          <w:bCs/>
        </w:rPr>
        <w:t>représenter les classes, leurs attributs, leurs méthodes et leurs relations</w:t>
      </w:r>
      <w:r w:rsidRPr="007E2F80">
        <w:t xml:space="preserve"> dans un système orienté objet.</w:t>
      </w:r>
    </w:p>
    <w:p w14:paraId="1583A7A6" w14:textId="77777777" w:rsidR="007E2F80" w:rsidRPr="007E2F80" w:rsidRDefault="007E2F80" w:rsidP="007E2F80">
      <w:r w:rsidRPr="007E2F80">
        <w:pict w14:anchorId="5D17E136">
          <v:rect id="_x0000_i1135" style="width:0;height:1.5pt" o:hralign="center" o:hrstd="t" o:hr="t" fillcolor="#a0a0a0" stroked="f"/>
        </w:pict>
      </w:r>
    </w:p>
    <w:p w14:paraId="76C34D77" w14:textId="77777777" w:rsidR="007E2F80" w:rsidRPr="007E2F80" w:rsidRDefault="007E2F80" w:rsidP="007E2F80">
      <w:r w:rsidRPr="007E2F80">
        <w:rPr>
          <w:rFonts w:ascii="Segoe UI Emoji" w:hAnsi="Segoe UI Emoji" w:cs="Segoe UI Emoji"/>
          <w:b/>
          <w:bCs/>
        </w:rPr>
        <w:t>🔟</w:t>
      </w:r>
      <w:r w:rsidRPr="007E2F80">
        <w:rPr>
          <w:b/>
          <w:bCs/>
        </w:rPr>
        <w:t xml:space="preserve"> À quoi sert un diagramme de séquence ?</w:t>
      </w:r>
    </w:p>
    <w:p w14:paraId="3D7FB6FB" w14:textId="77777777" w:rsidR="007E2F80" w:rsidRPr="007E2F80" w:rsidRDefault="007E2F80" w:rsidP="007E2F80">
      <w:r w:rsidRPr="007E2F80">
        <w:t xml:space="preserve">Il montre </w:t>
      </w:r>
      <w:r w:rsidRPr="007E2F80">
        <w:rPr>
          <w:b/>
          <w:bCs/>
        </w:rPr>
        <w:t>l’ordre des interactions</w:t>
      </w:r>
      <w:r w:rsidRPr="007E2F80">
        <w:t xml:space="preserve"> entre les objets dans un scénario particulier (échanges de messages entre objets).</w:t>
      </w:r>
    </w:p>
    <w:p w14:paraId="679B929F" w14:textId="77777777" w:rsidR="007E2F80" w:rsidRPr="007E2F80" w:rsidRDefault="007E2F80" w:rsidP="007E2F80">
      <w:r w:rsidRPr="007E2F80">
        <w:pict w14:anchorId="7827AB75">
          <v:rect id="_x0000_i1136" style="width:0;height:1.5pt" o:hralign="center" o:hrstd="t" o:hr="t" fillcolor="#a0a0a0" stroked="f"/>
        </w:pict>
      </w:r>
    </w:p>
    <w:p w14:paraId="5654DCFD" w14:textId="77777777" w:rsidR="007E2F80" w:rsidRPr="007E2F80" w:rsidRDefault="007E2F80" w:rsidP="007E2F80">
      <w:r w:rsidRPr="007E2F80">
        <w:rPr>
          <w:b/>
          <w:bCs/>
        </w:rPr>
        <w:t>11️</w:t>
      </w:r>
      <w:r w:rsidRPr="007E2F80">
        <w:rPr>
          <w:rFonts w:ascii="Segoe UI Symbol" w:hAnsi="Segoe UI Symbol" w:cs="Segoe UI Symbol"/>
          <w:b/>
          <w:bCs/>
        </w:rPr>
        <w:t>⃣</w:t>
      </w:r>
      <w:r w:rsidRPr="007E2F80">
        <w:rPr>
          <w:b/>
          <w:bCs/>
        </w:rPr>
        <w:t xml:space="preserve"> Que contient généralement une classe dans UML ?</w:t>
      </w:r>
    </w:p>
    <w:p w14:paraId="10AEC016" w14:textId="77777777" w:rsidR="007E2F80" w:rsidRPr="007E2F80" w:rsidRDefault="007E2F80" w:rsidP="007E2F80">
      <w:pPr>
        <w:numPr>
          <w:ilvl w:val="0"/>
          <w:numId w:val="2"/>
        </w:numPr>
      </w:pPr>
      <w:r w:rsidRPr="007E2F80">
        <w:t xml:space="preserve">Un </w:t>
      </w:r>
      <w:r w:rsidRPr="007E2F80">
        <w:rPr>
          <w:b/>
          <w:bCs/>
        </w:rPr>
        <w:t>nom de classe</w:t>
      </w:r>
    </w:p>
    <w:p w14:paraId="1B0BCE3B" w14:textId="77777777" w:rsidR="007E2F80" w:rsidRPr="007E2F80" w:rsidRDefault="007E2F80" w:rsidP="007E2F80">
      <w:pPr>
        <w:numPr>
          <w:ilvl w:val="0"/>
          <w:numId w:val="2"/>
        </w:numPr>
      </w:pPr>
      <w:r w:rsidRPr="007E2F80">
        <w:t xml:space="preserve">Des </w:t>
      </w:r>
      <w:r w:rsidRPr="007E2F80">
        <w:rPr>
          <w:b/>
          <w:bCs/>
        </w:rPr>
        <w:t>attributs</w:t>
      </w:r>
      <w:r w:rsidRPr="007E2F80">
        <w:t xml:space="preserve"> (ex. : solde, </w:t>
      </w:r>
      <w:proofErr w:type="spellStart"/>
      <w:r w:rsidRPr="007E2F80">
        <w:t>numCompte</w:t>
      </w:r>
      <w:proofErr w:type="spellEnd"/>
      <w:r w:rsidRPr="007E2F80">
        <w:t>)</w:t>
      </w:r>
    </w:p>
    <w:p w14:paraId="2EF376CA" w14:textId="77777777" w:rsidR="007E2F80" w:rsidRPr="007E2F80" w:rsidRDefault="007E2F80" w:rsidP="007E2F80">
      <w:pPr>
        <w:numPr>
          <w:ilvl w:val="0"/>
          <w:numId w:val="2"/>
        </w:numPr>
      </w:pPr>
      <w:r w:rsidRPr="007E2F80">
        <w:t xml:space="preserve">Des </w:t>
      </w:r>
      <w:r w:rsidRPr="007E2F80">
        <w:rPr>
          <w:b/>
          <w:bCs/>
        </w:rPr>
        <w:t>méthodes</w:t>
      </w:r>
      <w:r w:rsidRPr="007E2F80">
        <w:t xml:space="preserve"> (ex. : </w:t>
      </w:r>
      <w:proofErr w:type="gramStart"/>
      <w:r w:rsidRPr="007E2F80">
        <w:t>ouvrir(</w:t>
      </w:r>
      <w:proofErr w:type="gramEnd"/>
      <w:r w:rsidRPr="007E2F80">
        <w:t xml:space="preserve">), </w:t>
      </w:r>
      <w:proofErr w:type="gramStart"/>
      <w:r w:rsidRPr="007E2F80">
        <w:t>fermer(</w:t>
      </w:r>
      <w:proofErr w:type="gramEnd"/>
      <w:r w:rsidRPr="007E2F80">
        <w:t xml:space="preserve">), </w:t>
      </w:r>
      <w:proofErr w:type="spellStart"/>
      <w:proofErr w:type="gramStart"/>
      <w:r w:rsidRPr="007E2F80">
        <w:t>dépot</w:t>
      </w:r>
      <w:proofErr w:type="spellEnd"/>
      <w:r w:rsidRPr="007E2F80">
        <w:t>(</w:t>
      </w:r>
      <w:proofErr w:type="gramEnd"/>
      <w:r w:rsidRPr="007E2F80">
        <w:t xml:space="preserve">), </w:t>
      </w:r>
      <w:proofErr w:type="gramStart"/>
      <w:r w:rsidRPr="007E2F80">
        <w:t>retrait(</w:t>
      </w:r>
      <w:proofErr w:type="gramEnd"/>
      <w:r w:rsidRPr="007E2F80">
        <w:t>))</w:t>
      </w:r>
    </w:p>
    <w:p w14:paraId="4D20F68E" w14:textId="77777777" w:rsidR="007E2F80" w:rsidRPr="007E2F80" w:rsidRDefault="007E2F80" w:rsidP="007E2F80">
      <w:r w:rsidRPr="007E2F80">
        <w:pict w14:anchorId="24E9955A">
          <v:rect id="_x0000_i1137" style="width:0;height:1.5pt" o:hralign="center" o:hrstd="t" o:hr="t" fillcolor="#a0a0a0" stroked="f"/>
        </w:pict>
      </w:r>
    </w:p>
    <w:p w14:paraId="049F70E5" w14:textId="77777777" w:rsidR="007E2F80" w:rsidRPr="007E2F80" w:rsidRDefault="007E2F80" w:rsidP="007E2F80">
      <w:r w:rsidRPr="007E2F80">
        <w:rPr>
          <w:b/>
          <w:bCs/>
        </w:rPr>
        <w:t>12️</w:t>
      </w:r>
      <w:r w:rsidRPr="007E2F80">
        <w:rPr>
          <w:rFonts w:ascii="Segoe UI Symbol" w:hAnsi="Segoe UI Symbol" w:cs="Segoe UI Symbol"/>
          <w:b/>
          <w:bCs/>
        </w:rPr>
        <w:t>⃣</w:t>
      </w:r>
      <w:r w:rsidRPr="007E2F80">
        <w:rPr>
          <w:b/>
          <w:bCs/>
        </w:rPr>
        <w:t xml:space="preserve"> Donne un exemple de cas d’utilisation.</w:t>
      </w:r>
    </w:p>
    <w:p w14:paraId="73BAA35B" w14:textId="77777777" w:rsidR="007E2F80" w:rsidRPr="007E2F80" w:rsidRDefault="007E2F80" w:rsidP="007E2F80">
      <w:r w:rsidRPr="007E2F80">
        <w:t>Exemple :</w:t>
      </w:r>
    </w:p>
    <w:p w14:paraId="5A19D3AA" w14:textId="77777777" w:rsidR="007E2F80" w:rsidRPr="007E2F80" w:rsidRDefault="007E2F80" w:rsidP="007E2F80">
      <w:pPr>
        <w:numPr>
          <w:ilvl w:val="0"/>
          <w:numId w:val="3"/>
        </w:numPr>
      </w:pPr>
      <w:r w:rsidRPr="007E2F80">
        <w:rPr>
          <w:b/>
          <w:bCs/>
        </w:rPr>
        <w:t>Objectif :</w:t>
      </w:r>
      <w:r w:rsidRPr="007E2F80">
        <w:t xml:space="preserve"> Passer une commande</w:t>
      </w:r>
    </w:p>
    <w:p w14:paraId="2BDA1978" w14:textId="77777777" w:rsidR="007E2F80" w:rsidRPr="007E2F80" w:rsidRDefault="007E2F80" w:rsidP="007E2F80">
      <w:pPr>
        <w:numPr>
          <w:ilvl w:val="0"/>
          <w:numId w:val="3"/>
        </w:numPr>
      </w:pPr>
      <w:r w:rsidRPr="007E2F80">
        <w:rPr>
          <w:b/>
          <w:bCs/>
        </w:rPr>
        <w:t>Acteur :</w:t>
      </w:r>
      <w:r w:rsidRPr="007E2F80">
        <w:t xml:space="preserve"> Client</w:t>
      </w:r>
    </w:p>
    <w:p w14:paraId="690FDBF8" w14:textId="77777777" w:rsidR="007E2F80" w:rsidRPr="007E2F80" w:rsidRDefault="007E2F80" w:rsidP="007E2F80">
      <w:pPr>
        <w:numPr>
          <w:ilvl w:val="0"/>
          <w:numId w:val="3"/>
        </w:numPr>
      </w:pPr>
      <w:r w:rsidRPr="007E2F80">
        <w:rPr>
          <w:b/>
          <w:bCs/>
        </w:rPr>
        <w:t>Traitement :</w:t>
      </w:r>
      <w:r w:rsidRPr="007E2F80">
        <w:t xml:space="preserve"> Le client ajoute un article au panier et valide la commande.</w:t>
      </w:r>
    </w:p>
    <w:p w14:paraId="2076AEF5" w14:textId="77777777" w:rsidR="007E2F80" w:rsidRPr="007E2F80" w:rsidRDefault="007E2F80" w:rsidP="007E2F80">
      <w:r w:rsidRPr="007E2F80">
        <w:pict w14:anchorId="30135C43">
          <v:rect id="_x0000_i1138" style="width:0;height:1.5pt" o:hralign="center" o:hrstd="t" o:hr="t" fillcolor="#a0a0a0" stroked="f"/>
        </w:pict>
      </w:r>
    </w:p>
    <w:p w14:paraId="0422BC22" w14:textId="77777777" w:rsidR="007E2F80" w:rsidRPr="007E2F80" w:rsidRDefault="007E2F80" w:rsidP="007E2F80">
      <w:pPr>
        <w:rPr>
          <w:b/>
          <w:bCs/>
        </w:rPr>
      </w:pPr>
      <w:r w:rsidRPr="007E2F80">
        <w:rPr>
          <w:rFonts w:ascii="Segoe UI Emoji" w:hAnsi="Segoe UI Emoji" w:cs="Segoe UI Emoji"/>
          <w:b/>
          <w:bCs/>
        </w:rPr>
        <w:t>🟨</w:t>
      </w:r>
      <w:r w:rsidRPr="007E2F80">
        <w:rPr>
          <w:b/>
          <w:bCs/>
        </w:rPr>
        <w:t xml:space="preserve"> Partie 3 – Processus de conception orientée objet</w:t>
      </w:r>
    </w:p>
    <w:p w14:paraId="439810A2" w14:textId="77777777" w:rsidR="007E2F80" w:rsidRPr="007E2F80" w:rsidRDefault="007E2F80" w:rsidP="007E2F80">
      <w:r w:rsidRPr="007E2F80">
        <w:rPr>
          <w:b/>
          <w:bCs/>
        </w:rPr>
        <w:lastRenderedPageBreak/>
        <w:t>13️</w:t>
      </w:r>
      <w:r w:rsidRPr="007E2F80">
        <w:rPr>
          <w:rFonts w:ascii="Segoe UI Symbol" w:hAnsi="Segoe UI Symbol" w:cs="Segoe UI Symbol"/>
          <w:b/>
          <w:bCs/>
        </w:rPr>
        <w:t>⃣</w:t>
      </w:r>
      <w:r w:rsidRPr="007E2F80">
        <w:rPr>
          <w:b/>
          <w:bCs/>
        </w:rPr>
        <w:t xml:space="preserve"> Quelles sont les étapes principales de la conception orientée objet ?</w:t>
      </w:r>
    </w:p>
    <w:p w14:paraId="3BC2FE1A" w14:textId="77777777" w:rsidR="007E2F80" w:rsidRPr="007E2F80" w:rsidRDefault="007E2F80" w:rsidP="007E2F80">
      <w:pPr>
        <w:numPr>
          <w:ilvl w:val="0"/>
          <w:numId w:val="4"/>
        </w:numPr>
      </w:pPr>
      <w:r w:rsidRPr="007E2F80">
        <w:t>Rassembler les besoins</w:t>
      </w:r>
    </w:p>
    <w:p w14:paraId="429B10D3" w14:textId="77777777" w:rsidR="007E2F80" w:rsidRPr="007E2F80" w:rsidRDefault="007E2F80" w:rsidP="007E2F80">
      <w:pPr>
        <w:numPr>
          <w:ilvl w:val="0"/>
          <w:numId w:val="4"/>
        </w:numPr>
      </w:pPr>
      <w:r w:rsidRPr="007E2F80">
        <w:t>Décrire l’application</w:t>
      </w:r>
    </w:p>
    <w:p w14:paraId="51E13F46" w14:textId="77777777" w:rsidR="007E2F80" w:rsidRPr="007E2F80" w:rsidRDefault="007E2F80" w:rsidP="007E2F80">
      <w:pPr>
        <w:numPr>
          <w:ilvl w:val="0"/>
          <w:numId w:val="4"/>
        </w:numPr>
      </w:pPr>
      <w:r w:rsidRPr="007E2F80">
        <w:t>Identifier les principaux objets</w:t>
      </w:r>
    </w:p>
    <w:p w14:paraId="49454B5A" w14:textId="77777777" w:rsidR="007E2F80" w:rsidRPr="007E2F80" w:rsidRDefault="007E2F80" w:rsidP="007E2F80">
      <w:pPr>
        <w:numPr>
          <w:ilvl w:val="0"/>
          <w:numId w:val="4"/>
        </w:numPr>
      </w:pPr>
      <w:r w:rsidRPr="007E2F80">
        <w:t>Décrire leurs interactions (méthodes)</w:t>
      </w:r>
    </w:p>
    <w:p w14:paraId="02689D42" w14:textId="77777777" w:rsidR="007E2F80" w:rsidRPr="007E2F80" w:rsidRDefault="007E2F80" w:rsidP="007E2F80">
      <w:pPr>
        <w:numPr>
          <w:ilvl w:val="0"/>
          <w:numId w:val="4"/>
        </w:numPr>
      </w:pPr>
      <w:r w:rsidRPr="007E2F80">
        <w:t>Créer le diagramme de classes</w:t>
      </w:r>
    </w:p>
    <w:p w14:paraId="02658D20" w14:textId="77777777" w:rsidR="007E2F80" w:rsidRPr="007E2F80" w:rsidRDefault="007E2F80" w:rsidP="007E2F80">
      <w:r w:rsidRPr="007E2F80">
        <w:pict w14:anchorId="71C74383">
          <v:rect id="_x0000_i1139" style="width:0;height:1.5pt" o:hralign="center" o:hrstd="t" o:hr="t" fillcolor="#a0a0a0" stroked="f"/>
        </w:pict>
      </w:r>
    </w:p>
    <w:p w14:paraId="0CE3B52F" w14:textId="77777777" w:rsidR="007E2F80" w:rsidRPr="007E2F80" w:rsidRDefault="007E2F80" w:rsidP="007E2F80">
      <w:r w:rsidRPr="007E2F80">
        <w:rPr>
          <w:b/>
          <w:bCs/>
        </w:rPr>
        <w:t>14️</w:t>
      </w:r>
      <w:r w:rsidRPr="007E2F80">
        <w:rPr>
          <w:rFonts w:ascii="Segoe UI Symbol" w:hAnsi="Segoe UI Symbol" w:cs="Segoe UI Symbol"/>
          <w:b/>
          <w:bCs/>
        </w:rPr>
        <w:t>⃣</w:t>
      </w:r>
      <w:r w:rsidRPr="007E2F80">
        <w:rPr>
          <w:b/>
          <w:bCs/>
        </w:rPr>
        <w:t xml:space="preserve"> Quelle est la relation entre une classe et un objet ?</w:t>
      </w:r>
    </w:p>
    <w:p w14:paraId="16AA8B29" w14:textId="77777777" w:rsidR="007E2F80" w:rsidRPr="007E2F80" w:rsidRDefault="007E2F80" w:rsidP="007E2F80">
      <w:r w:rsidRPr="007E2F80">
        <w:t xml:space="preserve">Une </w:t>
      </w:r>
      <w:r w:rsidRPr="007E2F80">
        <w:rPr>
          <w:b/>
          <w:bCs/>
        </w:rPr>
        <w:t>classe</w:t>
      </w:r>
      <w:r w:rsidRPr="007E2F80">
        <w:t xml:space="preserve"> est un </w:t>
      </w:r>
      <w:r w:rsidRPr="007E2F80">
        <w:rPr>
          <w:b/>
          <w:bCs/>
        </w:rPr>
        <w:t>modèle</w:t>
      </w:r>
      <w:r w:rsidRPr="007E2F80">
        <w:t xml:space="preserve"> (ou plan) et un </w:t>
      </w:r>
      <w:r w:rsidRPr="007E2F80">
        <w:rPr>
          <w:b/>
          <w:bCs/>
        </w:rPr>
        <w:t>objet</w:t>
      </w:r>
      <w:r w:rsidRPr="007E2F80">
        <w:t xml:space="preserve"> est une </w:t>
      </w:r>
      <w:r w:rsidRPr="007E2F80">
        <w:rPr>
          <w:b/>
          <w:bCs/>
        </w:rPr>
        <w:t>instance concrète</w:t>
      </w:r>
      <w:r w:rsidRPr="007E2F80">
        <w:t xml:space="preserve"> de cette classe.</w:t>
      </w:r>
    </w:p>
    <w:p w14:paraId="27A973DD" w14:textId="77777777" w:rsidR="007E2F80" w:rsidRPr="007E2F80" w:rsidRDefault="007E2F80" w:rsidP="007E2F80">
      <w:r w:rsidRPr="007E2F80">
        <w:pict w14:anchorId="0475FC3E">
          <v:rect id="_x0000_i1140" style="width:0;height:1.5pt" o:hralign="center" o:hrstd="t" o:hr="t" fillcolor="#a0a0a0" stroked="f"/>
        </w:pict>
      </w:r>
    </w:p>
    <w:p w14:paraId="2ACEB002" w14:textId="77777777" w:rsidR="007E2F80" w:rsidRPr="007E2F80" w:rsidRDefault="007E2F80" w:rsidP="007E2F80">
      <w:r w:rsidRPr="007E2F80">
        <w:rPr>
          <w:b/>
          <w:bCs/>
        </w:rPr>
        <w:t>15️</w:t>
      </w:r>
      <w:r w:rsidRPr="007E2F80">
        <w:rPr>
          <w:rFonts w:ascii="Segoe UI Symbol" w:hAnsi="Segoe UI Symbol" w:cs="Segoe UI Symbol"/>
          <w:b/>
          <w:bCs/>
        </w:rPr>
        <w:t>⃣</w:t>
      </w:r>
      <w:r w:rsidRPr="007E2F80">
        <w:rPr>
          <w:b/>
          <w:bCs/>
        </w:rPr>
        <w:t xml:space="preserve"> Exemple : si “</w:t>
      </w:r>
      <w:proofErr w:type="spellStart"/>
      <w:r w:rsidRPr="007E2F80">
        <w:rPr>
          <w:b/>
          <w:bCs/>
        </w:rPr>
        <w:t>CompteBancaire</w:t>
      </w:r>
      <w:proofErr w:type="spellEnd"/>
      <w:r w:rsidRPr="007E2F80">
        <w:rPr>
          <w:b/>
          <w:bCs/>
        </w:rPr>
        <w:t>” est une classe, donne un exemple d’objet.</w:t>
      </w:r>
    </w:p>
    <w:p w14:paraId="5643125E" w14:textId="77777777" w:rsidR="007E2F80" w:rsidRPr="007E2F80" w:rsidRDefault="007E2F80" w:rsidP="007E2F80">
      <w:proofErr w:type="gramStart"/>
      <w:r w:rsidRPr="007E2F80">
        <w:t>compte</w:t>
      </w:r>
      <w:proofErr w:type="gramEnd"/>
      <w:r w:rsidRPr="007E2F80">
        <w:t xml:space="preserve">1 = </w:t>
      </w:r>
      <w:proofErr w:type="spellStart"/>
      <w:proofErr w:type="gramStart"/>
      <w:r w:rsidRPr="007E2F80">
        <w:t>CompteBancaire</w:t>
      </w:r>
      <w:proofErr w:type="spellEnd"/>
      <w:r w:rsidRPr="007E2F80">
        <w:t>(</w:t>
      </w:r>
      <w:proofErr w:type="gramEnd"/>
      <w:r w:rsidRPr="007E2F80">
        <w:t xml:space="preserve">) → ici, </w:t>
      </w:r>
      <w:r w:rsidRPr="007E2F80">
        <w:rPr>
          <w:b/>
          <w:bCs/>
        </w:rPr>
        <w:t>compte1</w:t>
      </w:r>
      <w:r w:rsidRPr="007E2F80">
        <w:t xml:space="preserve"> est un </w:t>
      </w:r>
      <w:r w:rsidRPr="007E2F80">
        <w:rPr>
          <w:b/>
          <w:bCs/>
        </w:rPr>
        <w:t>objet</w:t>
      </w:r>
      <w:r w:rsidRPr="007E2F80">
        <w:t xml:space="preserve"> (une instance) de la classe </w:t>
      </w:r>
      <w:proofErr w:type="spellStart"/>
      <w:r w:rsidRPr="007E2F80">
        <w:rPr>
          <w:b/>
          <w:bCs/>
        </w:rPr>
        <w:t>CompteBancaire</w:t>
      </w:r>
      <w:proofErr w:type="spellEnd"/>
      <w:r w:rsidRPr="007E2F80">
        <w:t>.</w:t>
      </w:r>
    </w:p>
    <w:p w14:paraId="66249196" w14:textId="77777777" w:rsidR="007E2F80" w:rsidRPr="007E2F80" w:rsidRDefault="007E2F80" w:rsidP="007E2F80">
      <w:r w:rsidRPr="007E2F80">
        <w:pict w14:anchorId="3D5A8F8B">
          <v:rect id="_x0000_i1141" style="width:0;height:1.5pt" o:hralign="center" o:hrstd="t" o:hr="t" fillcolor="#a0a0a0" stroked="f"/>
        </w:pict>
      </w:r>
    </w:p>
    <w:p w14:paraId="23F227D9" w14:textId="77777777" w:rsidR="007E2F80" w:rsidRPr="007E2F80" w:rsidRDefault="007E2F80" w:rsidP="007E2F80">
      <w:r w:rsidRPr="007E2F80">
        <w:rPr>
          <w:b/>
          <w:bCs/>
        </w:rPr>
        <w:t>16️</w:t>
      </w:r>
      <w:r w:rsidRPr="007E2F80">
        <w:rPr>
          <w:rFonts w:ascii="Segoe UI Symbol" w:hAnsi="Segoe UI Symbol" w:cs="Segoe UI Symbol"/>
          <w:b/>
          <w:bCs/>
        </w:rPr>
        <w:t>⃣</w:t>
      </w:r>
      <w:r w:rsidRPr="007E2F80">
        <w:rPr>
          <w:b/>
          <w:bCs/>
        </w:rPr>
        <w:t xml:space="preserve"> Pourquoi dit-on que l’objet est une “copie” de la classe ?</w:t>
      </w:r>
    </w:p>
    <w:p w14:paraId="1BEF6914" w14:textId="77777777" w:rsidR="007E2F80" w:rsidRPr="007E2F80" w:rsidRDefault="007E2F80" w:rsidP="007E2F80">
      <w:r w:rsidRPr="007E2F80">
        <w:t xml:space="preserve">Parce qu’il reprend </w:t>
      </w:r>
      <w:r w:rsidRPr="007E2F80">
        <w:rPr>
          <w:b/>
          <w:bCs/>
        </w:rPr>
        <w:t>la structure et le comportement définis dans la classe</w:t>
      </w:r>
      <w:r w:rsidRPr="007E2F80">
        <w:t xml:space="preserve">, mais possède </w:t>
      </w:r>
      <w:r w:rsidRPr="007E2F80">
        <w:rPr>
          <w:b/>
          <w:bCs/>
        </w:rPr>
        <w:t>ses propres valeurs</w:t>
      </w:r>
      <w:r w:rsidRPr="007E2F80">
        <w:t xml:space="preserve"> pour les attributs.</w:t>
      </w:r>
    </w:p>
    <w:p w14:paraId="4A9EF56A" w14:textId="77777777" w:rsidR="007E2F80" w:rsidRPr="007E2F80" w:rsidRDefault="007E2F80" w:rsidP="007E2F80">
      <w:r w:rsidRPr="007E2F80">
        <w:pict w14:anchorId="5641AA1A">
          <v:rect id="_x0000_i1142" style="width:0;height:1.5pt" o:hralign="center" o:hrstd="t" o:hr="t" fillcolor="#a0a0a0" stroked="f"/>
        </w:pict>
      </w:r>
    </w:p>
    <w:p w14:paraId="4F39B27B" w14:textId="77777777" w:rsidR="007E2F80" w:rsidRPr="007E2F80" w:rsidRDefault="007E2F80" w:rsidP="007E2F80">
      <w:pPr>
        <w:rPr>
          <w:b/>
          <w:bCs/>
        </w:rPr>
      </w:pPr>
      <w:r w:rsidRPr="007E2F80">
        <w:rPr>
          <w:rFonts w:ascii="Segoe UI Emoji" w:hAnsi="Segoe UI Emoji" w:cs="Segoe UI Emoji"/>
          <w:b/>
          <w:bCs/>
        </w:rPr>
        <w:t>🟧</w:t>
      </w:r>
      <w:r w:rsidRPr="007E2F80">
        <w:rPr>
          <w:b/>
          <w:bCs/>
        </w:rPr>
        <w:t xml:space="preserve"> Partie 4 – Exemple pratique</w:t>
      </w:r>
    </w:p>
    <w:p w14:paraId="738103C1" w14:textId="77777777" w:rsidR="007E2F80" w:rsidRPr="007E2F80" w:rsidRDefault="007E2F80" w:rsidP="007E2F80">
      <w:r w:rsidRPr="007E2F80">
        <w:rPr>
          <w:b/>
          <w:bCs/>
        </w:rPr>
        <w:t>17️</w:t>
      </w:r>
      <w:r w:rsidRPr="007E2F80">
        <w:rPr>
          <w:rFonts w:ascii="Segoe UI Symbol" w:hAnsi="Segoe UI Symbol" w:cs="Segoe UI Symbol"/>
          <w:b/>
          <w:bCs/>
        </w:rPr>
        <w:t>⃣</w:t>
      </w:r>
      <w:r w:rsidRPr="007E2F80">
        <w:rPr>
          <w:b/>
          <w:bCs/>
        </w:rPr>
        <w:t xml:space="preserve"> Dans la classe “</w:t>
      </w:r>
      <w:proofErr w:type="spellStart"/>
      <w:r w:rsidRPr="007E2F80">
        <w:rPr>
          <w:b/>
          <w:bCs/>
        </w:rPr>
        <w:t>CompteBancaire</w:t>
      </w:r>
      <w:proofErr w:type="spellEnd"/>
      <w:r w:rsidRPr="007E2F80">
        <w:rPr>
          <w:b/>
          <w:bCs/>
        </w:rPr>
        <w:t>”, cite deux attributs et deux méthodes.</w:t>
      </w:r>
    </w:p>
    <w:p w14:paraId="3779F29C" w14:textId="77777777" w:rsidR="007E2F80" w:rsidRPr="007E2F80" w:rsidRDefault="007E2F80" w:rsidP="007E2F80">
      <w:pPr>
        <w:numPr>
          <w:ilvl w:val="0"/>
          <w:numId w:val="5"/>
        </w:numPr>
      </w:pPr>
      <w:r w:rsidRPr="007E2F80">
        <w:rPr>
          <w:b/>
          <w:bCs/>
        </w:rPr>
        <w:t>Attributs :</w:t>
      </w:r>
      <w:r w:rsidRPr="007E2F80">
        <w:t xml:space="preserve"> </w:t>
      </w:r>
      <w:proofErr w:type="spellStart"/>
      <w:r w:rsidRPr="007E2F80">
        <w:t>numCompte</w:t>
      </w:r>
      <w:proofErr w:type="spellEnd"/>
      <w:r w:rsidRPr="007E2F80">
        <w:t>, solde</w:t>
      </w:r>
    </w:p>
    <w:p w14:paraId="5C5D08F0" w14:textId="77777777" w:rsidR="007E2F80" w:rsidRPr="007E2F80" w:rsidRDefault="007E2F80" w:rsidP="007E2F80">
      <w:pPr>
        <w:numPr>
          <w:ilvl w:val="0"/>
          <w:numId w:val="5"/>
        </w:numPr>
      </w:pPr>
      <w:r w:rsidRPr="007E2F80">
        <w:rPr>
          <w:b/>
          <w:bCs/>
        </w:rPr>
        <w:t>Méthodes :</w:t>
      </w:r>
      <w:r w:rsidRPr="007E2F80">
        <w:t xml:space="preserve"> </w:t>
      </w:r>
      <w:proofErr w:type="spellStart"/>
      <w:proofErr w:type="gramStart"/>
      <w:r w:rsidRPr="007E2F80">
        <w:t>depot</w:t>
      </w:r>
      <w:proofErr w:type="spellEnd"/>
      <w:r w:rsidRPr="007E2F80">
        <w:t>(</w:t>
      </w:r>
      <w:proofErr w:type="gramEnd"/>
      <w:r w:rsidRPr="007E2F80">
        <w:t xml:space="preserve">), </w:t>
      </w:r>
      <w:proofErr w:type="gramStart"/>
      <w:r w:rsidRPr="007E2F80">
        <w:t>retrait(</w:t>
      </w:r>
      <w:proofErr w:type="gramEnd"/>
      <w:r w:rsidRPr="007E2F80">
        <w:t>)</w:t>
      </w:r>
    </w:p>
    <w:p w14:paraId="782CB6DA" w14:textId="77777777" w:rsidR="007E2F80" w:rsidRPr="007E2F80" w:rsidRDefault="007E2F80" w:rsidP="007E2F80">
      <w:r w:rsidRPr="007E2F80">
        <w:pict w14:anchorId="302782C9">
          <v:rect id="_x0000_i1143" style="width:0;height:1.5pt" o:hralign="center" o:hrstd="t" o:hr="t" fillcolor="#a0a0a0" stroked="f"/>
        </w:pict>
      </w:r>
    </w:p>
    <w:p w14:paraId="666FB6F7" w14:textId="77777777" w:rsidR="007E2F80" w:rsidRPr="007E2F80" w:rsidRDefault="007E2F80" w:rsidP="007E2F80">
      <w:r w:rsidRPr="007E2F80">
        <w:rPr>
          <w:b/>
          <w:bCs/>
        </w:rPr>
        <w:t>18️</w:t>
      </w:r>
      <w:r w:rsidRPr="007E2F80">
        <w:rPr>
          <w:rFonts w:ascii="Segoe UI Symbol" w:hAnsi="Segoe UI Symbol" w:cs="Segoe UI Symbol"/>
          <w:b/>
          <w:bCs/>
        </w:rPr>
        <w:t>⃣</w:t>
      </w:r>
      <w:r w:rsidRPr="007E2F80">
        <w:rPr>
          <w:b/>
          <w:bCs/>
        </w:rPr>
        <w:t xml:space="preserve"> Que contient un modèle conceptuel ?</w:t>
      </w:r>
    </w:p>
    <w:p w14:paraId="66CAFF9D" w14:textId="77777777" w:rsidR="007E2F80" w:rsidRPr="007E2F80" w:rsidRDefault="007E2F80" w:rsidP="007E2F80">
      <w:r w:rsidRPr="007E2F80">
        <w:t xml:space="preserve">Les </w:t>
      </w:r>
      <w:r w:rsidRPr="007E2F80">
        <w:rPr>
          <w:b/>
          <w:bCs/>
        </w:rPr>
        <w:t>objets principaux</w:t>
      </w:r>
      <w:r w:rsidRPr="007E2F80">
        <w:t xml:space="preserve"> du système et leurs </w:t>
      </w:r>
      <w:r w:rsidRPr="007E2F80">
        <w:rPr>
          <w:b/>
          <w:bCs/>
        </w:rPr>
        <w:t>relations</w:t>
      </w:r>
      <w:r w:rsidRPr="007E2F80">
        <w:t>, par exemple :</w:t>
      </w:r>
      <w:r w:rsidRPr="007E2F80">
        <w:br/>
        <w:t>Client, Commande, Paiement, Adresse, Item, Email.</w:t>
      </w:r>
    </w:p>
    <w:p w14:paraId="789D4829" w14:textId="77777777" w:rsidR="001E0CFA" w:rsidRDefault="001E0CFA"/>
    <w:sectPr w:rsidR="001E0C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21108"/>
    <w:multiLevelType w:val="multilevel"/>
    <w:tmpl w:val="1EC4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81FA2"/>
    <w:multiLevelType w:val="multilevel"/>
    <w:tmpl w:val="8812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D4C2E"/>
    <w:multiLevelType w:val="multilevel"/>
    <w:tmpl w:val="ACF0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000A4"/>
    <w:multiLevelType w:val="multilevel"/>
    <w:tmpl w:val="748E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9180B"/>
    <w:multiLevelType w:val="multilevel"/>
    <w:tmpl w:val="1FAA3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8908532">
    <w:abstractNumId w:val="3"/>
  </w:num>
  <w:num w:numId="2" w16cid:durableId="1356687235">
    <w:abstractNumId w:val="1"/>
  </w:num>
  <w:num w:numId="3" w16cid:durableId="776946478">
    <w:abstractNumId w:val="2"/>
  </w:num>
  <w:num w:numId="4" w16cid:durableId="1959753300">
    <w:abstractNumId w:val="4"/>
  </w:num>
  <w:num w:numId="5" w16cid:durableId="1331298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D7"/>
    <w:rsid w:val="001E0CFA"/>
    <w:rsid w:val="006006C4"/>
    <w:rsid w:val="007E2F80"/>
    <w:rsid w:val="00AE1AA3"/>
    <w:rsid w:val="00E5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6DB8F2-BB46-4B91-A274-9CB0EDD6D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5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5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5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5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5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53D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53D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53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53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53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53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5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5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5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5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53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53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53D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3D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5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527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salem</dc:creator>
  <cp:keywords/>
  <dc:description/>
  <cp:lastModifiedBy>ahmed salem</cp:lastModifiedBy>
  <cp:revision>3</cp:revision>
  <dcterms:created xsi:type="dcterms:W3CDTF">2025-10-30T20:06:00Z</dcterms:created>
  <dcterms:modified xsi:type="dcterms:W3CDTF">2025-10-30T20:15:00Z</dcterms:modified>
</cp:coreProperties>
</file>