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2855" w14:textId="1ABED452" w:rsidR="00DC677C" w:rsidRPr="00DC677C" w:rsidRDefault="00DC677C" w:rsidP="00DC6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5"/>
          <w:szCs w:val="25"/>
          <w:shd w:val="clear" w:color="auto" w:fill="E9EBED"/>
        </w:rPr>
        <w:t>List the malware’s significant imports and strings, and its host-based andnetwork-based indicators.</w:t>
      </w:r>
    </w:p>
    <w:p w14:paraId="37FA34E6" w14:textId="6E70C9B1" w:rsidR="00DC677C" w:rsidRDefault="00DC677C" w:rsidP="00DC677C">
      <w:pPr>
        <w:ind w:left="360"/>
        <w:rPr>
          <w:lang w:val="en-US"/>
        </w:rPr>
      </w:pPr>
      <w:r>
        <w:rPr>
          <w:lang w:val="en-US"/>
        </w:rPr>
        <w:t>Significant strings:</w:t>
      </w:r>
    </w:p>
    <w:p w14:paraId="777E6B29" w14:textId="23BB5280" w:rsidR="00DC677C" w:rsidRDefault="00533C00" w:rsidP="00DC67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</w:t>
      </w:r>
    </w:p>
    <w:p w14:paraId="2C3C26AA" w14:textId="331CEDE6" w:rsidR="00533C00" w:rsidRDefault="00533C00" w:rsidP="00DC67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Molloc</w:t>
      </w:r>
    </w:p>
    <w:p w14:paraId="444B4535" w14:textId="3726E789" w:rsidR="00AF6EAC" w:rsidRPr="00DC677C" w:rsidRDefault="001B5330" w:rsidP="00DC67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 001 does decryption</w:t>
      </w:r>
    </w:p>
    <w:p w14:paraId="452DC9D2" w14:textId="5B818CAD" w:rsidR="00DC677C" w:rsidRDefault="00DC677C" w:rsidP="00DC677C">
      <w:pPr>
        <w:ind w:left="360"/>
        <w:rPr>
          <w:lang w:val="en-US"/>
        </w:rPr>
      </w:pPr>
      <w:r>
        <w:rPr>
          <w:lang w:val="en-US"/>
        </w:rPr>
        <w:t>Significant imports:</w:t>
      </w:r>
    </w:p>
    <w:p w14:paraId="608FD2B4" w14:textId="77777777" w:rsidR="00C6618C" w:rsidRDefault="00C6618C" w:rsidP="00DC677C">
      <w:pPr>
        <w:pStyle w:val="ListParagraph"/>
        <w:numPr>
          <w:ilvl w:val="0"/>
          <w:numId w:val="2"/>
        </w:numPr>
        <w:rPr>
          <w:lang w:val="en-US"/>
        </w:rPr>
      </w:pPr>
      <w:r w:rsidRPr="00C6618C">
        <w:rPr>
          <w:lang w:val="en-US"/>
        </w:rPr>
        <w:t>libc.so.6</w:t>
      </w:r>
    </w:p>
    <w:p w14:paraId="13A09AE3" w14:textId="77777777" w:rsidR="00C6618C" w:rsidRDefault="00C6618C" w:rsidP="00DC677C">
      <w:pPr>
        <w:pStyle w:val="ListParagraph"/>
        <w:numPr>
          <w:ilvl w:val="0"/>
          <w:numId w:val="2"/>
        </w:numPr>
        <w:rPr>
          <w:lang w:val="en-US"/>
        </w:rPr>
      </w:pPr>
      <w:r w:rsidRPr="00C6618C">
        <w:rPr>
          <w:lang w:val="en-US"/>
        </w:rPr>
        <w:t>putchar@@GLIBC_2.2.5</w:t>
      </w:r>
    </w:p>
    <w:p w14:paraId="4BCDAC55" w14:textId="77777777" w:rsidR="00C6618C" w:rsidRDefault="00C6618C" w:rsidP="00DC677C">
      <w:pPr>
        <w:pStyle w:val="ListParagraph"/>
        <w:numPr>
          <w:ilvl w:val="0"/>
          <w:numId w:val="2"/>
        </w:numPr>
        <w:rPr>
          <w:lang w:val="en-US"/>
        </w:rPr>
      </w:pPr>
      <w:r w:rsidRPr="00C6618C">
        <w:rPr>
          <w:lang w:val="en-US"/>
        </w:rPr>
        <w:t>system@@GLIBC_2.2.5</w:t>
      </w:r>
    </w:p>
    <w:p w14:paraId="72B0F1AC" w14:textId="77777777" w:rsidR="00C6618C" w:rsidRDefault="00C6618C" w:rsidP="00DC677C">
      <w:pPr>
        <w:pStyle w:val="ListParagraph"/>
        <w:numPr>
          <w:ilvl w:val="0"/>
          <w:numId w:val="2"/>
        </w:numPr>
        <w:rPr>
          <w:lang w:val="en-US"/>
        </w:rPr>
      </w:pPr>
      <w:r w:rsidRPr="00C6618C">
        <w:rPr>
          <w:lang w:val="en-US"/>
        </w:rPr>
        <w:t>malloc@@GLIBC_2.2.5</w:t>
      </w:r>
    </w:p>
    <w:p w14:paraId="43821350" w14:textId="2C59236E" w:rsidR="00DC677C" w:rsidRPr="00DC677C" w:rsidRDefault="00C6618C" w:rsidP="00DC677C">
      <w:pPr>
        <w:pStyle w:val="ListParagraph"/>
        <w:numPr>
          <w:ilvl w:val="0"/>
          <w:numId w:val="2"/>
        </w:numPr>
        <w:rPr>
          <w:lang w:val="en-US"/>
        </w:rPr>
      </w:pPr>
      <w:r w:rsidRPr="00C6618C">
        <w:rPr>
          <w:lang w:val="en-US"/>
        </w:rPr>
        <w:t>__isoc99_sscanf@@GLIBC_2.7</w:t>
      </w:r>
    </w:p>
    <w:p w14:paraId="2B2146B2" w14:textId="546483C1" w:rsidR="00DC677C" w:rsidRDefault="00DC677C" w:rsidP="00DC677C">
      <w:pPr>
        <w:ind w:left="360"/>
        <w:rPr>
          <w:lang w:val="en-US"/>
        </w:rPr>
      </w:pPr>
      <w:r>
        <w:rPr>
          <w:lang w:val="en-US"/>
        </w:rPr>
        <w:t>Host-based indicators:</w:t>
      </w:r>
    </w:p>
    <w:p w14:paraId="655C3132" w14:textId="09667BA2" w:rsidR="00A329CF" w:rsidRPr="00A329CF" w:rsidRDefault="00A329CF" w:rsidP="00A329CF">
      <w:pPr>
        <w:pStyle w:val="ListParagraph"/>
        <w:numPr>
          <w:ilvl w:val="0"/>
          <w:numId w:val="2"/>
        </w:numPr>
        <w:rPr>
          <w:lang w:val="en-US"/>
        </w:rPr>
      </w:pPr>
      <w:r w:rsidRPr="00A329CF">
        <w:rPr>
          <w:lang w:val="en-US"/>
        </w:rPr>
        <w:t>__libc_start_main</w:t>
      </w:r>
    </w:p>
    <w:p w14:paraId="60A85509" w14:textId="3127F7DA" w:rsidR="00DC677C" w:rsidRDefault="00DC677C" w:rsidP="00DC677C">
      <w:pPr>
        <w:ind w:left="360"/>
        <w:rPr>
          <w:lang w:val="en-US"/>
        </w:rPr>
      </w:pPr>
      <w:r>
        <w:rPr>
          <w:lang w:val="en-US"/>
        </w:rPr>
        <w:t>Network-based indicators:</w:t>
      </w:r>
    </w:p>
    <w:p w14:paraId="62EF88CD" w14:textId="3992E1F7" w:rsidR="001A39AD" w:rsidRPr="007773CA" w:rsidRDefault="001A39AD" w:rsidP="007773CA">
      <w:pPr>
        <w:pStyle w:val="ListParagraph"/>
        <w:numPr>
          <w:ilvl w:val="0"/>
          <w:numId w:val="2"/>
        </w:numPr>
        <w:rPr>
          <w:lang w:val="en-US"/>
        </w:rPr>
      </w:pPr>
      <w:r w:rsidRPr="007773CA">
        <w:rPr>
          <w:lang w:val="en-US"/>
        </w:rPr>
        <w:t>none</w:t>
      </w:r>
    </w:p>
    <w:p w14:paraId="7F757972" w14:textId="5989687F" w:rsidR="00DC677C" w:rsidRPr="00DC677C" w:rsidRDefault="003B0D63" w:rsidP="00DC67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Connection made using TLSv1.2(tls.handshake.version:0x0303)</w:t>
      </w:r>
    </w:p>
    <w:p w14:paraId="7ED2B763" w14:textId="77777777" w:rsidR="00DC677C" w:rsidRDefault="00DC677C"/>
    <w:p w14:paraId="417867DA" w14:textId="77777777" w:rsidR="00DC677C" w:rsidRDefault="00DC677C"/>
    <w:p w14:paraId="5FBE6864" w14:textId="77777777" w:rsidR="00DC677C" w:rsidRDefault="00DC677C"/>
    <w:p w14:paraId="1B9DC683" w14:textId="4334E83E" w:rsidR="005E27AF" w:rsidRDefault="00211D99">
      <w:r w:rsidRPr="00211D99">
        <w:rPr>
          <w:noProof/>
        </w:rPr>
        <w:drawing>
          <wp:anchor distT="0" distB="0" distL="114300" distR="114300" simplePos="0" relativeHeight="251658240" behindDoc="1" locked="0" layoutInCell="1" allowOverlap="1" wp14:anchorId="3D95490C" wp14:editId="5FFF0ADA">
            <wp:simplePos x="0" y="0"/>
            <wp:positionH relativeFrom="column">
              <wp:posOffset>-634</wp:posOffset>
            </wp:positionH>
            <wp:positionV relativeFrom="paragraph">
              <wp:posOffset>-635</wp:posOffset>
            </wp:positionV>
            <wp:extent cx="1363980" cy="385827"/>
            <wp:effectExtent l="0" t="0" r="0" b="0"/>
            <wp:wrapNone/>
            <wp:docPr id="113317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759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53" cy="38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0A13A" w14:textId="77777777" w:rsidR="00380FB1" w:rsidRDefault="00380FB1" w:rsidP="00380FB1"/>
    <w:p w14:paraId="7CAD5AD8" w14:textId="2419F694" w:rsidR="00380FB1" w:rsidRDefault="00D827D9" w:rsidP="00380FB1">
      <w:pPr>
        <w:rPr>
          <w:lang w:val="en-US"/>
        </w:rPr>
      </w:pPr>
      <w:r>
        <w:rPr>
          <w:lang w:val="en-US"/>
        </w:rPr>
        <w:t>Significant strings, imports, host-based indicators, network-based indicators</w:t>
      </w:r>
    </w:p>
    <w:p w14:paraId="31AA6D56" w14:textId="67427B48" w:rsidR="00D827D9" w:rsidRDefault="00D827D9" w:rsidP="00380FB1">
      <w:pPr>
        <w:rPr>
          <w:lang w:val="en-US"/>
        </w:rPr>
      </w:pPr>
      <w:r w:rsidRPr="00D827D9">
        <w:rPr>
          <w:noProof/>
          <w:lang w:val="en-US"/>
        </w:rPr>
        <w:drawing>
          <wp:inline distT="0" distB="0" distL="0" distR="0" wp14:anchorId="7C807456" wp14:editId="66FBF8C2">
            <wp:extent cx="1714739" cy="809738"/>
            <wp:effectExtent l="0" t="0" r="0" b="9525"/>
            <wp:docPr id="146709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90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6C3F" w14:textId="77777777" w:rsidR="00D827D9" w:rsidRDefault="00D827D9" w:rsidP="00380FB1">
      <w:pPr>
        <w:rPr>
          <w:lang w:val="en-US"/>
        </w:rPr>
      </w:pPr>
    </w:p>
    <w:p w14:paraId="72914034" w14:textId="77777777" w:rsidR="00D827D9" w:rsidRDefault="00D827D9" w:rsidP="00380FB1">
      <w:pPr>
        <w:rPr>
          <w:lang w:val="en-US"/>
        </w:rPr>
      </w:pPr>
    </w:p>
    <w:p w14:paraId="737C5DF8" w14:textId="77777777" w:rsidR="00D827D9" w:rsidRDefault="00D827D9" w:rsidP="00380FB1">
      <w:pPr>
        <w:rPr>
          <w:lang w:val="en-US"/>
        </w:rPr>
      </w:pPr>
    </w:p>
    <w:p w14:paraId="4D9C6AA3" w14:textId="09F341DA" w:rsidR="00D827D9" w:rsidRDefault="00D827D9" w:rsidP="00380FB1">
      <w:pPr>
        <w:rPr>
          <w:lang w:val="en-US"/>
        </w:rPr>
      </w:pPr>
      <w:r>
        <w:rPr>
          <w:lang w:val="en-US"/>
        </w:rPr>
        <w:t>Checks values, encrypts and decrypts</w:t>
      </w:r>
    </w:p>
    <w:p w14:paraId="5A93F05A" w14:textId="47398DAD" w:rsidR="003B0D63" w:rsidRDefault="003B0D63" w:rsidP="00380FB1">
      <w:pPr>
        <w:rPr>
          <w:lang w:val="en-US"/>
        </w:rPr>
      </w:pPr>
      <w:r>
        <w:rPr>
          <w:lang w:val="en-US"/>
        </w:rPr>
        <w:lastRenderedPageBreak/>
        <w:t>What it does:</w:t>
      </w:r>
      <w:r>
        <w:rPr>
          <w:lang w:val="en-US"/>
        </w:rPr>
        <w:br/>
        <w:t>calls native functions, contains native function calls, from a malicious API. Has imported apis.</w:t>
      </w:r>
    </w:p>
    <w:p w14:paraId="2F7E0E13" w14:textId="77777777" w:rsidR="008B673C" w:rsidRDefault="008B673C" w:rsidP="00380FB1">
      <w:pPr>
        <w:rPr>
          <w:lang w:val="en-US"/>
        </w:rPr>
      </w:pPr>
    </w:p>
    <w:p w14:paraId="0D33D9C1" w14:textId="7FBD5404" w:rsidR="008B673C" w:rsidRDefault="008B673C" w:rsidP="00380FB1">
      <w:pPr>
        <w:rPr>
          <w:lang w:val="en-US"/>
        </w:rPr>
      </w:pPr>
      <w:r>
        <w:rPr>
          <w:lang w:val="en-US"/>
        </w:rPr>
        <w:t>Data manipulation</w:t>
      </w:r>
    </w:p>
    <w:p w14:paraId="343233DD" w14:textId="21E5D8BC" w:rsidR="008B673C" w:rsidRDefault="008B673C" w:rsidP="00380FB1">
      <w:pPr>
        <w:rPr>
          <w:lang w:val="en-US"/>
        </w:rPr>
      </w:pPr>
      <w:r>
        <w:rPr>
          <w:lang w:val="en-US"/>
        </w:rPr>
        <w:t>Defense Evasion:</w:t>
      </w:r>
      <w:r>
        <w:rPr>
          <w:lang w:val="en-US"/>
        </w:rPr>
        <w:br/>
        <w:t>Obfuscated files or information</w:t>
      </w:r>
    </w:p>
    <w:p w14:paraId="03399402" w14:textId="06B98AF3" w:rsidR="008B673C" w:rsidRDefault="008B673C" w:rsidP="00380FB1">
      <w:pPr>
        <w:rPr>
          <w:lang w:val="en-US"/>
        </w:rPr>
      </w:pPr>
      <w:r>
        <w:rPr>
          <w:lang w:val="en-US"/>
        </w:rPr>
        <w:t xml:space="preserve">Encode data using XOR </w:t>
      </w:r>
    </w:p>
    <w:p w14:paraId="00E6E962" w14:textId="3E164358" w:rsidR="008B673C" w:rsidRDefault="008B673C" w:rsidP="00380FB1">
      <w:pPr>
        <w:rPr>
          <w:lang w:val="en-US"/>
        </w:rPr>
      </w:pPr>
      <w:r>
        <w:rPr>
          <w:lang w:val="en-US"/>
        </w:rPr>
        <w:t>Encrypt data using AES</w:t>
      </w:r>
    </w:p>
    <w:p w14:paraId="7D1F5469" w14:textId="4E9B92F8" w:rsidR="008B673C" w:rsidRPr="00D827D9" w:rsidRDefault="008B673C" w:rsidP="00380FB1">
      <w:pPr>
        <w:rPr>
          <w:lang w:val="en-US"/>
        </w:rPr>
      </w:pPr>
      <w:r>
        <w:rPr>
          <w:lang w:val="en-US"/>
        </w:rPr>
        <w:t>Reference AES constants</w:t>
      </w:r>
    </w:p>
    <w:sectPr w:rsidR="008B673C" w:rsidRPr="00D82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2C88"/>
    <w:multiLevelType w:val="hybridMultilevel"/>
    <w:tmpl w:val="59C2D0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288B"/>
    <w:multiLevelType w:val="hybridMultilevel"/>
    <w:tmpl w:val="5D3E9FA2"/>
    <w:lvl w:ilvl="0" w:tplc="77EC11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855754">
    <w:abstractNumId w:val="0"/>
  </w:num>
  <w:num w:numId="2" w16cid:durableId="102212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2940"/>
    <w:rsid w:val="00154778"/>
    <w:rsid w:val="001A39AD"/>
    <w:rsid w:val="001B5330"/>
    <w:rsid w:val="00211D99"/>
    <w:rsid w:val="00380FB1"/>
    <w:rsid w:val="003B0D63"/>
    <w:rsid w:val="00533C00"/>
    <w:rsid w:val="005E27AF"/>
    <w:rsid w:val="00645D80"/>
    <w:rsid w:val="00692121"/>
    <w:rsid w:val="00696158"/>
    <w:rsid w:val="0076268F"/>
    <w:rsid w:val="007773CA"/>
    <w:rsid w:val="008B673C"/>
    <w:rsid w:val="009333AF"/>
    <w:rsid w:val="00A02E3B"/>
    <w:rsid w:val="00A329CF"/>
    <w:rsid w:val="00AF6EAC"/>
    <w:rsid w:val="00C6618C"/>
    <w:rsid w:val="00C86E32"/>
    <w:rsid w:val="00D52940"/>
    <w:rsid w:val="00D827D9"/>
    <w:rsid w:val="00D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1374"/>
  <w15:chartTrackingRefBased/>
  <w15:docId w15:val="{41F425C9-31CA-42DF-AB05-A52BDECF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Mihaylov</dc:creator>
  <cp:keywords/>
  <dc:description/>
  <cp:lastModifiedBy>Hristiyan Mihaylov</cp:lastModifiedBy>
  <cp:revision>23</cp:revision>
  <dcterms:created xsi:type="dcterms:W3CDTF">2024-01-09T12:32:00Z</dcterms:created>
  <dcterms:modified xsi:type="dcterms:W3CDTF">2024-01-16T18:47:00Z</dcterms:modified>
</cp:coreProperties>
</file>