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2D0" w:rsidRPr="007F42D0" w:rsidRDefault="007F42D0" w:rsidP="007F42D0">
      <w:pPr>
        <w:pStyle w:val="a3"/>
      </w:pPr>
      <w:r w:rsidRPr="007F42D0">
        <w:rPr>
          <w:rFonts w:hint="eastAsia"/>
        </w:rPr>
        <w:t>海外招聘者旅費について</w:t>
      </w:r>
    </w:p>
    <w:p w:rsidR="007F42D0" w:rsidRDefault="007F42D0" w:rsidP="006D1ABB">
      <w:pPr>
        <w:ind w:leftChars="100" w:left="210"/>
        <w:jc w:val="left"/>
        <w:rPr>
          <w:sz w:val="24"/>
          <w:szCs w:val="24"/>
        </w:rPr>
      </w:pPr>
      <w:r>
        <w:rPr>
          <w:rFonts w:hint="eastAsia"/>
          <w:sz w:val="24"/>
          <w:szCs w:val="24"/>
        </w:rPr>
        <w:t>※基本は</w:t>
      </w:r>
      <w:r w:rsidR="00BC29C7">
        <w:rPr>
          <w:rFonts w:hint="eastAsia"/>
          <w:sz w:val="24"/>
          <w:szCs w:val="24"/>
        </w:rPr>
        <w:t>一般社団法人日本生態学会旅費規則</w:t>
      </w:r>
      <w:r w:rsidR="006D1ABB">
        <w:rPr>
          <w:rFonts w:hint="eastAsia"/>
          <w:sz w:val="24"/>
          <w:szCs w:val="24"/>
        </w:rPr>
        <w:t>（</w:t>
      </w:r>
      <w:hyperlink r:id="rId6" w:history="1">
        <w:r w:rsidR="007638A2" w:rsidRPr="00D044AE">
          <w:rPr>
            <w:rStyle w:val="a5"/>
            <w:sz w:val="24"/>
            <w:szCs w:val="24"/>
          </w:rPr>
          <w:t>https://esj.ne.jp/esj/Rule/ryohi_kitei.html</w:t>
        </w:r>
      </w:hyperlink>
      <w:r w:rsidR="006D1ABB">
        <w:rPr>
          <w:rFonts w:hint="eastAsia"/>
          <w:sz w:val="24"/>
          <w:szCs w:val="24"/>
        </w:rPr>
        <w:t>）</w:t>
      </w:r>
      <w:r>
        <w:rPr>
          <w:rFonts w:hint="eastAsia"/>
          <w:sz w:val="24"/>
          <w:szCs w:val="24"/>
        </w:rPr>
        <w:t>に準じます。</w:t>
      </w:r>
    </w:p>
    <w:p w:rsidR="007F42D0" w:rsidRPr="007638A2" w:rsidRDefault="007F42D0" w:rsidP="007F42D0">
      <w:pPr>
        <w:rPr>
          <w:sz w:val="24"/>
          <w:szCs w:val="24"/>
        </w:rPr>
      </w:pPr>
    </w:p>
    <w:p w:rsidR="007F42D0" w:rsidRPr="007F42D0" w:rsidRDefault="007F42D0" w:rsidP="007F42D0">
      <w:pPr>
        <w:rPr>
          <w:sz w:val="24"/>
          <w:szCs w:val="24"/>
        </w:rPr>
      </w:pPr>
      <w:r w:rsidRPr="007F42D0">
        <w:rPr>
          <w:rFonts w:hint="eastAsia"/>
          <w:sz w:val="24"/>
          <w:szCs w:val="24"/>
        </w:rPr>
        <w:t>・交通費：鉄道、船舶、航空の利用については、実費支給を原則とします。片道</w:t>
      </w:r>
      <w:r w:rsidRPr="007F42D0">
        <w:rPr>
          <w:rFonts w:hint="eastAsia"/>
          <w:sz w:val="24"/>
          <w:szCs w:val="24"/>
        </w:rPr>
        <w:t>10,000</w:t>
      </w:r>
      <w:r w:rsidRPr="007F42D0">
        <w:rPr>
          <w:rFonts w:hint="eastAsia"/>
          <w:sz w:val="24"/>
          <w:szCs w:val="24"/>
        </w:rPr>
        <w:t>円以上の鉄道運賃</w:t>
      </w:r>
      <w:r>
        <w:rPr>
          <w:rFonts w:hint="eastAsia"/>
          <w:sz w:val="24"/>
          <w:szCs w:val="24"/>
        </w:rPr>
        <w:t>・</w:t>
      </w:r>
      <w:r w:rsidRPr="007F42D0">
        <w:rPr>
          <w:rFonts w:hint="eastAsia"/>
          <w:sz w:val="24"/>
          <w:szCs w:val="24"/>
        </w:rPr>
        <w:t>航空運賃の支給にあたって</w:t>
      </w:r>
      <w:r w:rsidR="00BC29C7">
        <w:rPr>
          <w:rFonts w:hint="eastAsia"/>
          <w:sz w:val="24"/>
          <w:szCs w:val="24"/>
        </w:rPr>
        <w:t>は領収書（費用を支払ったことがわかる証明書）を提出してください</w:t>
      </w:r>
      <w:r w:rsidRPr="007F42D0">
        <w:rPr>
          <w:rFonts w:hint="eastAsia"/>
          <w:sz w:val="24"/>
          <w:szCs w:val="24"/>
        </w:rPr>
        <w:t>。</w:t>
      </w:r>
    </w:p>
    <w:p w:rsidR="007F42D0" w:rsidRPr="007F42D0" w:rsidRDefault="007F42D0" w:rsidP="007F42D0">
      <w:pPr>
        <w:rPr>
          <w:sz w:val="24"/>
          <w:szCs w:val="24"/>
        </w:rPr>
      </w:pPr>
    </w:p>
    <w:p w:rsidR="007F42D0" w:rsidRPr="007F42D0" w:rsidRDefault="007F42D0" w:rsidP="007F42D0">
      <w:pPr>
        <w:rPr>
          <w:sz w:val="24"/>
          <w:szCs w:val="24"/>
        </w:rPr>
      </w:pPr>
      <w:r w:rsidRPr="007F42D0">
        <w:rPr>
          <w:rFonts w:hint="eastAsia"/>
          <w:sz w:val="24"/>
          <w:szCs w:val="24"/>
        </w:rPr>
        <w:t>・宿泊費：５泊分までを上限として実費を支給します（１泊</w:t>
      </w:r>
      <w:r w:rsidRPr="007F42D0">
        <w:rPr>
          <w:rFonts w:hint="eastAsia"/>
          <w:sz w:val="24"/>
          <w:szCs w:val="24"/>
        </w:rPr>
        <w:t>10,000</w:t>
      </w:r>
      <w:r w:rsidRPr="007F42D0">
        <w:rPr>
          <w:rFonts w:hint="eastAsia"/>
          <w:sz w:val="24"/>
          <w:szCs w:val="24"/>
        </w:rPr>
        <w:t>円</w:t>
      </w:r>
      <w:r w:rsidR="00BC29C7">
        <w:rPr>
          <w:rFonts w:hint="eastAsia"/>
          <w:sz w:val="24"/>
          <w:szCs w:val="24"/>
        </w:rPr>
        <w:t>を上限とした実費）。領収書（費用を支払ったことがわかる証明書）を提出してください</w:t>
      </w:r>
      <w:r w:rsidRPr="007F42D0">
        <w:rPr>
          <w:rFonts w:hint="eastAsia"/>
          <w:sz w:val="24"/>
          <w:szCs w:val="24"/>
        </w:rPr>
        <w:t>。</w:t>
      </w:r>
    </w:p>
    <w:p w:rsidR="007F42D0" w:rsidRPr="007F42D0" w:rsidRDefault="007F42D0" w:rsidP="007F42D0">
      <w:pPr>
        <w:rPr>
          <w:sz w:val="24"/>
          <w:szCs w:val="24"/>
        </w:rPr>
      </w:pPr>
    </w:p>
    <w:p w:rsidR="007F42D0" w:rsidRPr="007F42D0" w:rsidRDefault="007F42D0" w:rsidP="007F42D0">
      <w:pPr>
        <w:rPr>
          <w:sz w:val="24"/>
          <w:szCs w:val="24"/>
        </w:rPr>
      </w:pPr>
      <w:r w:rsidRPr="007F42D0">
        <w:rPr>
          <w:rFonts w:hint="eastAsia"/>
          <w:sz w:val="24"/>
          <w:szCs w:val="24"/>
        </w:rPr>
        <w:t>・パック料金：交通費と宿泊費が一体になったチケットを利用する旅行等で、交通費、宿泊費毎の実費が不明な場合は、当該料金を支給額とします。その際</w:t>
      </w:r>
      <w:r w:rsidR="00BC29C7">
        <w:rPr>
          <w:rFonts w:hint="eastAsia"/>
          <w:sz w:val="24"/>
          <w:szCs w:val="24"/>
        </w:rPr>
        <w:t>、領収書（費用を支払ったことがわかる証明書）を提出してください</w:t>
      </w:r>
      <w:r w:rsidRPr="007F42D0">
        <w:rPr>
          <w:rFonts w:hint="eastAsia"/>
          <w:sz w:val="24"/>
          <w:szCs w:val="24"/>
        </w:rPr>
        <w:t>。</w:t>
      </w:r>
    </w:p>
    <w:p w:rsidR="007F42D0" w:rsidRPr="007F42D0" w:rsidRDefault="007F42D0" w:rsidP="007F42D0">
      <w:pPr>
        <w:rPr>
          <w:sz w:val="24"/>
          <w:szCs w:val="24"/>
        </w:rPr>
      </w:pPr>
    </w:p>
    <w:p w:rsidR="007638A2" w:rsidRDefault="007F42D0" w:rsidP="007F42D0">
      <w:pPr>
        <w:rPr>
          <w:sz w:val="24"/>
          <w:szCs w:val="24"/>
        </w:rPr>
      </w:pPr>
      <w:r w:rsidRPr="007F42D0">
        <w:rPr>
          <w:rFonts w:hint="eastAsia"/>
          <w:sz w:val="24"/>
          <w:szCs w:val="24"/>
        </w:rPr>
        <w:t>・費用は日本円でお渡します。航空チケットを海外通貨で購入した場合は購入日のレートで換算して支払います。立て替えたドルを円へ変換する際は、為替レートを用いて計算してください。銀行や空港の両替レート（両替手数料込み）では計算しません。</w:t>
      </w:r>
    </w:p>
    <w:p w:rsidR="007638A2" w:rsidRPr="007638A2" w:rsidRDefault="007638A2" w:rsidP="007F42D0">
      <w:pPr>
        <w:rPr>
          <w:rFonts w:hint="eastAsia"/>
          <w:color w:val="C00000"/>
          <w:sz w:val="24"/>
          <w:szCs w:val="24"/>
        </w:rPr>
      </w:pPr>
      <w:r w:rsidRPr="007638A2">
        <w:rPr>
          <w:rFonts w:hint="eastAsia"/>
          <w:color w:val="C00000"/>
          <w:sz w:val="24"/>
          <w:szCs w:val="24"/>
        </w:rPr>
        <w:t>※出張後に海外送金</w:t>
      </w:r>
      <w:r>
        <w:rPr>
          <w:rFonts w:hint="eastAsia"/>
          <w:color w:val="C00000"/>
          <w:sz w:val="24"/>
          <w:szCs w:val="24"/>
        </w:rPr>
        <w:t>にて</w:t>
      </w:r>
      <w:r w:rsidRPr="007638A2">
        <w:rPr>
          <w:rFonts w:hint="eastAsia"/>
          <w:color w:val="C00000"/>
          <w:sz w:val="24"/>
          <w:szCs w:val="24"/>
        </w:rPr>
        <w:t>招聘者口座への送金を希望の場合は別途ご相談ください。</w:t>
      </w:r>
    </w:p>
    <w:p w:rsidR="007F42D0" w:rsidRPr="007638A2" w:rsidRDefault="007F42D0" w:rsidP="007F42D0">
      <w:pPr>
        <w:rPr>
          <w:sz w:val="24"/>
          <w:szCs w:val="24"/>
        </w:rPr>
      </w:pPr>
    </w:p>
    <w:p w:rsidR="007F42D0" w:rsidRDefault="007F42D0" w:rsidP="007F42D0">
      <w:pPr>
        <w:rPr>
          <w:sz w:val="24"/>
          <w:szCs w:val="24"/>
        </w:rPr>
      </w:pPr>
      <w:r w:rsidRPr="007F42D0">
        <w:rPr>
          <w:rFonts w:hint="eastAsia"/>
          <w:sz w:val="24"/>
          <w:szCs w:val="24"/>
        </w:rPr>
        <w:t>・支払いは現金手渡しとします（海外銀行への送金手数料が高いので基本的にそのようにしています）。</w:t>
      </w:r>
      <w:r w:rsidR="00563483">
        <w:rPr>
          <w:rFonts w:hint="eastAsia"/>
          <w:sz w:val="24"/>
          <w:szCs w:val="24"/>
        </w:rPr>
        <w:t>支払金額は</w:t>
      </w:r>
      <w:r w:rsidR="00C826C0">
        <w:rPr>
          <w:rFonts w:hint="eastAsia"/>
          <w:sz w:val="24"/>
          <w:szCs w:val="24"/>
        </w:rPr>
        <w:t>受取希望日の</w:t>
      </w:r>
      <w:r w:rsidR="00563483">
        <w:rPr>
          <w:rFonts w:hint="eastAsia"/>
          <w:sz w:val="24"/>
          <w:szCs w:val="24"/>
        </w:rPr>
        <w:t>前日までに事務局へお知らせください。</w:t>
      </w:r>
    </w:p>
    <w:p w:rsidR="007638A2" w:rsidRPr="007638A2" w:rsidRDefault="007638A2" w:rsidP="007F42D0">
      <w:pPr>
        <w:rPr>
          <w:rFonts w:hint="eastAsia"/>
          <w:color w:val="C00000"/>
          <w:sz w:val="24"/>
          <w:szCs w:val="24"/>
        </w:rPr>
      </w:pPr>
      <w:r w:rsidRPr="007638A2">
        <w:rPr>
          <w:rFonts w:hint="eastAsia"/>
          <w:color w:val="C00000"/>
          <w:sz w:val="24"/>
          <w:szCs w:val="24"/>
        </w:rPr>
        <w:t>※出張後に海外送金</w:t>
      </w:r>
      <w:r>
        <w:rPr>
          <w:rFonts w:hint="eastAsia"/>
          <w:color w:val="C00000"/>
          <w:sz w:val="24"/>
          <w:szCs w:val="24"/>
        </w:rPr>
        <w:t>にて</w:t>
      </w:r>
      <w:r w:rsidRPr="007638A2">
        <w:rPr>
          <w:rFonts w:hint="eastAsia"/>
          <w:color w:val="C00000"/>
          <w:sz w:val="24"/>
          <w:szCs w:val="24"/>
        </w:rPr>
        <w:t>招聘者口座への送金を希望の場合は別途ご相談ください。</w:t>
      </w:r>
    </w:p>
    <w:p w:rsidR="007F42D0" w:rsidRPr="007F42D0" w:rsidRDefault="007F42D0" w:rsidP="007F42D0">
      <w:pPr>
        <w:rPr>
          <w:sz w:val="24"/>
          <w:szCs w:val="24"/>
        </w:rPr>
      </w:pPr>
    </w:p>
    <w:p w:rsidR="007F42D0" w:rsidRPr="007F42D0" w:rsidRDefault="007F42D0" w:rsidP="007F42D0">
      <w:pPr>
        <w:rPr>
          <w:sz w:val="24"/>
          <w:szCs w:val="24"/>
        </w:rPr>
      </w:pPr>
      <w:r w:rsidRPr="007F42D0">
        <w:rPr>
          <w:rFonts w:hint="eastAsia"/>
          <w:sz w:val="24"/>
          <w:szCs w:val="24"/>
        </w:rPr>
        <w:t>・航空チケットの手配は講演者自身もしくは招聘責任者の方で行ってください（学会事務局ではチケット手配は行いません）。</w:t>
      </w:r>
    </w:p>
    <w:p w:rsidR="007F42D0" w:rsidRPr="007F42D0" w:rsidRDefault="007F42D0" w:rsidP="007F42D0">
      <w:pPr>
        <w:rPr>
          <w:sz w:val="24"/>
          <w:szCs w:val="24"/>
        </w:rPr>
      </w:pPr>
    </w:p>
    <w:p w:rsidR="007F42D0" w:rsidRPr="007F42D0" w:rsidRDefault="007F42D0" w:rsidP="007F42D0">
      <w:pPr>
        <w:rPr>
          <w:sz w:val="24"/>
          <w:szCs w:val="24"/>
        </w:rPr>
      </w:pPr>
      <w:r w:rsidRPr="007F42D0">
        <w:rPr>
          <w:rFonts w:hint="eastAsia"/>
          <w:sz w:val="24"/>
          <w:szCs w:val="24"/>
        </w:rPr>
        <w:t>・航空券はエコノミークラスとしてください。</w:t>
      </w:r>
    </w:p>
    <w:p w:rsidR="007F42D0" w:rsidRPr="007F42D0" w:rsidRDefault="007F42D0" w:rsidP="007F42D0">
      <w:pPr>
        <w:rPr>
          <w:sz w:val="24"/>
          <w:szCs w:val="24"/>
        </w:rPr>
      </w:pPr>
    </w:p>
    <w:p w:rsidR="007F42D0" w:rsidRPr="007F42D0" w:rsidRDefault="007F42D0" w:rsidP="007F42D0">
      <w:pPr>
        <w:rPr>
          <w:sz w:val="24"/>
          <w:szCs w:val="24"/>
        </w:rPr>
      </w:pPr>
      <w:r w:rsidRPr="007F42D0">
        <w:rPr>
          <w:rFonts w:hint="eastAsia"/>
          <w:sz w:val="24"/>
          <w:szCs w:val="24"/>
        </w:rPr>
        <w:t>・別の用務でどこかに途中寄る場合は、他の用務の旅費と切り分けて領収書を取った上、他の用務の日程表や会議の案内、パンフレットなど経由の理由を裏付ける資料をそろえておいてください。</w:t>
      </w:r>
    </w:p>
    <w:p w:rsidR="007F42D0" w:rsidRPr="007F42D0" w:rsidRDefault="007F42D0" w:rsidP="007F42D0">
      <w:pPr>
        <w:rPr>
          <w:sz w:val="24"/>
          <w:szCs w:val="24"/>
        </w:rPr>
      </w:pPr>
    </w:p>
    <w:p w:rsidR="00954EEA" w:rsidRDefault="00BC29C7" w:rsidP="007F42D0">
      <w:pPr>
        <w:rPr>
          <w:sz w:val="24"/>
          <w:szCs w:val="24"/>
        </w:rPr>
      </w:pPr>
      <w:r>
        <w:rPr>
          <w:rFonts w:hint="eastAsia"/>
          <w:sz w:val="24"/>
          <w:szCs w:val="24"/>
        </w:rPr>
        <w:t>・日当（昼食代や夕食代）は</w:t>
      </w:r>
      <w:r>
        <w:rPr>
          <w:rFonts w:hint="eastAsia"/>
          <w:sz w:val="24"/>
          <w:szCs w:val="24"/>
        </w:rPr>
        <w:t>6</w:t>
      </w:r>
      <w:r>
        <w:rPr>
          <w:rFonts w:hint="eastAsia"/>
          <w:sz w:val="24"/>
          <w:szCs w:val="24"/>
        </w:rPr>
        <w:t>日分を上限として</w:t>
      </w:r>
      <w:r>
        <w:rPr>
          <w:rFonts w:hint="eastAsia"/>
          <w:sz w:val="24"/>
          <w:szCs w:val="24"/>
        </w:rPr>
        <w:t>1</w:t>
      </w:r>
      <w:r>
        <w:rPr>
          <w:rFonts w:hint="eastAsia"/>
          <w:sz w:val="24"/>
          <w:szCs w:val="24"/>
        </w:rPr>
        <w:t>日あたり</w:t>
      </w:r>
      <w:r>
        <w:rPr>
          <w:rFonts w:hint="eastAsia"/>
          <w:sz w:val="24"/>
          <w:szCs w:val="24"/>
        </w:rPr>
        <w:t>2,500</w:t>
      </w:r>
      <w:r>
        <w:rPr>
          <w:rFonts w:hint="eastAsia"/>
          <w:sz w:val="24"/>
          <w:szCs w:val="24"/>
        </w:rPr>
        <w:t>円</w:t>
      </w:r>
      <w:r w:rsidR="0071679A">
        <w:rPr>
          <w:rFonts w:hint="eastAsia"/>
          <w:sz w:val="24"/>
          <w:szCs w:val="24"/>
        </w:rPr>
        <w:t>を支給します</w:t>
      </w:r>
      <w:r w:rsidR="007F42D0" w:rsidRPr="007F42D0">
        <w:rPr>
          <w:rFonts w:hint="eastAsia"/>
          <w:sz w:val="24"/>
          <w:szCs w:val="24"/>
        </w:rPr>
        <w:t>。</w:t>
      </w:r>
    </w:p>
    <w:p w:rsidR="0071679A" w:rsidRDefault="0071679A" w:rsidP="007F42D0">
      <w:pPr>
        <w:rPr>
          <w:sz w:val="24"/>
          <w:szCs w:val="24"/>
        </w:rPr>
      </w:pPr>
    </w:p>
    <w:p w:rsidR="0071679A" w:rsidRPr="0071679A" w:rsidRDefault="0071679A" w:rsidP="007F42D0">
      <w:pPr>
        <w:rPr>
          <w:sz w:val="24"/>
          <w:szCs w:val="24"/>
        </w:rPr>
      </w:pPr>
      <w:r>
        <w:rPr>
          <w:rFonts w:hint="eastAsia"/>
          <w:sz w:val="24"/>
          <w:szCs w:val="24"/>
        </w:rPr>
        <w:t>・旅費請求書（</w:t>
      </w:r>
      <w:r w:rsidRPr="0071679A">
        <w:rPr>
          <w:sz w:val="24"/>
          <w:szCs w:val="24"/>
        </w:rPr>
        <w:t>Bill of travelling expenses</w:t>
      </w:r>
      <w:r>
        <w:rPr>
          <w:rFonts w:hint="eastAsia"/>
          <w:sz w:val="24"/>
          <w:szCs w:val="24"/>
        </w:rPr>
        <w:t>）と領収書を合わせてご提出ください。</w:t>
      </w:r>
    </w:p>
    <w:sectPr w:rsidR="0071679A" w:rsidRPr="0071679A" w:rsidSect="006D1ABB">
      <w:pgSz w:w="11906" w:h="16838"/>
      <w:pgMar w:top="1985" w:right="1416" w:bottom="1701"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33D5" w:rsidRDefault="009833D5" w:rsidP="00C826C0">
      <w:r>
        <w:separator/>
      </w:r>
    </w:p>
  </w:endnote>
  <w:endnote w:type="continuationSeparator" w:id="0">
    <w:p w:rsidR="009833D5" w:rsidRDefault="009833D5" w:rsidP="00C8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33D5" w:rsidRDefault="009833D5" w:rsidP="00C826C0">
      <w:r>
        <w:separator/>
      </w:r>
    </w:p>
  </w:footnote>
  <w:footnote w:type="continuationSeparator" w:id="0">
    <w:p w:rsidR="009833D5" w:rsidRDefault="009833D5" w:rsidP="00C826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D0"/>
    <w:rsid w:val="00563483"/>
    <w:rsid w:val="006D1ABB"/>
    <w:rsid w:val="0071679A"/>
    <w:rsid w:val="007638A2"/>
    <w:rsid w:val="007F42D0"/>
    <w:rsid w:val="008747D4"/>
    <w:rsid w:val="00954EEA"/>
    <w:rsid w:val="009833D5"/>
    <w:rsid w:val="00A267C3"/>
    <w:rsid w:val="00A858F8"/>
    <w:rsid w:val="00BC29C7"/>
    <w:rsid w:val="00C82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B069D69"/>
  <w15:docId w15:val="{51E75198-51CE-42D5-9B0E-7AED019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42D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42D0"/>
    <w:rPr>
      <w:rFonts w:asciiTheme="majorHAnsi" w:eastAsiaTheme="majorEastAsia" w:hAnsiTheme="majorHAnsi" w:cstheme="majorBidi"/>
      <w:sz w:val="24"/>
      <w:szCs w:val="24"/>
    </w:rPr>
  </w:style>
  <w:style w:type="paragraph" w:styleId="a3">
    <w:name w:val="Title"/>
    <w:basedOn w:val="a"/>
    <w:next w:val="a"/>
    <w:link w:val="a4"/>
    <w:uiPriority w:val="10"/>
    <w:qFormat/>
    <w:rsid w:val="007F42D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F42D0"/>
    <w:rPr>
      <w:rFonts w:asciiTheme="majorHAnsi" w:eastAsia="ＭＳ ゴシック" w:hAnsiTheme="majorHAnsi" w:cstheme="majorBidi"/>
      <w:sz w:val="32"/>
      <w:szCs w:val="32"/>
    </w:rPr>
  </w:style>
  <w:style w:type="character" w:styleId="a5">
    <w:name w:val="Hyperlink"/>
    <w:basedOn w:val="a0"/>
    <w:uiPriority w:val="99"/>
    <w:unhideWhenUsed/>
    <w:rsid w:val="006D1ABB"/>
    <w:rPr>
      <w:color w:val="0000FF" w:themeColor="hyperlink"/>
      <w:u w:val="single"/>
    </w:rPr>
  </w:style>
  <w:style w:type="paragraph" w:styleId="a6">
    <w:name w:val="Balloon Text"/>
    <w:basedOn w:val="a"/>
    <w:link w:val="a7"/>
    <w:uiPriority w:val="99"/>
    <w:semiHidden/>
    <w:unhideWhenUsed/>
    <w:rsid w:val="0071679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71679A"/>
    <w:rPr>
      <w:rFonts w:asciiTheme="majorHAnsi" w:eastAsiaTheme="majorEastAsia" w:hAnsiTheme="majorHAnsi" w:cstheme="majorBidi"/>
      <w:sz w:val="18"/>
      <w:szCs w:val="18"/>
    </w:rPr>
  </w:style>
  <w:style w:type="paragraph" w:styleId="a8">
    <w:name w:val="header"/>
    <w:basedOn w:val="a"/>
    <w:link w:val="a9"/>
    <w:uiPriority w:val="99"/>
    <w:unhideWhenUsed/>
    <w:rsid w:val="00C826C0"/>
    <w:pPr>
      <w:tabs>
        <w:tab w:val="center" w:pos="4252"/>
        <w:tab w:val="right" w:pos="8504"/>
      </w:tabs>
      <w:snapToGrid w:val="0"/>
    </w:pPr>
  </w:style>
  <w:style w:type="character" w:customStyle="1" w:styleId="a9">
    <w:name w:val="ヘッダー (文字)"/>
    <w:basedOn w:val="a0"/>
    <w:link w:val="a8"/>
    <w:uiPriority w:val="99"/>
    <w:rsid w:val="00C826C0"/>
  </w:style>
  <w:style w:type="paragraph" w:styleId="aa">
    <w:name w:val="footer"/>
    <w:basedOn w:val="a"/>
    <w:link w:val="ab"/>
    <w:uiPriority w:val="99"/>
    <w:unhideWhenUsed/>
    <w:rsid w:val="00C826C0"/>
    <w:pPr>
      <w:tabs>
        <w:tab w:val="center" w:pos="4252"/>
        <w:tab w:val="right" w:pos="8504"/>
      </w:tabs>
      <w:snapToGrid w:val="0"/>
    </w:pPr>
  </w:style>
  <w:style w:type="character" w:customStyle="1" w:styleId="ab">
    <w:name w:val="フッター (文字)"/>
    <w:basedOn w:val="a0"/>
    <w:link w:val="aa"/>
    <w:uiPriority w:val="99"/>
    <w:rsid w:val="00C826C0"/>
  </w:style>
  <w:style w:type="character" w:styleId="ac">
    <w:name w:val="Unresolved Mention"/>
    <w:basedOn w:val="a0"/>
    <w:uiPriority w:val="99"/>
    <w:semiHidden/>
    <w:unhideWhenUsed/>
    <w:rsid w:val="00763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j.ne.jp/esj/Rule/ryohi_kitei.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143</Words>
  <Characters>816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dc:creator>
  <cp:lastModifiedBy>日本 生態学会</cp:lastModifiedBy>
  <cp:revision>3</cp:revision>
  <cp:lastPrinted>2014-10-08T01:25:00Z</cp:lastPrinted>
  <dcterms:created xsi:type="dcterms:W3CDTF">2023-09-15T02:19:00Z</dcterms:created>
  <dcterms:modified xsi:type="dcterms:W3CDTF">2023-09-15T02:25:00Z</dcterms:modified>
</cp:coreProperties>
</file>