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系列第二場《校務資料統整平台》配套文件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0D1521"/>
          <w:sz w:val="44"/>
          <w:szCs w:val="44"/>
        </w:rPr>
        <w:t xml:space="preserve">高中校務研究資料盤點清冊</w:t>
      </w:r>
    </w:p>
    <w:p>
      <w:pPr>
        <w:spacing w:after="280" w:before="0" w:line="300"/>
      </w:pPr>
      <w:r>
        <w:rPr>
          <w:rFonts w:ascii="Microsoft JhengHei" w:cs="Microsoft JhengHei" w:eastAsia="Microsoft JhengHei" w:hAnsi="Microsoft JhengHei"/>
          <w:color w:val="5D7085"/>
          <w:sz w:val="22"/>
          <w:szCs w:val="22"/>
        </w:rPr>
        <w:t xml:space="preserve">共 11 大類、62 項資料　｜　一般 19 項 · 個人 37 項 · 高敏感 6 項</w:t>
      </w:r>
    </w:p>
    <w:p>
      <w:pPr>
        <w:pStyle w:val="Heading1"/>
        <w:keepNext/>
        <w:spacing w:after="160" w:before="240" w:line="300"/>
      </w:pPr>
      <w:r>
        <w:rPr>
          <w:rFonts w:ascii="Microsoft JhengHei" w:cs="Microsoft JhengHei" w:eastAsia="Microsoft JhengHei" w:hAnsi="Microsoft JhengHei"/>
          <w:b/>
          <w:bCs/>
          <w:color w:val="0D1521"/>
          <w:sz w:val="30"/>
          <w:szCs w:val="30"/>
        </w:rPr>
        <w:t xml:space="preserve">一、這份清冊怎麼用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這份清冊列出高中校務研究「可能用得到」的資料，按類別整理每一項資料的主要欄位、通常來自哪個系統、由哪個處室持有、多久更新一次、敏感到什麼程度，以及可以拿來回答什麼問題。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各校使用的校務行政系統與處室分工不同，表中的「來源系統」「持有處室」是一般情況，請依學校實際狀況調整。建議回校後這樣使用：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逐項確認：本校有沒有這項資料、存在哪個系統、叫什麼名稱。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填上持有人：每一項由哪一位同仁負責匯出（資料拿不拿得到，取決於人）。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請持有人匯出一次、只看標題列，確認實際有哪些欄位。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標出敏感度與取得方式，決定哪些資料進統整平台、哪些只取彙總數。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以上內容填進「範本_資料盤點與治理.xlsx」的「資料盤點表」，本清冊的 62 項已預填在裡面。</w:t>
      </w:r>
    </w:p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欄位說明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tblHeader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欄位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代號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類別字母加流水號，例如 A01。研究問題與資料組合的對照都用這個代號。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這項資料通常包含的欄位。實際欄位名稱依系統而異。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資料通常從哪裡匯出或下載。「校務行政系統」泛指各校採用的廠商系統。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負責維護與提供這項資料的單位。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資料多久會有新的一批，也是排進資料維護行事曆的依據。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敏感度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決定能不能進統整平台，定義見下表。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校務研究用途</w:t>
            </w:r>
          </w:p>
        </w:tc>
        <w:tc>
          <w:tcPr>
            <w:tcW w:type="dxa" w:w="1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這項資料最常用來回答的問題或計算的指標。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敏感度分級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300"/>
        <w:gridCol w:w="5438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等級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定義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例如</w:t>
            </w:r>
          </w:p>
        </w:tc>
        <w:tc>
          <w:tcPr>
            <w:tcW w:type="dxa" w:w="5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平台的做法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已彙總或匿名，無法連到特定個人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班級數、開課資料、匿名問卷、經費執行</w:t>
            </w:r>
          </w:p>
        </w:tc>
        <w:tc>
          <w:tcPr>
            <w:tcW w:type="dxa" w:w="5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可進平台，可在校內分享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可以連到特定學生或教師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成績、出缺席、學習歷程、選課、教師授課</w:t>
            </w:r>
          </w:p>
        </w:tc>
        <w:tc>
          <w:tcPr>
            <w:tcW w:type="dxa" w:w="5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可進平台；去識別化，依角色限制權限；個資欄位在匯出時就不勾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一旦外流，傷害難以回復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輔導紀錄、特教身分、健康檢查、經濟弱勢身分、校安事件</w:t>
            </w:r>
          </w:p>
        </w:tc>
        <w:tc>
          <w:tcPr>
            <w:tcW w:type="dxa" w:w="5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原則上不進平台；由持有處室在自己的系統處理，平台只取彙總數</w:t>
            </w:r>
          </w:p>
        </w:tc>
      </w:tr>
    </w:tbl>
    <w:p>
      <w:pPr>
        <w:spacing w:after="120" w:before="120" w:line="300"/>
      </w:pPr>
      <w:r>
        <w:rPr>
          <w:rFonts w:ascii="Microsoft JhengHei" w:cs="Microsoft JhengHei" w:eastAsia="Microsoft JhengHei" w:hAnsi="Microsoft JhengHei"/>
          <w:i/>
          <w:iCs/>
          <w:color w:val="0D1521"/>
          <w:sz w:val="20"/>
          <w:szCs w:val="20"/>
        </w:rPr>
        <w:t xml:space="preserve">判斷原則：這筆資料外流時，會不會傷害到某一個孩子？拿不定主意時，一律往高一級處理。</w:t>
      </w:r>
    </w:p>
    <w:p>
      <w:r>
        <w:br w:type="page"/>
      </w:r>
    </w:p>
    <w:p>
      <w:pPr>
        <w:pStyle w:val="Heading1"/>
        <w:keepNext/>
        <w:spacing w:after="160" w:before="240" w:line="300"/>
      </w:pPr>
      <w:r>
        <w:rPr>
          <w:rFonts w:ascii="Microsoft JhengHei" w:cs="Microsoft JhengHei" w:eastAsia="Microsoft JhengHei" w:hAnsi="Microsoft JhengHei"/>
          <w:b/>
          <w:bCs/>
          <w:color w:val="0D1521"/>
          <w:sz w:val="30"/>
          <w:szCs w:val="30"/>
        </w:rPr>
        <w:t xml:space="preserve">二、總覽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800"/>
        <w:gridCol w:w="700"/>
        <w:gridCol w:w="700"/>
        <w:gridCol w:w="800"/>
        <w:gridCol w:w="2000"/>
        <w:gridCol w:w="71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類別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項目數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一般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個人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高敏感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主要持有處室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摘要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學生基本與學籍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教務處註冊組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學生是誰、從哪裡來、現在在哪一班。所有分析的分母與分組依據，也是其他資料接回來的中心。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課程與教學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教務處教學組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學校開了什麼課、學生選了什麼、怎麼排。回答「課程設計有沒有效」的基礎資料。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學習表現與評量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7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教務處註冊組、試務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段考、學期成績、大考成績、檢定與競賽。最常被使用，也最容易被誤讀的一類。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學習歷程檔案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108 課綱後最完整的「學習過程」紀錄；上傳、認證、勾選三個環節都能看出學生的投入程度。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學生生活與學務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學務處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出缺席、獎懲、社團、服務學習、體適能與健康。反映學生的投入、行為與身心狀況。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F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輔導與特殊教育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輔導室、特教組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最敏感的一類。原則上不進統整平台，只在輔導室與特教組內部使用，平台只取彙總數。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G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數位學習與資訊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帳號、平台使用、載具。可以做到真正自動化取得的一類，也是數位計畫成效的直接證據。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H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升學與畢業流向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輔導室、教務處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學生離開學校後去了哪裡。三年成效的最終檢驗，也是家長與社區最關心的數字。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I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教師與人力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人事室、教學組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教師專長、授課、專業發展。分析前先建立「對事不對人」的共識，結果只用於改善。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計畫、經費與資源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會計室、各計畫承辦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錢和資源流向哪裡、投在哪個指標。第一場「以指標為主體」的核心資料。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學校治理與外部對照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D1521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秘書、教務處</w:t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招生、滿意度、評鑑與外部統計。讓學校看見自己在區域裡的位置，也是校務發展計畫的依據。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合計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62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19</w:t>
            </w:r>
          </w:p>
        </w:tc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37</w:t>
            </w:r>
          </w:p>
        </w:tc>
        <w:tc>
          <w:tcPr>
            <w:tcW w:type="dxa" w:w="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/>
            </w:r>
          </w:p>
        </w:tc>
        <w:tc>
          <w:tcPr>
            <w:tcW w:type="dxa" w:w="71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240" w:line="300"/>
      </w:pPr>
      <w:r>
        <w:rPr>
          <w:rFonts w:ascii="Microsoft JhengHei" w:cs="Microsoft JhengHei" w:eastAsia="Microsoft JhengHei" w:hAnsi="Microsoft JhengHei"/>
          <w:b/>
          <w:bCs/>
          <w:color w:val="0D1521"/>
          <w:sz w:val="30"/>
          <w:szCs w:val="30"/>
        </w:rPr>
        <w:t xml:space="preserve">三、各類細項</w:t>
      </w:r>
    </w:p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A　學生基本與學籍（6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學生是誰、從哪裡來、現在在哪一班。所有分析的分母與分組依據，也是其他資料接回來的中心。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不同入學管道的學生，三年後的學習表現有沒有差異？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在學學生名冊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學號、班級、座號、性別、入學學年、在學狀態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學籍模組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每學期＋異動時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所有分析的分母；學期快照的來源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入學管道與入學成績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入學管道（免試、特色招生、直升等）、會考各科等級或特招成績（依管道可取得程度不同）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新生報到資料、校務系統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註冊組、試務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每年入學時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學生起點分組；比較不同管道學生的學習軌跡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學籍異動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異動類別（轉入、轉出、休學、復學、退學、轉班）、日期、原因類別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學籍模組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異動時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流失率與原因分析；對照表與名冊的更新依據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學生身分別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原住民、新住民子女、經濟弱勢、身心障礙等身分註記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校務系統、補助申請資料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註冊組、學務處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只取各身分人數，檢視資源與成效是否公平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班級與類組分組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班級、類組（自然、社會）、班群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校務系統、教學組分班資料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分組比較的維度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A06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畢業資格與學分審查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應修與已修學分、必選修學分、畢業資格判定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成績模組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預警學分不足；檢視畢業門檻風險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B　課程與教學（7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學校開了什麼課、學生選了什麼、怎麼排。回答「課程設計有沒有效」的基礎資料。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多元選修哪些課叫好不叫座、哪些叫座不叫好？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課程計畫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校訂必修、多元選修、彈性學習、加深加廣選修的課程名稱、學分、節數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高級中等學校課程計畫平台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課程結構與學分配置檢視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開課資料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課程代碼、課程名稱、類型、學分、授課教師代號、時段、人數上限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　選課模組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開課供給與時段衝堂分析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選課紀錄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學號、志願序、分發結果、加退選紀錄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　選課模組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選課人數趨勢、志願滿足率、選課流向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課表與配課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班級課表、教師授課節數、專科教室使用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　課務模組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授課負擔與空間使用分析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彈性學習與自主學習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自主學習計畫、成果、充實補強課程參與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校務系統、教務處登錄表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自主學習完成率與品質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課程回饋問卷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課程滿意度、學習收穫、建議（匿名）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Google 表單／Forms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教學組、各科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課程品質與改進依據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B07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公開授課與共備紀錄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授課教師、日期、觀課人數、回饋摘要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教師專業發展的過程指標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C　學習表現與評量（7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段考、學期成績、大考成績、檢定與競賽。最常被使用，也最容易被誤讀的一類。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某科成績偏低，是學生起點不同，還是教學需要調整？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段考與平時成績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學號、學年學期、考試別、科目、成績、缺考註記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成績模組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每次段考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科目與班級表現比較（需控制起點）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學期成績與學分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學號、科目、學期成績、學分取得、及格與否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成績模組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學分取得率、不及格集中科目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補考與重修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補考科目、補考成績、重修紀錄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成績模組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學習落後的早期訊號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校內模擬考與複習考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考試別、科目、分數或級分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試務組登錄檔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試務、教學組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不定期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升學準備追蹤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學測與分科測驗成績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學號、各科級分或分數、英聽等級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大考中心成績資料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教務處、試務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三年學習成果的外部對照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語言與技能檢定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檢定名稱、等級、取得日期（英檢、APCS 等）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學習歷程多元表現、學生登錄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不定期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多元能力發展情形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C07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競賽與表揚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競賽名稱、層級、名次、指導教師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各處室登錄表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各處室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不定期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特色課程與社團的外部成果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D　學習歷程檔案（4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108 課綱後最完整的「學習過程」紀錄；上傳、認證、勾選三個環節都能看出學生的投入程度。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上傳率 85% 是好還是壞？落後的是哪一群學生？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D01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課程學習成果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帳號、學年學期、應上傳、已上傳、已認證件數、認證教師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學習歷程學校平台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上傳率、認證率與時程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D02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多元表現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帳號、類別（幹部、競賽、檢定、志工等）、件數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學習歷程學校平台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多元表現的分布與落差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D03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勾選提交紀錄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提交至中央資料庫的件數、勾選日期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學習歷程學校平台（中央資料庫）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升學準備完成度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D04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教師認證作業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教師代號、待認證件數、完成天數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學習歷程學校平台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認證負擔與流程瓶頸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E　學生生活與學務（7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出缺席、獎懲、社團、服務學習、體適能與健康。反映學生的投入、行為與身心狀況。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曠課集中在哪些時段、哪些課、哪一群學生？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出缺席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學號、日期、節次、假別（事、病、公、曠、遲到）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學務模組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生輔組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每日／每月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缺曠課趨勢、課程參與度代理指標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獎懲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學號、日期、獎懲類別、次數、事由類別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校務行政系統　學務模組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生輔組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行為輔導需求與成效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社團與幹部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社團名稱、參與學期、幹部職務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校務系統、訓育組登錄表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訓育組、活動組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社團參與和學習表現的關係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服務學習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服務時數、服務類別、單位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校務系統、學務處登錄表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服務學習達成率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體適能檢測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身高、體重、各項檢測成績、常模百分等級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體育署體適能平台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體育組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體能發展與體育課程成效（只看彙總）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健康檢查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身高、體重、視力、健檢異常項目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學生健康資訊系統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衛生組、健康中心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只取彙總：視力不良率、體位分布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E07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校安事件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事件類別、日期、處理狀態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校安通報系統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生輔組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事件發生時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只取彙總：事件類別與件數趨勢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F　輔導與特殊教育（5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最敏感的一類。原則上不進統整平台，只在輔導室與特教組內部使用，平台只取彙總數。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三級輔導的個案數與類型，近三年有什麼變化？（只看彙總）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F01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輔導紀錄與個案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個案類別、輔導層級、晤談次數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學生輔導資訊系統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持續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只取彙總：各層級個案數與類型分布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F02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心理與性向測驗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測驗名稱、施測年級、量表結果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輔導室測驗資料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生涯輔導與選組參考（以彙總呈現）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F03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生涯與升學輔導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選組諮詢、升學輔導參與紀錄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生涯輔導活動的覆蓋率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F04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特殊教育學生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特教身分、鑑定類別、個別化教育計畫（IEP）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特殊教育通報網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特教組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只取彙總：特教學生數與支持服務量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F05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中輟與長期缺課追蹤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追蹤狀態、復學情形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輔導室、生輔組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持續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1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8402F"/>
                <w:sz w:val="18"/>
                <w:szCs w:val="18"/>
              </w:rPr>
              <w:t xml:space="preserve">高敏感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只取彙總：追蹤人數與復學率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G　數位學習與資訊（5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帳號、平台使用、載具。可以做到真正自動化取得的一類，也是數位計畫成效的直接證據。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學生平台週登入率 40%，差在哪些班、哪些科？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G01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帳號與身分對照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學號、學校帳號（Google／M365）、教育雲帳號、帳號狀態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帳號管理系統、教育雲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每學期＋異動時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跨系統串接的關鍵表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G02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教學平台使用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登入次數、作業指派與繳交、繳交時間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Google Classroom、Microsoft Teams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資訊組、任課教師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每週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數位教學落實程度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G03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自主學習平台紀錄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學習時數、完成單元、測驗結果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因材網、酷課雲、Cool English 等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每週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自主學習投入與成效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G04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載具借用與管理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載具編號、借用對象、借用期間、維修紀錄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資訊組或設備組管理表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資訊組、設備組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載具使用率與數位計畫成效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G05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網路與設備使用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連線數、頻寬使用、專科教室設備使用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網管系統、設備組紀錄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每月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基礎建設投資的使用情形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H　升學與畢業流向（4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學生離開學校後去了哪裡。三年成效的最終檢驗，也是家長與社區最關心的數字。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校內選修的領域，和學生最後錄取的學群一致嗎？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H01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升學管道報名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報名管道（繁星推薦、個人申請、分發入學等）、志願校系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甄選會、分發會報名資料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輔導室、教務處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升學策略與管道分布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H02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錄取結果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錄取管道、校系、學群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甄選會、分發會放榜資料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錄取學群與校內課程的對應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H03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畢業生流向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升學、就業、其他；就讀學校類型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畢業生流向調查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畢業生去向的長期趨勢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H04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校友追蹤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就讀校系、轉系、回饋意見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校友問卷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輔導室、校友會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不定期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高中課程對大學學習的幫助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I　教師與人力（5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教師專長、授課、專業發展。分析前先建立「對事不對人」的共識，結果只用於改善。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教師研習時數增加，數位工具使用率有跟著提升嗎？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I01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教師基本資料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教師代號、任教科別、職稱、年資、專長與第二專長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人事系統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人事室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師資結構與專長配置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I02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授課與配課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教師代號、授課科目、班級、節數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校務系統　課務模組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授課負擔與跨領域授課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I03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研習與專業發展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研習名稱、時數、類別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全國教師在職進修資訊網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人事室、教學組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專業發展投入與主題分布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I04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專業學習社群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社群名稱、成員數、聚會次數、成果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教學組登錄表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教學組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教師協作的過程指標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I05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職員與人力配置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職務、員額、代理代課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人事系統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人事室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行政人力負擔與流動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J　計畫、經費與資源（6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錢和資源流向哪裡、投在哪個指標。第一場「以指標為主體」的核心資料。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六個計畫、430 萬經費，哪一個真的讓指標動了？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計畫清單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計畫代號、名稱、經費來源、年度、核定經費、承辦處室、對應指標代號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承辦人維護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各計畫承辦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經費與指標的對應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計畫參與紀錄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計畫代號、學號、學年、參與時數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Google 表單／Forms、承辦人 Excel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各計畫承辦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每次活動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資源流向與重複投入分析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經費預算與執行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科目、預算數、執行數、執行率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會計系統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會計室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每月／每年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投入產出比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財產與設備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財產編號、名稱、購置年度、存放地點、狀態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財產管理系統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總務處、設備組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設備使用率與汰換規劃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空間使用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教室借用紀錄、使用時數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場地借用系統或登記表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總務處、設備組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專科教室與空間效益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J06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圖書館借閱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借閱冊數、類別、借閱人類別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圖書館自動化系統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圖書館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每月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閱讀推廣成效（以彙總呈現）</w:t>
            </w:r>
          </w:p>
        </w:tc>
      </w:tr>
    </w:tbl>
    <w:p>
      <w:pPr>
        <w:pStyle w:val="Heading2"/>
        <w:keepNext/>
        <w:spacing w:after="100" w:before="28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5"/>
          <w:szCs w:val="25"/>
        </w:rPr>
        <w:t xml:space="preserve">K　學校治理與外部對照（6 項）</w:t>
      </w:r>
    </w:p>
    <w:p>
      <w:pPr>
        <w:keepNext/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招生、滿意度、評鑑與外部統計。讓學校看見自己在區域裡的位置，也是校務發展計畫的依據。</w:t>
      </w:r>
    </w:p>
    <w:p>
      <w:pPr>
        <w:keepNext/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2E4A66"/>
          <w:sz w:val="20"/>
          <w:szCs w:val="20"/>
        </w:rPr>
        <w:t xml:space="preserve">可以回答的問題：</w:t>
      </w: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學區國中畢業生逐年減少，本校的招生來源有什麼變化？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00"/>
        <w:gridCol w:w="2400"/>
        <w:gridCol w:w="1500"/>
        <w:gridCol w:w="1300"/>
        <w:gridCol w:w="900"/>
        <w:gridCol w:w="2338"/>
      </w:tblGrid>
      <w:tr>
        <w:trPr>
          <w:tblHeader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代號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資料項目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主要欄位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來源系統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持有處室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更新頻率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敏感度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校務研究用途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K01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招生資料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報名人數、錄取人數、報到率、來源國中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招生與報到資料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教務處、註冊組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招生趨勢與來源分析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K02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滿意度調查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學生、家長、教師滿意度（匿名）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Google 表單／Forms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各處室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校務經營的利害關係人回饋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K03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家長參與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親師座談出席、家長會活動參與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學務處、輔導室登錄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學務處、輔導室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每學期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DF3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F14"/>
                <w:sz w:val="18"/>
                <w:szCs w:val="18"/>
              </w:rPr>
              <w:t xml:space="preserve">個人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親師合作程度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K04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校務評鑑與自我評估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評鑑項目、結果、改進事項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評鑑報告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秘書、各處室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依評鑑週期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改進事項追蹤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K05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學校基本統計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班級數、學生數、教師數、生師比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教育部統計處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秘書、教務處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與同類學校比較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K06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區域與開放資料</w:t>
            </w:r>
          </w:p>
        </w:tc>
        <w:tc>
          <w:tcPr>
            <w:tcW w:type="dxa" w:w="3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學區人口、國中畢業生數、各校統計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政府資料開放平臺、教育部統計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秘書、教務處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每年</w:t>
            </w:r>
          </w:p>
        </w:tc>
        <w:tc>
          <w:tcPr>
            <w:tcW w:type="dxa" w:w="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AF7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6B5C"/>
                <w:sz w:val="18"/>
                <w:szCs w:val="18"/>
              </w:rPr>
              <w:t xml:space="preserve">一般</w:t>
            </w:r>
          </w:p>
        </w:tc>
        <w:tc>
          <w:tcPr>
            <w:tcW w:type="dxa" w:w="23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招生規劃與校際比較背景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240" w:line="300"/>
      </w:pPr>
      <w:r>
        <w:rPr>
          <w:rFonts w:ascii="Microsoft JhengHei" w:cs="Microsoft JhengHei" w:eastAsia="Microsoft JhengHei" w:hAnsi="Microsoft JhengHei"/>
          <w:b/>
          <w:bCs/>
          <w:color w:val="0D1521"/>
          <w:sz w:val="30"/>
          <w:szCs w:val="30"/>
        </w:rPr>
        <w:t xml:space="preserve">四、研究問題與資料組合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單一資料很少能回答問題。以下是第一場研習的問題，各需要組合哪幾項資料；所有組合都用「學號」接回 A01 在學學生名冊。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638"/>
      </w:tblGrid>
      <w:tr>
        <w:trPr>
          <w:tblHeader/>
        </w:trPr>
        <w:tc>
          <w:tcPr>
            <w:tcW w:type="dxa" w:w="4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研究問題</w:t>
            </w:r>
          </w:p>
        </w:tc>
        <w:tc>
          <w:tcPr>
            <w:tcW w:type="dxa" w:w="106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6EC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4A66"/>
                <w:sz w:val="18"/>
                <w:szCs w:val="18"/>
              </w:rPr>
              <w:t xml:space="preserve">需要的資料（代號）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多元選修有沒有效？</w:t>
            </w:r>
          </w:p>
        </w:tc>
        <w:tc>
          <w:tcPr>
            <w:tcW w:type="dxa" w:w="106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B03 選課紀錄、C02 學期成績與學分、E01 出缺席、B06 課程回饋問卷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學習歷程上傳率落後的是誰？</w:t>
            </w:r>
          </w:p>
        </w:tc>
        <w:tc>
          <w:tcPr>
            <w:tcW w:type="dxa" w:w="106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D01 課程學習成果、A01 在學學生名冊、A02 入學管道與入學成績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某科成績偏低，是教學問題嗎？</w:t>
            </w:r>
          </w:p>
        </w:tc>
        <w:tc>
          <w:tcPr>
            <w:tcW w:type="dxa" w:w="106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C01 段考與平時成績、A02 入學管道與入學成績、A05 班級與類組分組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哪一個計畫真的讓學校不一樣？</w:t>
            </w:r>
          </w:p>
        </w:tc>
        <w:tc>
          <w:tcPr>
            <w:tcW w:type="dxa" w:w="106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J01 計畫清單、J02 計畫參與紀錄、J03 經費預算與執行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1521"/>
                <w:sz w:val="18"/>
                <w:szCs w:val="18"/>
              </w:rPr>
              <w:t xml:space="preserve">校內選修和升學結果一致嗎？</w:t>
            </w:r>
          </w:p>
        </w:tc>
        <w:tc>
          <w:tcPr>
            <w:tcW w:type="dxa" w:w="106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Microsoft JhengHei" w:cs="Microsoft JhengHei" w:eastAsia="Microsoft JhengHei" w:hAnsi="Microsoft JhengHei"/>
                <w:color w:val="0D1521"/>
                <w:sz w:val="18"/>
                <w:szCs w:val="18"/>
              </w:rPr>
              <w:t xml:space="preserve">B03 選課紀錄、H02 錄取結果、D02 多元表現</w:t>
            </w:r>
          </w:p>
        </w:tc>
      </w:tr>
    </w:tbl>
    <w:p>
      <w:pPr>
        <w:pStyle w:val="Heading1"/>
        <w:keepNext/>
        <w:spacing w:after="160" w:before="240" w:line="300"/>
      </w:pPr>
      <w:r>
        <w:rPr>
          <w:rFonts w:ascii="Microsoft JhengHei" w:cs="Microsoft JhengHei" w:eastAsia="Microsoft JhengHei" w:hAnsi="Microsoft JhengHei"/>
          <w:b/>
          <w:bCs/>
          <w:color w:val="0D1521"/>
          <w:sz w:val="30"/>
          <w:szCs w:val="30"/>
        </w:rPr>
        <w:t xml:space="preserve">五、使用資料前的三個提醒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去識別化不是只刪姓名：班級＋座號＋成績的組合仍可還原身分。匯出時就只勾需要的欄位。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真實學生資料不輸入公有雲生成式 AI（行政院及所屬機關（構）使用生成式 AI 參考指引、教育部「中小學使用生成式人工智慧注意事項」）。請 AI 協助時只給欄位名稱與規則。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icrosoft JhengHei" w:cs="Microsoft JhengHei" w:eastAsia="Microsoft JhengHei" w:hAnsi="Microsoft JhengHei"/>
          <w:color w:val="0D1521"/>
          <w:sz w:val="20"/>
          <w:szCs w:val="20"/>
        </w:rPr>
        <w:t xml:space="preserve">個人資料保護法：蒐集的特定目的消失或期限屆滿時，應刪除或停止利用。各類資料的保存年限，請依學籍、成績等相關規定寫進校內規範。</w:t>
      </w:r>
    </w:p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icrosoft JhengHei" w:cs="Microsoft JhengHei" w:eastAsia="Microsoft JhengHei" w:hAnsi="Microsoft JhengHei"/>
        <w:color w:val="5D7085"/>
        <w:sz w:val="16"/>
        <w:szCs w:val="16"/>
      </w:rPr>
      <w:t xml:space="preserve">高中校務研究資料盤點清冊　｜　</w:t>
    </w:r>
    <w:r>
      <w:rPr>
        <w:rFonts w:ascii="Microsoft JhengHei" w:cs="Microsoft JhengHei" w:eastAsia="Microsoft JhengHei" w:hAnsi="Microsoft JhengHei"/>
        <w:color w:val="5D70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高中校務研究資料盤點清冊</dc:title>
  <dc:creator>校務研究研習</dc:creator>
  <cp:lastModifiedBy>Un-named</cp:lastModifiedBy>
  <cp:revision>1</cp:revision>
  <dcterms:created xsi:type="dcterms:W3CDTF">2026-09-27T10:45:30.211Z</dcterms:created>
  <dcterms:modified xsi:type="dcterms:W3CDTF">2026-09-27T10:45:30.211Z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