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300"/>
      </w:pPr>
      <w:r>
        <w:rPr>
          <w:rFonts w:ascii="Microsoft JhengHei" w:cs="Microsoft JhengHei" w:eastAsia="Microsoft JhengHei" w:hAnsi="Microsoft JhengHei"/>
          <w:b/>
          <w:bCs/>
          <w:color w:val="B7791F"/>
          <w:sz w:val="20"/>
          <w:szCs w:val="20"/>
        </w:rPr>
        <w:t xml:space="preserve">《校務資料統整平台》配套文件</w:t>
      </w:r>
    </w:p>
    <w:p>
      <w:pPr>
        <w:spacing w:after="120" w:before="0" w:line="300"/>
      </w:pPr>
      <w:r>
        <w:rPr>
          <w:rFonts w:ascii="Microsoft JhengHei" w:cs="Microsoft JhengHei" w:eastAsia="Microsoft JhengHei" w:hAnsi="Microsoft JhengHei"/>
          <w:b/>
          <w:bCs/>
          <w:color w:val="0D1521"/>
          <w:sz w:val="44"/>
          <w:szCs w:val="44"/>
        </w:rPr>
        <w:t xml:space="preserve">高中校務研究資料盤點清冊</w:t>
      </w:r>
    </w:p>
    <w:p>
      <w:pPr>
        <w:spacing w:after="280" w:before="0" w:line="300"/>
      </w:pPr>
      <w:r>
        <w:rPr>
          <w:rFonts w:ascii="Microsoft JhengHei" w:cs="Microsoft JhengHei" w:eastAsia="Microsoft JhengHei" w:hAnsi="Microsoft JhengHei"/>
          <w:color w:val="5D7085"/>
          <w:sz w:val="22"/>
          <w:szCs w:val="22"/>
        </w:rPr>
        <w:t xml:space="preserve">共 11 大類、62 項資料　｜　一般 19 項 · 個人 37 項 · 高敏感 6 項</w:t>
      </w:r>
    </w:p>
    <w:p>
      <w:pPr>
        <w:pStyle w:val="Heading1"/>
        <w:keepNext/>
        <w:spacing w:after="160" w:before="240" w:line="300"/>
      </w:pPr>
      <w:r>
        <w:rPr>
          <w:rFonts w:ascii="Microsoft JhengHei" w:cs="Microsoft JhengHei" w:eastAsia="Microsoft JhengHei" w:hAnsi="Microsoft JhengHei"/>
          <w:b/>
          <w:bCs/>
          <w:color w:val="0D1521"/>
          <w:sz w:val="30"/>
          <w:szCs w:val="30"/>
        </w:rPr>
        <w:t xml:space="preserve">一、這份清冊怎麼用</w:t>
      </w:r>
    </w:p>
    <w:p>
      <w:pPr>
        <w:spacing w:after="120" w:before="0" w:line="300"/>
      </w:pPr>
      <w:r>
        <w:rPr>
          <w:rFonts w:ascii="Microsoft JhengHei" w:cs="Microsoft JhengHei" w:eastAsia="Microsoft JhengHei" w:hAnsi="Microsoft JhengHei"/>
          <w:color w:val="0D1521"/>
          <w:sz w:val="20"/>
          <w:szCs w:val="20"/>
        </w:rPr>
        <w:t xml:space="preserve">這份清冊列出高中校務研究「可能用得到」的資料，按類別整理每一項資料的主要欄位、通常來自哪個系統、由哪個處室持有、多久更新一次、敏感到什麼程度，以及可以拿來回答什麼問題。</w:t>
      </w:r>
    </w:p>
    <w:p>
      <w:pPr>
        <w:spacing w:after="80" w:before="0" w:line="300"/>
      </w:pPr>
      <w:r>
        <w:rPr>
          <w:rFonts w:ascii="Microsoft JhengHei" w:cs="Microsoft JhengHei" w:eastAsia="Microsoft JhengHei" w:hAnsi="Microsoft JhengHei"/>
          <w:color w:val="0D1521"/>
          <w:sz w:val="20"/>
          <w:szCs w:val="20"/>
        </w:rPr>
        <w:t xml:space="preserve">各校使用的校務行政系統與處室分工不同，表中的「來源系統」「持有處室」是一般情況，請依學校實際狀況調整。建議回校後這樣使用：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icrosoft JhengHei" w:cs="Microsoft JhengHei" w:eastAsia="Microsoft JhengHei" w:hAnsi="Microsoft JhengHei"/>
          <w:color w:val="0D1521"/>
          <w:sz w:val="20"/>
          <w:szCs w:val="20"/>
        </w:rPr>
        <w:t xml:space="preserve">逐項確認：本校有沒有這項資料、存在哪個系統、叫什麼名稱。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icrosoft JhengHei" w:cs="Microsoft JhengHei" w:eastAsia="Microsoft JhengHei" w:hAnsi="Microsoft JhengHei"/>
          <w:color w:val="0D1521"/>
          <w:sz w:val="20"/>
          <w:szCs w:val="20"/>
        </w:rPr>
        <w:t xml:space="preserve">填上持有人：每一項由哪一位同仁負責匯出（資料拿不拿得到，取決於人）。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icrosoft JhengHei" w:cs="Microsoft JhengHei" w:eastAsia="Microsoft JhengHei" w:hAnsi="Microsoft JhengHei"/>
          <w:color w:val="0D1521"/>
          <w:sz w:val="20"/>
          <w:szCs w:val="20"/>
        </w:rPr>
        <w:t xml:space="preserve">請持有人匯出一次、只看標題列，確認實際有哪些欄位。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icrosoft JhengHei" w:cs="Microsoft JhengHei" w:eastAsia="Microsoft JhengHei" w:hAnsi="Microsoft JhengHei"/>
          <w:color w:val="0D1521"/>
          <w:sz w:val="20"/>
          <w:szCs w:val="20"/>
        </w:rPr>
        <w:t xml:space="preserve">標出敏感度與取得方式，決定哪些資料進統整平台、哪些只取彙總數。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icrosoft JhengHei" w:cs="Microsoft JhengHei" w:eastAsia="Microsoft JhengHei" w:hAnsi="Microsoft JhengHei"/>
          <w:color w:val="0D1521"/>
          <w:sz w:val="20"/>
          <w:szCs w:val="20"/>
        </w:rPr>
        <w:t xml:space="preserve">以上內容填進「範本_資料盤點與治理.xlsx」的「資料盤點表」，本清冊的 62 項已預填在裡面。</w:t>
      </w:r>
    </w:p>
    <w:p>
      <w:pPr>
        <w:pStyle w:val="Heading2"/>
        <w:keepNext/>
        <w:spacing w:after="100" w:before="280" w:line="300"/>
      </w:pPr>
      <w:r>
        <w:rPr>
          <w:rFonts w:ascii="Microsoft JhengHei" w:cs="Microsoft JhengHei" w:eastAsia="Microsoft JhengHei" w:hAnsi="Microsoft JhengHei"/>
          <w:b/>
          <w:bCs/>
          <w:color w:val="2E4A66"/>
          <w:sz w:val="25"/>
          <w:szCs w:val="25"/>
        </w:rPr>
        <w:t xml:space="preserve">欄位說明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238"/>
      </w:tblGrid>
      <w:tr>
        <w:trPr>
          <w:tblHeader/>
        </w:trPr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欄位</w:t>
            </w:r>
          </w:p>
        </w:tc>
        <w:tc>
          <w:tcPr>
            <w:tcW w:type="dxa" w:w="12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說明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代號</w:t>
            </w:r>
          </w:p>
        </w:tc>
        <w:tc>
          <w:tcPr>
            <w:tcW w:type="dxa" w:w="12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類別字母加流水號，例如 A01。研究問題與資料組合的對照都用這個代號。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主要欄位</w:t>
            </w:r>
          </w:p>
        </w:tc>
        <w:tc>
          <w:tcPr>
            <w:tcW w:type="dxa" w:w="12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這項資料通常包含的欄位。實際欄位名稱依系統而異。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來源系統</w:t>
            </w:r>
          </w:p>
        </w:tc>
        <w:tc>
          <w:tcPr>
            <w:tcW w:type="dxa" w:w="12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資料通常從哪裡匯出或下載。「校務行政系統」泛指各校採用的廠商系統。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持有處室</w:t>
            </w:r>
          </w:p>
        </w:tc>
        <w:tc>
          <w:tcPr>
            <w:tcW w:type="dxa" w:w="12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負責維護與提供這項資料的單位。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更新頻率</w:t>
            </w:r>
          </w:p>
        </w:tc>
        <w:tc>
          <w:tcPr>
            <w:tcW w:type="dxa" w:w="12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資料多久會有新的一批，也是排進資料維護行事曆的依據。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敏感度</w:t>
            </w:r>
          </w:p>
        </w:tc>
        <w:tc>
          <w:tcPr>
            <w:tcW w:type="dxa" w:w="12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決定能不能進統整平台，定義見下表。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校務研究用途</w:t>
            </w:r>
          </w:p>
        </w:tc>
        <w:tc>
          <w:tcPr>
            <w:tcW w:type="dxa" w:w="122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這項資料最常用來回答的問題或計算的指標。</w:t>
            </w:r>
          </w:p>
        </w:tc>
      </w:tr>
    </w:tbl>
    <w:p>
      <w:pPr>
        <w:pStyle w:val="Heading2"/>
        <w:keepNext/>
        <w:spacing w:after="100" w:before="280" w:line="300"/>
      </w:pPr>
      <w:r>
        <w:rPr>
          <w:rFonts w:ascii="Microsoft JhengHei" w:cs="Microsoft JhengHei" w:eastAsia="Microsoft JhengHei" w:hAnsi="Microsoft JhengHei"/>
          <w:b/>
          <w:bCs/>
          <w:color w:val="2E4A66"/>
          <w:sz w:val="25"/>
          <w:szCs w:val="25"/>
        </w:rPr>
        <w:t xml:space="preserve">敏感度分級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600"/>
        <w:gridCol w:w="4300"/>
        <w:gridCol w:w="5438"/>
      </w:tblGrid>
      <w:tr>
        <w:trPr>
          <w:tblHeader/>
        </w:trP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等級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定義</w:t>
            </w:r>
          </w:p>
        </w:tc>
        <w:tc>
          <w:tcPr>
            <w:tcW w:type="dxa" w:w="4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例如</w:t>
            </w:r>
          </w:p>
        </w:tc>
        <w:tc>
          <w:tcPr>
            <w:tcW w:type="dxa" w:w="54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平台的做法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AF7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B5C"/>
                <w:sz w:val="18"/>
                <w:szCs w:val="18"/>
              </w:rPr>
              <w:t xml:space="preserve">一般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已彙總或匿名，無法連到特定個人</w:t>
            </w:r>
          </w:p>
        </w:tc>
        <w:tc>
          <w:tcPr>
            <w:tcW w:type="dxa" w:w="4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班級數、開課資料、匿名問卷、經費執行</w:t>
            </w:r>
          </w:p>
        </w:tc>
        <w:tc>
          <w:tcPr>
            <w:tcW w:type="dxa" w:w="54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可進平台，可在校內分享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DF3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5F14"/>
                <w:sz w:val="18"/>
                <w:szCs w:val="18"/>
              </w:rPr>
              <w:t xml:space="preserve">個人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可以連到特定學生或教師</w:t>
            </w:r>
          </w:p>
        </w:tc>
        <w:tc>
          <w:tcPr>
            <w:tcW w:type="dxa" w:w="4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成績、出缺席、學習歷程、選課、教師授課</w:t>
            </w:r>
          </w:p>
        </w:tc>
        <w:tc>
          <w:tcPr>
            <w:tcW w:type="dxa" w:w="54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可進平台；去識別化，依角色限制權限；個資欄位在匯出時就不勾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1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8402F"/>
                <w:sz w:val="18"/>
                <w:szCs w:val="18"/>
              </w:rPr>
              <w:t xml:space="preserve">高敏感</w:t>
            </w:r>
          </w:p>
        </w:tc>
        <w:tc>
          <w:tcPr>
            <w:tcW w:type="dxa" w:w="36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一旦外流，傷害難以回復</w:t>
            </w:r>
          </w:p>
        </w:tc>
        <w:tc>
          <w:tcPr>
            <w:tcW w:type="dxa" w:w="4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輔導紀錄、特教身分、健康檢查、經濟弱勢身分、校安事件</w:t>
            </w:r>
          </w:p>
        </w:tc>
        <w:tc>
          <w:tcPr>
            <w:tcW w:type="dxa" w:w="54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原則上不進平台；由持有處室在自己的系統處理，平台只取彙總數</w:t>
            </w:r>
          </w:p>
        </w:tc>
      </w:tr>
    </w:tbl>
    <w:p>
      <w:pPr>
        <w:spacing w:after="120" w:before="120" w:line="300"/>
      </w:pPr>
      <w:r>
        <w:rPr>
          <w:rFonts w:ascii="Microsoft JhengHei" w:cs="Microsoft JhengHei" w:eastAsia="Microsoft JhengHei" w:hAnsi="Microsoft JhengHei"/>
          <w:i/>
          <w:iCs/>
          <w:color w:val="0D1521"/>
          <w:sz w:val="20"/>
          <w:szCs w:val="20"/>
        </w:rPr>
        <w:t xml:space="preserve">判斷原則：這筆資料外流時，會不會傷害到某一個孩子？拿不定主意時，一律往高一級處理。</w:t>
      </w:r>
    </w:p>
    <w:p>
      <w:r>
        <w:br w:type="page"/>
      </w:r>
    </w:p>
    <w:p>
      <w:pPr>
        <w:pStyle w:val="Heading1"/>
        <w:keepNext/>
        <w:spacing w:after="160" w:before="240" w:line="300"/>
      </w:pPr>
      <w:r>
        <w:rPr>
          <w:rFonts w:ascii="Microsoft JhengHei" w:cs="Microsoft JhengHei" w:eastAsia="Microsoft JhengHei" w:hAnsi="Microsoft JhengHei"/>
          <w:b/>
          <w:bCs/>
          <w:color w:val="0D1521"/>
          <w:sz w:val="30"/>
          <w:szCs w:val="30"/>
        </w:rPr>
        <w:t xml:space="preserve">二、總覽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800"/>
        <w:gridCol w:w="700"/>
        <w:gridCol w:w="700"/>
        <w:gridCol w:w="800"/>
        <w:gridCol w:w="2000"/>
        <w:gridCol w:w="7138"/>
      </w:tblGrid>
      <w:tr>
        <w:trPr>
          <w:tblHeader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代號</w:t>
            </w:r>
          </w:p>
        </w:tc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類別</w:t>
            </w:r>
          </w:p>
        </w:tc>
        <w:tc>
          <w:tcPr>
            <w:tcW w:type="dxa" w:w="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項目數</w:t>
            </w:r>
          </w:p>
        </w:tc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一般</w:t>
            </w:r>
          </w:p>
        </w:tc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個人</w:t>
            </w:r>
          </w:p>
        </w:tc>
        <w:tc>
          <w:tcPr>
            <w:tcW w:type="dxa" w:w="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高敏感</w:t>
            </w:r>
          </w:p>
        </w:tc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主要持有處室</w:t>
            </w:r>
          </w:p>
        </w:tc>
        <w:tc>
          <w:tcPr>
            <w:tcW w:type="dxa" w:w="71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摘要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A</w:t>
            </w:r>
          </w:p>
        </w:tc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學生基本與學籍</w:t>
            </w:r>
          </w:p>
        </w:tc>
        <w:tc>
          <w:tcPr>
            <w:tcW w:type="dxa" w:w="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8402F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教務處註冊組</w:t>
            </w:r>
          </w:p>
        </w:tc>
        <w:tc>
          <w:tcPr>
            <w:tcW w:type="dxa" w:w="71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學生是誰、從哪裡來、現在在哪一班。所有分析的分母與分組依據，也是其他資料接回來的中心。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B</w:t>
            </w:r>
          </w:p>
        </w:tc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課程與教學</w:t>
            </w:r>
          </w:p>
        </w:tc>
        <w:tc>
          <w:tcPr>
            <w:tcW w:type="dxa" w:w="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D1521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教務處教學組</w:t>
            </w:r>
          </w:p>
        </w:tc>
        <w:tc>
          <w:tcPr>
            <w:tcW w:type="dxa" w:w="71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學校開了什麼課、學生選了什麼、怎麼排。回答「課程設計有沒有效」的基礎資料。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C</w:t>
            </w:r>
          </w:p>
        </w:tc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學習表現與評量</w:t>
            </w:r>
          </w:p>
        </w:tc>
        <w:tc>
          <w:tcPr>
            <w:tcW w:type="dxa" w:w="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D1521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教務處註冊組、試務</w:t>
            </w:r>
          </w:p>
        </w:tc>
        <w:tc>
          <w:tcPr>
            <w:tcW w:type="dxa" w:w="71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段考、學期成績、大考成績、檢定與競賽。最常被使用，也最容易被誤讀的一類。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D</w:t>
            </w:r>
          </w:p>
        </w:tc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學習歷程檔案</w:t>
            </w:r>
          </w:p>
        </w:tc>
        <w:tc>
          <w:tcPr>
            <w:tcW w:type="dxa" w:w="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D1521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教務處</w:t>
            </w:r>
          </w:p>
        </w:tc>
        <w:tc>
          <w:tcPr>
            <w:tcW w:type="dxa" w:w="71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108 課綱後最完整的「學習過程」紀錄；上傳、認證、勾選三個環節都能看出學生的投入程度。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E</w:t>
            </w:r>
          </w:p>
        </w:tc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學生生活與學務</w:t>
            </w:r>
          </w:p>
        </w:tc>
        <w:tc>
          <w:tcPr>
            <w:tcW w:type="dxa" w:w="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8402F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學務處</w:t>
            </w:r>
          </w:p>
        </w:tc>
        <w:tc>
          <w:tcPr>
            <w:tcW w:type="dxa" w:w="71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出缺席、獎懲、社團、服務學習、體適能與健康。反映學生的投入、行為與身心狀況。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F</w:t>
            </w:r>
          </w:p>
        </w:tc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輔導與特殊教育</w:t>
            </w:r>
          </w:p>
        </w:tc>
        <w:tc>
          <w:tcPr>
            <w:tcW w:type="dxa" w:w="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8402F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輔導室、特教組</w:t>
            </w:r>
          </w:p>
        </w:tc>
        <w:tc>
          <w:tcPr>
            <w:tcW w:type="dxa" w:w="71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最敏感的一類。原則上不進統整平台，只在輔導室與特教組內部使用，平台只取彙總數。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G</w:t>
            </w:r>
          </w:p>
        </w:tc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數位學習與資訊</w:t>
            </w:r>
          </w:p>
        </w:tc>
        <w:tc>
          <w:tcPr>
            <w:tcW w:type="dxa" w:w="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D1521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資訊組</w:t>
            </w:r>
          </w:p>
        </w:tc>
        <w:tc>
          <w:tcPr>
            <w:tcW w:type="dxa" w:w="71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帳號、平台使用、載具。可以做到真正自動化取得的一類，也是數位計畫成效的直接證據。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H</w:t>
            </w:r>
          </w:p>
        </w:tc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升學與畢業流向</w:t>
            </w:r>
          </w:p>
        </w:tc>
        <w:tc>
          <w:tcPr>
            <w:tcW w:type="dxa" w:w="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D1521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輔導室、教務處</w:t>
            </w:r>
          </w:p>
        </w:tc>
        <w:tc>
          <w:tcPr>
            <w:tcW w:type="dxa" w:w="71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學生離開學校後去了哪裡。三年成效的最終檢驗，也是家長與社區最關心的數字。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I</w:t>
            </w:r>
          </w:p>
        </w:tc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教師與人力</w:t>
            </w:r>
          </w:p>
        </w:tc>
        <w:tc>
          <w:tcPr>
            <w:tcW w:type="dxa" w:w="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D1521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人事室、教學組</w:t>
            </w:r>
          </w:p>
        </w:tc>
        <w:tc>
          <w:tcPr>
            <w:tcW w:type="dxa" w:w="71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教師專長、授課、專業發展。分析前先建立「對事不對人」的共識，結果只用於改善。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J</w:t>
            </w:r>
          </w:p>
        </w:tc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計畫、經費與資源</w:t>
            </w:r>
          </w:p>
        </w:tc>
        <w:tc>
          <w:tcPr>
            <w:tcW w:type="dxa" w:w="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D1521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會計室、各計畫承辦</w:t>
            </w:r>
          </w:p>
        </w:tc>
        <w:tc>
          <w:tcPr>
            <w:tcW w:type="dxa" w:w="71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錢和資源流向哪裡、投在哪個指標。《數據驅動的學校進化》「以指標為主體」的核心資料。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K</w:t>
            </w:r>
          </w:p>
        </w:tc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學校治理與外部對照</w:t>
            </w:r>
          </w:p>
        </w:tc>
        <w:tc>
          <w:tcPr>
            <w:tcW w:type="dxa" w:w="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D1521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秘書、教務處</w:t>
            </w:r>
          </w:p>
        </w:tc>
        <w:tc>
          <w:tcPr>
            <w:tcW w:type="dxa" w:w="71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招生、滿意度、評鑑與外部統計。讓學校看見自己在區域裡的位置，也是校務發展計畫的依據。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合計</w:t>
            </w:r>
          </w:p>
        </w:tc>
        <w:tc>
          <w:tcPr>
            <w:tcW w:type="dxa" w:w="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62</w:t>
            </w:r>
          </w:p>
        </w:tc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19</w:t>
            </w:r>
          </w:p>
        </w:tc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37</w:t>
            </w:r>
          </w:p>
        </w:tc>
        <w:tc>
          <w:tcPr>
            <w:tcW w:type="dxa" w:w="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/>
            </w:r>
          </w:p>
        </w:tc>
        <w:tc>
          <w:tcPr>
            <w:tcW w:type="dxa" w:w="71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spacing w:after="160" w:before="240" w:line="300"/>
      </w:pPr>
      <w:r>
        <w:rPr>
          <w:rFonts w:ascii="Microsoft JhengHei" w:cs="Microsoft JhengHei" w:eastAsia="Microsoft JhengHei" w:hAnsi="Microsoft JhengHei"/>
          <w:b/>
          <w:bCs/>
          <w:color w:val="0D1521"/>
          <w:sz w:val="30"/>
          <w:szCs w:val="30"/>
        </w:rPr>
        <w:t xml:space="preserve">三、各類細項</w:t>
      </w:r>
    </w:p>
    <w:p>
      <w:pPr>
        <w:pStyle w:val="Heading2"/>
        <w:keepNext/>
        <w:spacing w:after="100" w:before="280" w:line="300"/>
      </w:pPr>
      <w:r>
        <w:rPr>
          <w:rFonts w:ascii="Microsoft JhengHei" w:cs="Microsoft JhengHei" w:eastAsia="Microsoft JhengHei" w:hAnsi="Microsoft JhengHei"/>
          <w:b/>
          <w:bCs/>
          <w:color w:val="2E4A66"/>
          <w:sz w:val="25"/>
          <w:szCs w:val="25"/>
        </w:rPr>
        <w:t xml:space="preserve">A　學生基本與學籍（6 項）</w:t>
      </w:r>
    </w:p>
    <w:p>
      <w:pPr>
        <w:keepNext/>
        <w:spacing w:after="60" w:before="0" w:line="300"/>
      </w:pPr>
      <w:r>
        <w:rPr>
          <w:rFonts w:ascii="Microsoft JhengHei" w:cs="Microsoft JhengHei" w:eastAsia="Microsoft JhengHei" w:hAnsi="Microsoft JhengHei"/>
          <w:color w:val="0D1521"/>
          <w:sz w:val="20"/>
          <w:szCs w:val="20"/>
        </w:rPr>
        <w:t xml:space="preserve">學生是誰、從哪裡來、現在在哪一班。所有分析的分母與分組依據，也是其他資料接回來的中心。</w:t>
      </w:r>
    </w:p>
    <w:p>
      <w:pPr>
        <w:keepNext/>
        <w:spacing w:after="120" w:before="0" w:line="300"/>
      </w:pPr>
      <w:r>
        <w:rPr>
          <w:rFonts w:ascii="Microsoft JhengHei" w:cs="Microsoft JhengHei" w:eastAsia="Microsoft JhengHei" w:hAnsi="Microsoft JhengHei"/>
          <w:b/>
          <w:bCs/>
          <w:color w:val="2E4A66"/>
          <w:sz w:val="20"/>
          <w:szCs w:val="20"/>
        </w:rPr>
        <w:t xml:space="preserve">可以回答的問題：</w:t>
      </w:r>
      <w:r>
        <w:rPr>
          <w:rFonts w:ascii="Microsoft JhengHei" w:cs="Microsoft JhengHei" w:eastAsia="Microsoft JhengHei" w:hAnsi="Microsoft JhengHei"/>
          <w:color w:val="0D1521"/>
          <w:sz w:val="20"/>
          <w:szCs w:val="20"/>
        </w:rPr>
        <w:t xml:space="preserve">不同入學管道的學生，三年後的學習表現有沒有差異？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900"/>
        <w:gridCol w:w="2400"/>
        <w:gridCol w:w="1500"/>
        <w:gridCol w:w="1300"/>
        <w:gridCol w:w="900"/>
        <w:gridCol w:w="2338"/>
      </w:tblGrid>
      <w:tr>
        <w:trPr>
          <w:tblHeader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代號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資料項目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主要欄位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來源系統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持有處室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更新頻率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敏感度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校務研究用途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A01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在學學生名冊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學號、班級、座號、性別、入學學年、在學狀態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校務行政系統　學籍模組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註冊組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每學期＋異動時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DF3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5F14"/>
                <w:sz w:val="18"/>
                <w:szCs w:val="18"/>
              </w:rPr>
              <w:t xml:space="preserve">個人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所有分析的分母；學期快照的來源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A02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入學管道與入學成績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入學管道（免試、特色招生、直升等）、會考各科等級或特招成績（依管道可取得程度不同）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新生報到資料、校務系統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註冊組、試務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每年入學時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DF3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5F14"/>
                <w:sz w:val="18"/>
                <w:szCs w:val="18"/>
              </w:rPr>
              <w:t xml:space="preserve">個人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學生起點分組；比較不同管道學生的學習軌跡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A03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學籍異動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異動類別（轉入、轉出、休學、復學、退學、轉班）、日期、原因類別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校務行政系統　學籍模組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註冊組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異動時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DF3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5F14"/>
                <w:sz w:val="18"/>
                <w:szCs w:val="18"/>
              </w:rPr>
              <w:t xml:space="preserve">個人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流失率與原因分析；對照表與名冊的更新依據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A04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學生身分別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原住民、新住民子女、經濟弱勢、身心障礙等身分註記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校務系統、補助申請資料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註冊組、學務處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每學期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1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8402F"/>
                <w:sz w:val="18"/>
                <w:szCs w:val="18"/>
              </w:rPr>
              <w:t xml:space="preserve">高敏感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只取各身分人數，檢視資源與成效是否公平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A05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班級與類組分組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班級、類組（自然、社會）、班群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校務系統、教學組分班資料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教學組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每學期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AF7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B5C"/>
                <w:sz w:val="18"/>
                <w:szCs w:val="18"/>
              </w:rPr>
              <w:t xml:space="preserve">一般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分組比較的維度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A06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畢業資格與學分審查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應修與已修學分、必選修學分、畢業資格判定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校務行政系統　成績模組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註冊組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每學期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DF3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5F14"/>
                <w:sz w:val="18"/>
                <w:szCs w:val="18"/>
              </w:rPr>
              <w:t xml:space="preserve">個人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預警學分不足；檢視畢業門檻風險</w:t>
            </w:r>
          </w:p>
        </w:tc>
      </w:tr>
    </w:tbl>
    <w:p>
      <w:pPr>
        <w:pStyle w:val="Heading2"/>
        <w:keepNext/>
        <w:spacing w:after="100" w:before="280" w:line="300"/>
      </w:pPr>
      <w:r>
        <w:rPr>
          <w:rFonts w:ascii="Microsoft JhengHei" w:cs="Microsoft JhengHei" w:eastAsia="Microsoft JhengHei" w:hAnsi="Microsoft JhengHei"/>
          <w:b/>
          <w:bCs/>
          <w:color w:val="2E4A66"/>
          <w:sz w:val="25"/>
          <w:szCs w:val="25"/>
        </w:rPr>
        <w:t xml:space="preserve">B　課程與教學（7 項）</w:t>
      </w:r>
    </w:p>
    <w:p>
      <w:pPr>
        <w:keepNext/>
        <w:spacing w:after="60" w:before="0" w:line="300"/>
      </w:pPr>
      <w:r>
        <w:rPr>
          <w:rFonts w:ascii="Microsoft JhengHei" w:cs="Microsoft JhengHei" w:eastAsia="Microsoft JhengHei" w:hAnsi="Microsoft JhengHei"/>
          <w:color w:val="0D1521"/>
          <w:sz w:val="20"/>
          <w:szCs w:val="20"/>
        </w:rPr>
        <w:t xml:space="preserve">學校開了什麼課、學生選了什麼、怎麼排。回答「課程設計有沒有效」的基礎資料。</w:t>
      </w:r>
    </w:p>
    <w:p>
      <w:pPr>
        <w:keepNext/>
        <w:spacing w:after="120" w:before="0" w:line="300"/>
      </w:pPr>
      <w:r>
        <w:rPr>
          <w:rFonts w:ascii="Microsoft JhengHei" w:cs="Microsoft JhengHei" w:eastAsia="Microsoft JhengHei" w:hAnsi="Microsoft JhengHei"/>
          <w:b/>
          <w:bCs/>
          <w:color w:val="2E4A66"/>
          <w:sz w:val="20"/>
          <w:szCs w:val="20"/>
        </w:rPr>
        <w:t xml:space="preserve">可以回答的問題：</w:t>
      </w:r>
      <w:r>
        <w:rPr>
          <w:rFonts w:ascii="Microsoft JhengHei" w:cs="Microsoft JhengHei" w:eastAsia="Microsoft JhengHei" w:hAnsi="Microsoft JhengHei"/>
          <w:color w:val="0D1521"/>
          <w:sz w:val="20"/>
          <w:szCs w:val="20"/>
        </w:rPr>
        <w:t xml:space="preserve">多元選修哪些課叫好不叫座、哪些叫座不叫好？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900"/>
        <w:gridCol w:w="2400"/>
        <w:gridCol w:w="1500"/>
        <w:gridCol w:w="1300"/>
        <w:gridCol w:w="900"/>
        <w:gridCol w:w="2338"/>
      </w:tblGrid>
      <w:tr>
        <w:trPr>
          <w:tblHeader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代號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資料項目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主要欄位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來源系統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持有處室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更新頻率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敏感度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校務研究用途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B01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課程計畫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校訂必修、多元選修、彈性學習、加深加廣選修的課程名稱、學分、節數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高級中等學校課程計畫平台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教學組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每學年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AF7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B5C"/>
                <w:sz w:val="18"/>
                <w:szCs w:val="18"/>
              </w:rPr>
              <w:t xml:space="preserve">一般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課程結構與學分配置檢視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B02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開課資料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課程代碼、課程名稱、類型、學分、授課教師代號、時段、人數上限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校務系統　選課模組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教學組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每學期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AF7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B5C"/>
                <w:sz w:val="18"/>
                <w:szCs w:val="18"/>
              </w:rPr>
              <w:t xml:space="preserve">一般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開課供給與時段衝堂分析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B03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選課紀錄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學號、志願序、分發結果、加退選紀錄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校務系統　選課模組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教學組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每學期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DF3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5F14"/>
                <w:sz w:val="18"/>
                <w:szCs w:val="18"/>
              </w:rPr>
              <w:t xml:space="preserve">個人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選課人數趨勢、志願滿足率、選課流向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B04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課表與配課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班級課表、教師授課節數、專科教室使用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校務系統　課務模組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教學組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每學期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AF7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B5C"/>
                <w:sz w:val="18"/>
                <w:szCs w:val="18"/>
              </w:rPr>
              <w:t xml:space="preserve">一般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授課負擔與空間使用分析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B05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彈性學習與自主學習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自主學習計畫、成果、充實補強課程參與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校務系統、教務處登錄表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教學組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每學期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DF3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5F14"/>
                <w:sz w:val="18"/>
                <w:szCs w:val="18"/>
              </w:rPr>
              <w:t xml:space="preserve">個人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自主學習完成率與品質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B06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課程回饋問卷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課程滿意度、學習收穫、建議（匿名）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Google 表單／Forms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教學組、各科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每學期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AF7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B5C"/>
                <w:sz w:val="18"/>
                <w:szCs w:val="18"/>
              </w:rPr>
              <w:t xml:space="preserve">一般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課程品質與改進依據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B07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公開授課與共備紀錄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授課教師、日期、觀課人數、回饋摘要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教學組登錄表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教學組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每學期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AF7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B5C"/>
                <w:sz w:val="18"/>
                <w:szCs w:val="18"/>
              </w:rPr>
              <w:t xml:space="preserve">一般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教師專業發展的過程指標</w:t>
            </w:r>
          </w:p>
        </w:tc>
      </w:tr>
    </w:tbl>
    <w:p>
      <w:pPr>
        <w:pStyle w:val="Heading2"/>
        <w:keepNext/>
        <w:spacing w:after="100" w:before="280" w:line="300"/>
      </w:pPr>
      <w:r>
        <w:rPr>
          <w:rFonts w:ascii="Microsoft JhengHei" w:cs="Microsoft JhengHei" w:eastAsia="Microsoft JhengHei" w:hAnsi="Microsoft JhengHei"/>
          <w:b/>
          <w:bCs/>
          <w:color w:val="2E4A66"/>
          <w:sz w:val="25"/>
          <w:szCs w:val="25"/>
        </w:rPr>
        <w:t xml:space="preserve">C　學習表現與評量（7 項）</w:t>
      </w:r>
    </w:p>
    <w:p>
      <w:pPr>
        <w:keepNext/>
        <w:spacing w:after="60" w:before="0" w:line="300"/>
      </w:pPr>
      <w:r>
        <w:rPr>
          <w:rFonts w:ascii="Microsoft JhengHei" w:cs="Microsoft JhengHei" w:eastAsia="Microsoft JhengHei" w:hAnsi="Microsoft JhengHei"/>
          <w:color w:val="0D1521"/>
          <w:sz w:val="20"/>
          <w:szCs w:val="20"/>
        </w:rPr>
        <w:t xml:space="preserve">段考、學期成績、大考成績、檢定與競賽。最常被使用，也最容易被誤讀的一類。</w:t>
      </w:r>
    </w:p>
    <w:p>
      <w:pPr>
        <w:keepNext/>
        <w:spacing w:after="120" w:before="0" w:line="300"/>
      </w:pPr>
      <w:r>
        <w:rPr>
          <w:rFonts w:ascii="Microsoft JhengHei" w:cs="Microsoft JhengHei" w:eastAsia="Microsoft JhengHei" w:hAnsi="Microsoft JhengHei"/>
          <w:b/>
          <w:bCs/>
          <w:color w:val="2E4A66"/>
          <w:sz w:val="20"/>
          <w:szCs w:val="20"/>
        </w:rPr>
        <w:t xml:space="preserve">可以回答的問題：</w:t>
      </w:r>
      <w:r>
        <w:rPr>
          <w:rFonts w:ascii="Microsoft JhengHei" w:cs="Microsoft JhengHei" w:eastAsia="Microsoft JhengHei" w:hAnsi="Microsoft JhengHei"/>
          <w:color w:val="0D1521"/>
          <w:sz w:val="20"/>
          <w:szCs w:val="20"/>
        </w:rPr>
        <w:t xml:space="preserve">某科成績偏低，是學生起點不同，還是教學需要調整？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900"/>
        <w:gridCol w:w="2400"/>
        <w:gridCol w:w="1500"/>
        <w:gridCol w:w="1300"/>
        <w:gridCol w:w="900"/>
        <w:gridCol w:w="2338"/>
      </w:tblGrid>
      <w:tr>
        <w:trPr>
          <w:tblHeader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代號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資料項目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主要欄位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來源系統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持有處室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更新頻率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敏感度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校務研究用途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C01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段考與平時成績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學號、學年學期、考試別、科目、成績、缺考註記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校務行政系統　成績模組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註冊組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每次段考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DF3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5F14"/>
                <w:sz w:val="18"/>
                <w:szCs w:val="18"/>
              </w:rPr>
              <w:t xml:space="preserve">個人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科目與班級表現比較（需控制起點）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C02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學期成績與學分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學號、科目、學期成績、學分取得、及格與否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校務行政系統　成績模組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註冊組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每學期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DF3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5F14"/>
                <w:sz w:val="18"/>
                <w:szCs w:val="18"/>
              </w:rPr>
              <w:t xml:space="preserve">個人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學分取得率、不及格集中科目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C03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補考與重修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補考科目、補考成績、重修紀錄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校務行政系統　成績模組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註冊組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每學期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DF3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5F14"/>
                <w:sz w:val="18"/>
                <w:szCs w:val="18"/>
              </w:rPr>
              <w:t xml:space="preserve">個人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學習落後的早期訊號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C04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校內模擬考與複習考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考試別、科目、分數或級分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試務組登錄檔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試務、教學組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不定期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DF3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5F14"/>
                <w:sz w:val="18"/>
                <w:szCs w:val="18"/>
              </w:rPr>
              <w:t xml:space="preserve">個人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升學準備追蹤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C05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學測與分科測驗成績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學號、各科級分或分數、英聽等級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大考中心成績資料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教務處、試務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每年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DF3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5F14"/>
                <w:sz w:val="18"/>
                <w:szCs w:val="18"/>
              </w:rPr>
              <w:t xml:space="preserve">個人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三年學習成果的外部對照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C06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語言與技能檢定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檢定名稱、等級、取得日期（英檢、APCS 等）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學習歷程多元表現、學生登錄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教學組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不定期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DF3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5F14"/>
                <w:sz w:val="18"/>
                <w:szCs w:val="18"/>
              </w:rPr>
              <w:t xml:space="preserve">個人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多元能力發展情形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C07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競賽與表揚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競賽名稱、層級、名次、指導教師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各處室登錄表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各處室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不定期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DF3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5F14"/>
                <w:sz w:val="18"/>
                <w:szCs w:val="18"/>
              </w:rPr>
              <w:t xml:space="preserve">個人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特色課程與社團的外部成果</w:t>
            </w:r>
          </w:p>
        </w:tc>
      </w:tr>
    </w:tbl>
    <w:p>
      <w:pPr>
        <w:pStyle w:val="Heading2"/>
        <w:keepNext/>
        <w:spacing w:after="100" w:before="280" w:line="300"/>
      </w:pPr>
      <w:r>
        <w:rPr>
          <w:rFonts w:ascii="Microsoft JhengHei" w:cs="Microsoft JhengHei" w:eastAsia="Microsoft JhengHei" w:hAnsi="Microsoft JhengHei"/>
          <w:b/>
          <w:bCs/>
          <w:color w:val="2E4A66"/>
          <w:sz w:val="25"/>
          <w:szCs w:val="25"/>
        </w:rPr>
        <w:t xml:space="preserve">D　學習歷程檔案（4 項）</w:t>
      </w:r>
    </w:p>
    <w:p>
      <w:pPr>
        <w:keepNext/>
        <w:spacing w:after="60" w:before="0" w:line="300"/>
      </w:pPr>
      <w:r>
        <w:rPr>
          <w:rFonts w:ascii="Microsoft JhengHei" w:cs="Microsoft JhengHei" w:eastAsia="Microsoft JhengHei" w:hAnsi="Microsoft JhengHei"/>
          <w:color w:val="0D1521"/>
          <w:sz w:val="20"/>
          <w:szCs w:val="20"/>
        </w:rPr>
        <w:t xml:space="preserve">108 課綱後最完整的「學習過程」紀錄；上傳、認證、勾選三個環節都能看出學生的投入程度。</w:t>
      </w:r>
    </w:p>
    <w:p>
      <w:pPr>
        <w:keepNext/>
        <w:spacing w:after="120" w:before="0" w:line="300"/>
      </w:pPr>
      <w:r>
        <w:rPr>
          <w:rFonts w:ascii="Microsoft JhengHei" w:cs="Microsoft JhengHei" w:eastAsia="Microsoft JhengHei" w:hAnsi="Microsoft JhengHei"/>
          <w:b/>
          <w:bCs/>
          <w:color w:val="2E4A66"/>
          <w:sz w:val="20"/>
          <w:szCs w:val="20"/>
        </w:rPr>
        <w:t xml:space="preserve">可以回答的問題：</w:t>
      </w:r>
      <w:r>
        <w:rPr>
          <w:rFonts w:ascii="Microsoft JhengHei" w:cs="Microsoft JhengHei" w:eastAsia="Microsoft JhengHei" w:hAnsi="Microsoft JhengHei"/>
          <w:color w:val="0D1521"/>
          <w:sz w:val="20"/>
          <w:szCs w:val="20"/>
        </w:rPr>
        <w:t xml:space="preserve">上傳率 85% 是好還是壞？落後的是哪一群學生？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900"/>
        <w:gridCol w:w="2400"/>
        <w:gridCol w:w="1500"/>
        <w:gridCol w:w="1300"/>
        <w:gridCol w:w="900"/>
        <w:gridCol w:w="2338"/>
      </w:tblGrid>
      <w:tr>
        <w:trPr>
          <w:tblHeader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代號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資料項目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主要欄位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來源系統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持有處室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更新頻率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敏感度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校務研究用途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D01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課程學習成果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帳號、學年學期、應上傳、已上傳、已認證件數、認證教師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學習歷程學校平台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教務處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每學期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DF3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5F14"/>
                <w:sz w:val="18"/>
                <w:szCs w:val="18"/>
              </w:rPr>
              <w:t xml:space="preserve">個人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上傳率、認證率與時程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D02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多元表現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帳號、類別（幹部、競賽、檢定、志工等）、件數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學習歷程學校平台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教務處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每學年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DF3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5F14"/>
                <w:sz w:val="18"/>
                <w:szCs w:val="18"/>
              </w:rPr>
              <w:t xml:space="preserve">個人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多元表現的分布與落差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D03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勾選提交紀錄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提交至中央資料庫的件數、勾選日期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學習歷程學校平台（中央資料庫）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教務處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每學年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DF3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5F14"/>
                <w:sz w:val="18"/>
                <w:szCs w:val="18"/>
              </w:rPr>
              <w:t xml:space="preserve">個人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升學準備完成度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D04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教師認證作業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教師代號、待認證件數、完成天數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學習歷程學校平台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教務處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每學期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DF3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5F14"/>
                <w:sz w:val="18"/>
                <w:szCs w:val="18"/>
              </w:rPr>
              <w:t xml:space="preserve">個人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認證負擔與流程瓶頸</w:t>
            </w:r>
          </w:p>
        </w:tc>
      </w:tr>
    </w:tbl>
    <w:p>
      <w:pPr>
        <w:pStyle w:val="Heading2"/>
        <w:keepNext/>
        <w:spacing w:after="100" w:before="280" w:line="300"/>
      </w:pPr>
      <w:r>
        <w:rPr>
          <w:rFonts w:ascii="Microsoft JhengHei" w:cs="Microsoft JhengHei" w:eastAsia="Microsoft JhengHei" w:hAnsi="Microsoft JhengHei"/>
          <w:b/>
          <w:bCs/>
          <w:color w:val="2E4A66"/>
          <w:sz w:val="25"/>
          <w:szCs w:val="25"/>
        </w:rPr>
        <w:t xml:space="preserve">E　學生生活與學務（7 項）</w:t>
      </w:r>
    </w:p>
    <w:p>
      <w:pPr>
        <w:keepNext/>
        <w:spacing w:after="60" w:before="0" w:line="300"/>
      </w:pPr>
      <w:r>
        <w:rPr>
          <w:rFonts w:ascii="Microsoft JhengHei" w:cs="Microsoft JhengHei" w:eastAsia="Microsoft JhengHei" w:hAnsi="Microsoft JhengHei"/>
          <w:color w:val="0D1521"/>
          <w:sz w:val="20"/>
          <w:szCs w:val="20"/>
        </w:rPr>
        <w:t xml:space="preserve">出缺席、獎懲、社團、服務學習、體適能與健康。反映學生的投入、行為與身心狀況。</w:t>
      </w:r>
    </w:p>
    <w:p>
      <w:pPr>
        <w:keepNext/>
        <w:spacing w:after="120" w:before="0" w:line="300"/>
      </w:pPr>
      <w:r>
        <w:rPr>
          <w:rFonts w:ascii="Microsoft JhengHei" w:cs="Microsoft JhengHei" w:eastAsia="Microsoft JhengHei" w:hAnsi="Microsoft JhengHei"/>
          <w:b/>
          <w:bCs/>
          <w:color w:val="2E4A66"/>
          <w:sz w:val="20"/>
          <w:szCs w:val="20"/>
        </w:rPr>
        <w:t xml:space="preserve">可以回答的問題：</w:t>
      </w:r>
      <w:r>
        <w:rPr>
          <w:rFonts w:ascii="Microsoft JhengHei" w:cs="Microsoft JhengHei" w:eastAsia="Microsoft JhengHei" w:hAnsi="Microsoft JhengHei"/>
          <w:color w:val="0D1521"/>
          <w:sz w:val="20"/>
          <w:szCs w:val="20"/>
        </w:rPr>
        <w:t xml:space="preserve">曠課集中在哪些時段、哪些課、哪一群學生？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900"/>
        <w:gridCol w:w="2400"/>
        <w:gridCol w:w="1500"/>
        <w:gridCol w:w="1300"/>
        <w:gridCol w:w="900"/>
        <w:gridCol w:w="2338"/>
      </w:tblGrid>
      <w:tr>
        <w:trPr>
          <w:tblHeader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代號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資料項目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主要欄位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來源系統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持有處室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更新頻率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敏感度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校務研究用途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E01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出缺席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學號、日期、節次、假別（事、病、公、曠、遲到）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校務行政系統　學務模組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生輔組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每日／每月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DF3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5F14"/>
                <w:sz w:val="18"/>
                <w:szCs w:val="18"/>
              </w:rPr>
              <w:t xml:space="preserve">個人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缺曠課趨勢、課程參與度代理指標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E02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獎懲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學號、日期、獎懲類別、次數、事由類別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校務行政系統　學務模組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生輔組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每學期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DF3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5F14"/>
                <w:sz w:val="18"/>
                <w:szCs w:val="18"/>
              </w:rPr>
              <w:t xml:space="preserve">個人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行為輔導需求與成效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E03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社團與幹部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社團名稱、參與學期、幹部職務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校務系統、訓育組登錄表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訓育組、活動組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每學期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DF3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5F14"/>
                <w:sz w:val="18"/>
                <w:szCs w:val="18"/>
              </w:rPr>
              <w:t xml:space="preserve">個人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社團參與和學習表現的關係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E04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服務學習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服務時數、服務類別、單位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校務系統、學務處登錄表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學務處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每學期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DF3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5F14"/>
                <w:sz w:val="18"/>
                <w:szCs w:val="18"/>
              </w:rPr>
              <w:t xml:space="preserve">個人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服務學習達成率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E05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體適能檢測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身高、體重、各項檢測成績、常模百分等級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體育署體適能平台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體育組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每學年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DF3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5F14"/>
                <w:sz w:val="18"/>
                <w:szCs w:val="18"/>
              </w:rPr>
              <w:t xml:space="preserve">個人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體能發展與體育課程成效（只看彙總）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E06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健康檢查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身高、體重、視力、健檢異常項目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學生健康資訊系統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衛生組、健康中心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每學年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1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8402F"/>
                <w:sz w:val="18"/>
                <w:szCs w:val="18"/>
              </w:rPr>
              <w:t xml:space="preserve">高敏感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只取彙總：視力不良率、體位分布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E07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校安事件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事件類別、日期、處理狀態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校安通報系統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生輔組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事件發生時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1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8402F"/>
                <w:sz w:val="18"/>
                <w:szCs w:val="18"/>
              </w:rPr>
              <w:t xml:space="preserve">高敏感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只取彙總：事件類別與件數趨勢</w:t>
            </w:r>
          </w:p>
        </w:tc>
      </w:tr>
    </w:tbl>
    <w:p>
      <w:pPr>
        <w:pStyle w:val="Heading2"/>
        <w:keepNext/>
        <w:spacing w:after="100" w:before="280" w:line="300"/>
      </w:pPr>
      <w:r>
        <w:rPr>
          <w:rFonts w:ascii="Microsoft JhengHei" w:cs="Microsoft JhengHei" w:eastAsia="Microsoft JhengHei" w:hAnsi="Microsoft JhengHei"/>
          <w:b/>
          <w:bCs/>
          <w:color w:val="2E4A66"/>
          <w:sz w:val="25"/>
          <w:szCs w:val="25"/>
        </w:rPr>
        <w:t xml:space="preserve">F　輔導與特殊教育（5 項）</w:t>
      </w:r>
    </w:p>
    <w:p>
      <w:pPr>
        <w:keepNext/>
        <w:spacing w:after="60" w:before="0" w:line="300"/>
      </w:pPr>
      <w:r>
        <w:rPr>
          <w:rFonts w:ascii="Microsoft JhengHei" w:cs="Microsoft JhengHei" w:eastAsia="Microsoft JhengHei" w:hAnsi="Microsoft JhengHei"/>
          <w:color w:val="0D1521"/>
          <w:sz w:val="20"/>
          <w:szCs w:val="20"/>
        </w:rPr>
        <w:t xml:space="preserve">最敏感的一類。原則上不進統整平台，只在輔導室與特教組內部使用，平台只取彙總數。</w:t>
      </w:r>
    </w:p>
    <w:p>
      <w:pPr>
        <w:keepNext/>
        <w:spacing w:after="120" w:before="0" w:line="300"/>
      </w:pPr>
      <w:r>
        <w:rPr>
          <w:rFonts w:ascii="Microsoft JhengHei" w:cs="Microsoft JhengHei" w:eastAsia="Microsoft JhengHei" w:hAnsi="Microsoft JhengHei"/>
          <w:b/>
          <w:bCs/>
          <w:color w:val="2E4A66"/>
          <w:sz w:val="20"/>
          <w:szCs w:val="20"/>
        </w:rPr>
        <w:t xml:space="preserve">可以回答的問題：</w:t>
      </w:r>
      <w:r>
        <w:rPr>
          <w:rFonts w:ascii="Microsoft JhengHei" w:cs="Microsoft JhengHei" w:eastAsia="Microsoft JhengHei" w:hAnsi="Microsoft JhengHei"/>
          <w:color w:val="0D1521"/>
          <w:sz w:val="20"/>
          <w:szCs w:val="20"/>
        </w:rPr>
        <w:t xml:space="preserve">三級輔導的個案數與類型，近三年有什麼變化？（只看彙總）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900"/>
        <w:gridCol w:w="2400"/>
        <w:gridCol w:w="1500"/>
        <w:gridCol w:w="1300"/>
        <w:gridCol w:w="900"/>
        <w:gridCol w:w="2338"/>
      </w:tblGrid>
      <w:tr>
        <w:trPr>
          <w:tblHeader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代號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資料項目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主要欄位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來源系統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持有處室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更新頻率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敏感度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校務研究用途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F01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輔導紀錄與個案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個案類別、輔導層級、晤談次數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學生輔導資訊系統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輔導室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持續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1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8402F"/>
                <w:sz w:val="18"/>
                <w:szCs w:val="18"/>
              </w:rPr>
              <w:t xml:space="preserve">高敏感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只取彙總：各層級個案數與類型分布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F02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心理與性向測驗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測驗名稱、施測年級、量表結果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輔導室測驗資料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輔導室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每學年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DF3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5F14"/>
                <w:sz w:val="18"/>
                <w:szCs w:val="18"/>
              </w:rPr>
              <w:t xml:space="preserve">個人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生涯輔導與選組參考（以彙總呈現）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F03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生涯與升學輔導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選組諮詢、升學輔導參與紀錄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輔導室登錄表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輔導室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每學年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DF3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5F14"/>
                <w:sz w:val="18"/>
                <w:szCs w:val="18"/>
              </w:rPr>
              <w:t xml:space="preserve">個人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生涯輔導活動的覆蓋率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F04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特殊教育學生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特教身分、鑑定類別、個別化教育計畫（IEP）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特殊教育通報網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特教組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每學期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1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8402F"/>
                <w:sz w:val="18"/>
                <w:szCs w:val="18"/>
              </w:rPr>
              <w:t xml:space="preserve">高敏感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只取彙總：特教學生數與支持服務量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F05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中輟與長期缺課追蹤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追蹤狀態、復學情形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輔導室、生輔組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輔導室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持續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FF1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A8402F"/>
                <w:sz w:val="18"/>
                <w:szCs w:val="18"/>
              </w:rPr>
              <w:t xml:space="preserve">高敏感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只取彙總：追蹤人數與復學率</w:t>
            </w:r>
          </w:p>
        </w:tc>
      </w:tr>
    </w:tbl>
    <w:p>
      <w:pPr>
        <w:pStyle w:val="Heading2"/>
        <w:keepNext/>
        <w:spacing w:after="100" w:before="280" w:line="300"/>
      </w:pPr>
      <w:r>
        <w:rPr>
          <w:rFonts w:ascii="Microsoft JhengHei" w:cs="Microsoft JhengHei" w:eastAsia="Microsoft JhengHei" w:hAnsi="Microsoft JhengHei"/>
          <w:b/>
          <w:bCs/>
          <w:color w:val="2E4A66"/>
          <w:sz w:val="25"/>
          <w:szCs w:val="25"/>
        </w:rPr>
        <w:t xml:space="preserve">G　數位學習與資訊（5 項）</w:t>
      </w:r>
    </w:p>
    <w:p>
      <w:pPr>
        <w:keepNext/>
        <w:spacing w:after="60" w:before="0" w:line="300"/>
      </w:pPr>
      <w:r>
        <w:rPr>
          <w:rFonts w:ascii="Microsoft JhengHei" w:cs="Microsoft JhengHei" w:eastAsia="Microsoft JhengHei" w:hAnsi="Microsoft JhengHei"/>
          <w:color w:val="0D1521"/>
          <w:sz w:val="20"/>
          <w:szCs w:val="20"/>
        </w:rPr>
        <w:t xml:space="preserve">帳號、平台使用、載具。可以做到真正自動化取得的一類，也是數位計畫成效的直接證據。</w:t>
      </w:r>
    </w:p>
    <w:p>
      <w:pPr>
        <w:keepNext/>
        <w:spacing w:after="120" w:before="0" w:line="300"/>
      </w:pPr>
      <w:r>
        <w:rPr>
          <w:rFonts w:ascii="Microsoft JhengHei" w:cs="Microsoft JhengHei" w:eastAsia="Microsoft JhengHei" w:hAnsi="Microsoft JhengHei"/>
          <w:b/>
          <w:bCs/>
          <w:color w:val="2E4A66"/>
          <w:sz w:val="20"/>
          <w:szCs w:val="20"/>
        </w:rPr>
        <w:t xml:space="preserve">可以回答的問題：</w:t>
      </w:r>
      <w:r>
        <w:rPr>
          <w:rFonts w:ascii="Microsoft JhengHei" w:cs="Microsoft JhengHei" w:eastAsia="Microsoft JhengHei" w:hAnsi="Microsoft JhengHei"/>
          <w:color w:val="0D1521"/>
          <w:sz w:val="20"/>
          <w:szCs w:val="20"/>
        </w:rPr>
        <w:t xml:space="preserve">學生平台週登入率 40%，差在哪些班、哪些科？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900"/>
        <w:gridCol w:w="2400"/>
        <w:gridCol w:w="1500"/>
        <w:gridCol w:w="1300"/>
        <w:gridCol w:w="900"/>
        <w:gridCol w:w="2338"/>
      </w:tblGrid>
      <w:tr>
        <w:trPr>
          <w:tblHeader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代號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資料項目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主要欄位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來源系統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持有處室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更新頻率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敏感度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校務研究用途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G01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帳號與身分對照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學號、學校帳號（Google／M365）、教育雲帳號、帳號狀態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帳號管理系統、教育雲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資訊組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每學期＋異動時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DF3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5F14"/>
                <w:sz w:val="18"/>
                <w:szCs w:val="18"/>
              </w:rPr>
              <w:t xml:space="preserve">個人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跨系統串接的關鍵表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G02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教學平台使用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登入次數、作業指派與繳交、繳交時間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Google Classroom、Microsoft Teams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資訊組、任課教師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每週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DF3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5F14"/>
                <w:sz w:val="18"/>
                <w:szCs w:val="18"/>
              </w:rPr>
              <w:t xml:space="preserve">個人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數位教學落實程度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G03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自主學習平台紀錄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學習時數、完成單元、測驗結果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因材網、酷課雲、Cool English 等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資訊組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每週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DF3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5F14"/>
                <w:sz w:val="18"/>
                <w:szCs w:val="18"/>
              </w:rPr>
              <w:t xml:space="preserve">個人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自主學習投入與成效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G04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載具借用與管理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載具編號、借用對象、借用期間、維修紀錄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資訊組或設備組管理表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資訊組、設備組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每學期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AF7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B5C"/>
                <w:sz w:val="18"/>
                <w:szCs w:val="18"/>
              </w:rPr>
              <w:t xml:space="preserve">一般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載具使用率與數位計畫成效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G05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網路與設備使用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連線數、頻寬使用、專科教室設備使用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網管系統、設備組紀錄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資訊組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每月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AF7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B5C"/>
                <w:sz w:val="18"/>
                <w:szCs w:val="18"/>
              </w:rPr>
              <w:t xml:space="preserve">一般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基礎建設投資的使用情形</w:t>
            </w:r>
          </w:p>
        </w:tc>
      </w:tr>
    </w:tbl>
    <w:p>
      <w:pPr>
        <w:pStyle w:val="Heading2"/>
        <w:keepNext/>
        <w:spacing w:after="100" w:before="280" w:line="300"/>
      </w:pPr>
      <w:r>
        <w:rPr>
          <w:rFonts w:ascii="Microsoft JhengHei" w:cs="Microsoft JhengHei" w:eastAsia="Microsoft JhengHei" w:hAnsi="Microsoft JhengHei"/>
          <w:b/>
          <w:bCs/>
          <w:color w:val="2E4A66"/>
          <w:sz w:val="25"/>
          <w:szCs w:val="25"/>
        </w:rPr>
        <w:t xml:space="preserve">H　升學與畢業流向（4 項）</w:t>
      </w:r>
    </w:p>
    <w:p>
      <w:pPr>
        <w:keepNext/>
        <w:spacing w:after="60" w:before="0" w:line="300"/>
      </w:pPr>
      <w:r>
        <w:rPr>
          <w:rFonts w:ascii="Microsoft JhengHei" w:cs="Microsoft JhengHei" w:eastAsia="Microsoft JhengHei" w:hAnsi="Microsoft JhengHei"/>
          <w:color w:val="0D1521"/>
          <w:sz w:val="20"/>
          <w:szCs w:val="20"/>
        </w:rPr>
        <w:t xml:space="preserve">學生離開學校後去了哪裡。三年成效的最終檢驗，也是家長與社區最關心的數字。</w:t>
      </w:r>
    </w:p>
    <w:p>
      <w:pPr>
        <w:keepNext/>
        <w:spacing w:after="120" w:before="0" w:line="300"/>
      </w:pPr>
      <w:r>
        <w:rPr>
          <w:rFonts w:ascii="Microsoft JhengHei" w:cs="Microsoft JhengHei" w:eastAsia="Microsoft JhengHei" w:hAnsi="Microsoft JhengHei"/>
          <w:b/>
          <w:bCs/>
          <w:color w:val="2E4A66"/>
          <w:sz w:val="20"/>
          <w:szCs w:val="20"/>
        </w:rPr>
        <w:t xml:space="preserve">可以回答的問題：</w:t>
      </w:r>
      <w:r>
        <w:rPr>
          <w:rFonts w:ascii="Microsoft JhengHei" w:cs="Microsoft JhengHei" w:eastAsia="Microsoft JhengHei" w:hAnsi="Microsoft JhengHei"/>
          <w:color w:val="0D1521"/>
          <w:sz w:val="20"/>
          <w:szCs w:val="20"/>
        </w:rPr>
        <w:t xml:space="preserve">校內選修的領域，和學生最後錄取的學群一致嗎？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900"/>
        <w:gridCol w:w="2400"/>
        <w:gridCol w:w="1500"/>
        <w:gridCol w:w="1300"/>
        <w:gridCol w:w="900"/>
        <w:gridCol w:w="2338"/>
      </w:tblGrid>
      <w:tr>
        <w:trPr>
          <w:tblHeader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代號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資料項目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主要欄位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來源系統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持有處室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更新頻率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敏感度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校務研究用途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H01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升學管道報名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報名管道（繁星推薦、個人申請、分發入學等）、志願校系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甄選會、分發會報名資料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輔導室、教務處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每年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DF3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5F14"/>
                <w:sz w:val="18"/>
                <w:szCs w:val="18"/>
              </w:rPr>
              <w:t xml:space="preserve">個人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升學策略與管道分布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H02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錄取結果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錄取管道、校系、學群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甄選會、分發會放榜資料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輔導室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每年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DF3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5F14"/>
                <w:sz w:val="18"/>
                <w:szCs w:val="18"/>
              </w:rPr>
              <w:t xml:space="preserve">個人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錄取學群與校內課程的對應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H03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畢業生流向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升學、就業、其他；就讀學校類型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畢業生流向調查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輔導室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每年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DF3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5F14"/>
                <w:sz w:val="18"/>
                <w:szCs w:val="18"/>
              </w:rPr>
              <w:t xml:space="preserve">個人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畢業生去向的長期趨勢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H04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校友追蹤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就讀校系、轉系、回饋意見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校友問卷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輔導室、校友會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不定期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DF3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5F14"/>
                <w:sz w:val="18"/>
                <w:szCs w:val="18"/>
              </w:rPr>
              <w:t xml:space="preserve">個人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高中課程對大學學習的幫助</w:t>
            </w:r>
          </w:p>
        </w:tc>
      </w:tr>
    </w:tbl>
    <w:p>
      <w:pPr>
        <w:pStyle w:val="Heading2"/>
        <w:keepNext/>
        <w:spacing w:after="100" w:before="280" w:line="300"/>
      </w:pPr>
      <w:r>
        <w:rPr>
          <w:rFonts w:ascii="Microsoft JhengHei" w:cs="Microsoft JhengHei" w:eastAsia="Microsoft JhengHei" w:hAnsi="Microsoft JhengHei"/>
          <w:b/>
          <w:bCs/>
          <w:color w:val="2E4A66"/>
          <w:sz w:val="25"/>
          <w:szCs w:val="25"/>
        </w:rPr>
        <w:t xml:space="preserve">I　教師與人力（5 項）</w:t>
      </w:r>
    </w:p>
    <w:p>
      <w:pPr>
        <w:keepNext/>
        <w:spacing w:after="60" w:before="0" w:line="300"/>
      </w:pPr>
      <w:r>
        <w:rPr>
          <w:rFonts w:ascii="Microsoft JhengHei" w:cs="Microsoft JhengHei" w:eastAsia="Microsoft JhengHei" w:hAnsi="Microsoft JhengHei"/>
          <w:color w:val="0D1521"/>
          <w:sz w:val="20"/>
          <w:szCs w:val="20"/>
        </w:rPr>
        <w:t xml:space="preserve">教師專長、授課、專業發展。分析前先建立「對事不對人」的共識，結果只用於改善。</w:t>
      </w:r>
    </w:p>
    <w:p>
      <w:pPr>
        <w:keepNext/>
        <w:spacing w:after="120" w:before="0" w:line="300"/>
      </w:pPr>
      <w:r>
        <w:rPr>
          <w:rFonts w:ascii="Microsoft JhengHei" w:cs="Microsoft JhengHei" w:eastAsia="Microsoft JhengHei" w:hAnsi="Microsoft JhengHei"/>
          <w:b/>
          <w:bCs/>
          <w:color w:val="2E4A66"/>
          <w:sz w:val="20"/>
          <w:szCs w:val="20"/>
        </w:rPr>
        <w:t xml:space="preserve">可以回答的問題：</w:t>
      </w:r>
      <w:r>
        <w:rPr>
          <w:rFonts w:ascii="Microsoft JhengHei" w:cs="Microsoft JhengHei" w:eastAsia="Microsoft JhengHei" w:hAnsi="Microsoft JhengHei"/>
          <w:color w:val="0D1521"/>
          <w:sz w:val="20"/>
          <w:szCs w:val="20"/>
        </w:rPr>
        <w:t xml:space="preserve">教師研習時數增加，數位工具使用率有跟著提升嗎？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900"/>
        <w:gridCol w:w="2400"/>
        <w:gridCol w:w="1500"/>
        <w:gridCol w:w="1300"/>
        <w:gridCol w:w="900"/>
        <w:gridCol w:w="2338"/>
      </w:tblGrid>
      <w:tr>
        <w:trPr>
          <w:tblHeader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代號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資料項目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主要欄位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來源系統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持有處室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更新頻率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敏感度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校務研究用途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I01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教師基本資料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教師代號、任教科別、職稱、年資、專長與第二專長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人事系統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人事室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每學年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DF3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5F14"/>
                <w:sz w:val="18"/>
                <w:szCs w:val="18"/>
              </w:rPr>
              <w:t xml:space="preserve">個人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師資結構與專長配置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I02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授課與配課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教師代號、授課科目、班級、節數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校務系統　課務模組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教學組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每學期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DF3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5F14"/>
                <w:sz w:val="18"/>
                <w:szCs w:val="18"/>
              </w:rPr>
              <w:t xml:space="preserve">個人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授課負擔與跨領域授課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I03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研習與專業發展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研習名稱、時數、類別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全國教師在職進修資訊網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人事室、教學組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每學期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DF3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5F14"/>
                <w:sz w:val="18"/>
                <w:szCs w:val="18"/>
              </w:rPr>
              <w:t xml:space="preserve">個人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專業發展投入與主題分布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I04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專業學習社群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社群名稱、成員數、聚會次數、成果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教學組登錄表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教學組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每學年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AF7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B5C"/>
                <w:sz w:val="18"/>
                <w:szCs w:val="18"/>
              </w:rPr>
              <w:t xml:space="preserve">一般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教師協作的過程指標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I05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職員與人力配置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職務、員額、代理代課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人事系統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人事室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每學年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DF3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5F14"/>
                <w:sz w:val="18"/>
                <w:szCs w:val="18"/>
              </w:rPr>
              <w:t xml:space="preserve">個人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行政人力負擔與流動</w:t>
            </w:r>
          </w:p>
        </w:tc>
      </w:tr>
    </w:tbl>
    <w:p>
      <w:pPr>
        <w:pStyle w:val="Heading2"/>
        <w:keepNext/>
        <w:spacing w:after="100" w:before="280" w:line="300"/>
      </w:pPr>
      <w:r>
        <w:rPr>
          <w:rFonts w:ascii="Microsoft JhengHei" w:cs="Microsoft JhengHei" w:eastAsia="Microsoft JhengHei" w:hAnsi="Microsoft JhengHei"/>
          <w:b/>
          <w:bCs/>
          <w:color w:val="2E4A66"/>
          <w:sz w:val="25"/>
          <w:szCs w:val="25"/>
        </w:rPr>
        <w:t xml:space="preserve">J　計畫、經費與資源（6 項）</w:t>
      </w:r>
    </w:p>
    <w:p>
      <w:pPr>
        <w:keepNext/>
        <w:spacing w:after="60" w:before="0" w:line="300"/>
      </w:pPr>
      <w:r>
        <w:rPr>
          <w:rFonts w:ascii="Microsoft JhengHei" w:cs="Microsoft JhengHei" w:eastAsia="Microsoft JhengHei" w:hAnsi="Microsoft JhengHei"/>
          <w:color w:val="0D1521"/>
          <w:sz w:val="20"/>
          <w:szCs w:val="20"/>
        </w:rPr>
        <w:t xml:space="preserve">錢和資源流向哪裡、投在哪個指標。《數據驅動的學校進化》「以指標為主體」的核心資料。</w:t>
      </w:r>
    </w:p>
    <w:p>
      <w:pPr>
        <w:keepNext/>
        <w:spacing w:after="120" w:before="0" w:line="300"/>
      </w:pPr>
      <w:r>
        <w:rPr>
          <w:rFonts w:ascii="Microsoft JhengHei" w:cs="Microsoft JhengHei" w:eastAsia="Microsoft JhengHei" w:hAnsi="Microsoft JhengHei"/>
          <w:b/>
          <w:bCs/>
          <w:color w:val="2E4A66"/>
          <w:sz w:val="20"/>
          <w:szCs w:val="20"/>
        </w:rPr>
        <w:t xml:space="preserve">可以回答的問題：</w:t>
      </w:r>
      <w:r>
        <w:rPr>
          <w:rFonts w:ascii="Microsoft JhengHei" w:cs="Microsoft JhengHei" w:eastAsia="Microsoft JhengHei" w:hAnsi="Microsoft JhengHei"/>
          <w:color w:val="0D1521"/>
          <w:sz w:val="20"/>
          <w:szCs w:val="20"/>
        </w:rPr>
        <w:t xml:space="preserve">六個計畫、430 萬經費，哪一個真的讓指標動了？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900"/>
        <w:gridCol w:w="2400"/>
        <w:gridCol w:w="1500"/>
        <w:gridCol w:w="1300"/>
        <w:gridCol w:w="900"/>
        <w:gridCol w:w="2338"/>
      </w:tblGrid>
      <w:tr>
        <w:trPr>
          <w:tblHeader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代號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資料項目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主要欄位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來源系統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持有處室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更新頻率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敏感度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校務研究用途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J01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計畫清單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計畫代號、名稱、經費來源、年度、核定經費、承辦處室、對應指標代號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承辦人維護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各計畫承辦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每年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AF7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B5C"/>
                <w:sz w:val="18"/>
                <w:szCs w:val="18"/>
              </w:rPr>
              <w:t xml:space="preserve">一般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經費與指標的對應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J02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計畫參與紀錄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計畫代號、學號、學年、參與時數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Google 表單／Forms、承辦人 Excel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各計畫承辦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每次活動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DF3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5F14"/>
                <w:sz w:val="18"/>
                <w:szCs w:val="18"/>
              </w:rPr>
              <w:t xml:space="preserve">個人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資源流向與重複投入分析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J03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經費預算與執行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科目、預算數、執行數、執行率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會計系統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會計室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每月／每年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AF7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B5C"/>
                <w:sz w:val="18"/>
                <w:szCs w:val="18"/>
              </w:rPr>
              <w:t xml:space="preserve">一般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投入產出比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J04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財產與設備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財產編號、名稱、購置年度、存放地點、狀態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財產管理系統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總務處、設備組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每年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AF7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B5C"/>
                <w:sz w:val="18"/>
                <w:szCs w:val="18"/>
              </w:rPr>
              <w:t xml:space="preserve">一般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設備使用率與汰換規劃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J05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空間使用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教室借用紀錄、使用時數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場地借用系統或登記表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總務處、設備組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每學期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AF7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B5C"/>
                <w:sz w:val="18"/>
                <w:szCs w:val="18"/>
              </w:rPr>
              <w:t xml:space="preserve">一般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專科教室與空間效益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J06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圖書館借閱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借閱冊數、類別、借閱人類別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圖書館自動化系統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圖書館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每月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AF7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B5C"/>
                <w:sz w:val="18"/>
                <w:szCs w:val="18"/>
              </w:rPr>
              <w:t xml:space="preserve">一般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閱讀推廣成效（以彙總呈現）</w:t>
            </w:r>
          </w:p>
        </w:tc>
      </w:tr>
    </w:tbl>
    <w:p>
      <w:pPr>
        <w:pStyle w:val="Heading2"/>
        <w:keepNext/>
        <w:spacing w:after="100" w:before="280" w:line="300"/>
      </w:pPr>
      <w:r>
        <w:rPr>
          <w:rFonts w:ascii="Microsoft JhengHei" w:cs="Microsoft JhengHei" w:eastAsia="Microsoft JhengHei" w:hAnsi="Microsoft JhengHei"/>
          <w:b/>
          <w:bCs/>
          <w:color w:val="2E4A66"/>
          <w:sz w:val="25"/>
          <w:szCs w:val="25"/>
        </w:rPr>
        <w:t xml:space="preserve">K　學校治理與外部對照（6 項）</w:t>
      </w:r>
    </w:p>
    <w:p>
      <w:pPr>
        <w:keepNext/>
        <w:spacing w:after="60" w:before="0" w:line="300"/>
      </w:pPr>
      <w:r>
        <w:rPr>
          <w:rFonts w:ascii="Microsoft JhengHei" w:cs="Microsoft JhengHei" w:eastAsia="Microsoft JhengHei" w:hAnsi="Microsoft JhengHei"/>
          <w:color w:val="0D1521"/>
          <w:sz w:val="20"/>
          <w:szCs w:val="20"/>
        </w:rPr>
        <w:t xml:space="preserve">招生、滿意度、評鑑與外部統計。讓學校看見自己在區域裡的位置，也是校務發展計畫的依據。</w:t>
      </w:r>
    </w:p>
    <w:p>
      <w:pPr>
        <w:keepNext/>
        <w:spacing w:after="120" w:before="0" w:line="300"/>
      </w:pPr>
      <w:r>
        <w:rPr>
          <w:rFonts w:ascii="Microsoft JhengHei" w:cs="Microsoft JhengHei" w:eastAsia="Microsoft JhengHei" w:hAnsi="Microsoft JhengHei"/>
          <w:b/>
          <w:bCs/>
          <w:color w:val="2E4A66"/>
          <w:sz w:val="20"/>
          <w:szCs w:val="20"/>
        </w:rPr>
        <w:t xml:space="preserve">可以回答的問題：</w:t>
      </w:r>
      <w:r>
        <w:rPr>
          <w:rFonts w:ascii="Microsoft JhengHei" w:cs="Microsoft JhengHei" w:eastAsia="Microsoft JhengHei" w:hAnsi="Microsoft JhengHei"/>
          <w:color w:val="0D1521"/>
          <w:sz w:val="20"/>
          <w:szCs w:val="20"/>
        </w:rPr>
        <w:t xml:space="preserve">學區國中畢業生逐年減少，本校的招生來源有什麼變化？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3900"/>
        <w:gridCol w:w="2400"/>
        <w:gridCol w:w="1500"/>
        <w:gridCol w:w="1300"/>
        <w:gridCol w:w="900"/>
        <w:gridCol w:w="2338"/>
      </w:tblGrid>
      <w:tr>
        <w:trPr>
          <w:tblHeader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代號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資料項目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主要欄位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來源系統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持有處室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更新頻率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敏感度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校務研究用途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K01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招生資料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報名人數、錄取人數、報到率、來源國中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招生與報到資料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教務處、註冊組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每年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AF7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B5C"/>
                <w:sz w:val="18"/>
                <w:szCs w:val="18"/>
              </w:rPr>
              <w:t xml:space="preserve">一般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招生趨勢與來源分析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K02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滿意度調查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學生、家長、教師滿意度（匿名）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Google 表單／Forms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各處室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每年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AF7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B5C"/>
                <w:sz w:val="18"/>
                <w:szCs w:val="18"/>
              </w:rPr>
              <w:t xml:space="preserve">一般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校務經營的利害關係人回饋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K03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家長參與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親師座談出席、家長會活動參與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學務處、輔導室登錄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學務處、輔導室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每學期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FDF3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A5F14"/>
                <w:sz w:val="18"/>
                <w:szCs w:val="18"/>
              </w:rPr>
              <w:t xml:space="preserve">個人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親師合作程度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K04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校務評鑑與自我評估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評鑑項目、結果、改進事項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評鑑報告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秘書、各處室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依評鑑週期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AF7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B5C"/>
                <w:sz w:val="18"/>
                <w:szCs w:val="18"/>
              </w:rPr>
              <w:t xml:space="preserve">一般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改進事項追蹤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K05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學校基本統計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班級數、學生數、教師數、生師比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教育部統計處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秘書、教務處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每年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AF7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B5C"/>
                <w:sz w:val="18"/>
                <w:szCs w:val="18"/>
              </w:rPr>
              <w:t xml:space="preserve">一般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與同類學校比較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K06</w:t>
            </w:r>
          </w:p>
        </w:tc>
        <w:tc>
          <w:tcPr>
            <w:tcW w:type="dxa" w:w="18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區域與開放資料</w:t>
            </w:r>
          </w:p>
        </w:tc>
        <w:tc>
          <w:tcPr>
            <w:tcW w:type="dxa" w:w="3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學區人口、國中畢業生數、各校統計</w:t>
            </w:r>
          </w:p>
        </w:tc>
        <w:tc>
          <w:tcPr>
            <w:tcW w:type="dxa" w:w="24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政府資料開放平臺、教育部統計</w:t>
            </w:r>
          </w:p>
        </w:tc>
        <w:tc>
          <w:tcPr>
            <w:tcW w:type="dxa" w:w="15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秘書、教務處</w:t>
            </w:r>
          </w:p>
        </w:tc>
        <w:tc>
          <w:tcPr>
            <w:tcW w:type="dxa" w:w="13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每年</w:t>
            </w:r>
          </w:p>
        </w:tc>
        <w:tc>
          <w:tcPr>
            <w:tcW w:type="dxa" w:w="9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AF7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6B5C"/>
                <w:sz w:val="18"/>
                <w:szCs w:val="18"/>
              </w:rPr>
              <w:t xml:space="preserve">一般</w:t>
            </w:r>
          </w:p>
        </w:tc>
        <w:tc>
          <w:tcPr>
            <w:tcW w:type="dxa" w:w="23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招生規劃與校際比較背景</w:t>
            </w:r>
          </w:p>
        </w:tc>
      </w:tr>
    </w:tbl>
    <w:p>
      <w:r>
        <w:br w:type="page"/>
      </w:r>
    </w:p>
    <w:p>
      <w:pPr>
        <w:pStyle w:val="Heading1"/>
        <w:keepNext/>
        <w:spacing w:after="160" w:before="240" w:line="300"/>
      </w:pPr>
      <w:r>
        <w:rPr>
          <w:rFonts w:ascii="Microsoft JhengHei" w:cs="Microsoft JhengHei" w:eastAsia="Microsoft JhengHei" w:hAnsi="Microsoft JhengHei"/>
          <w:b/>
          <w:bCs/>
          <w:color w:val="0D1521"/>
          <w:sz w:val="30"/>
          <w:szCs w:val="30"/>
        </w:rPr>
        <w:t xml:space="preserve">四、研究問題與資料組合</w:t>
      </w:r>
    </w:p>
    <w:p>
      <w:pPr>
        <w:spacing w:after="120" w:before="0" w:line="300"/>
      </w:pPr>
      <w:r>
        <w:rPr>
          <w:rFonts w:ascii="Microsoft JhengHei" w:cs="Microsoft JhengHei" w:eastAsia="Microsoft JhengHei" w:hAnsi="Microsoft JhengHei"/>
          <w:color w:val="0D1521"/>
          <w:sz w:val="20"/>
          <w:szCs w:val="20"/>
        </w:rPr>
        <w:t xml:space="preserve">單一資料很少能回答問題。以下是《數據驅動的學校進化》研習的問題，各需要組合哪幾項資料；所有組合都用「學號」接回 A01 在學學生名冊。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0638"/>
      </w:tblGrid>
      <w:tr>
        <w:trPr>
          <w:tblHeader/>
        </w:trPr>
        <w:tc>
          <w:tcPr>
            <w:tcW w:type="dxa" w:w="4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研究問題</w:t>
            </w:r>
          </w:p>
        </w:tc>
        <w:tc>
          <w:tcPr>
            <w:tcW w:type="dxa" w:w="106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shd w:fill="E6EC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4A66"/>
                <w:sz w:val="18"/>
                <w:szCs w:val="18"/>
              </w:rPr>
              <w:t xml:space="preserve">需要的資料（代號）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多元選修有沒有效？</w:t>
            </w:r>
          </w:p>
        </w:tc>
        <w:tc>
          <w:tcPr>
            <w:tcW w:type="dxa" w:w="106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B03 選課紀錄、C02 學期成績與學分、E01 出缺席、B06 課程回饋問卷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學習歷程上傳率落後的是誰？</w:t>
            </w:r>
          </w:p>
        </w:tc>
        <w:tc>
          <w:tcPr>
            <w:tcW w:type="dxa" w:w="106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D01 課程學習成果、A01 在學學生名冊、A02 入學管道與入學成績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某科成績偏低，是教學問題嗎？</w:t>
            </w:r>
          </w:p>
        </w:tc>
        <w:tc>
          <w:tcPr>
            <w:tcW w:type="dxa" w:w="106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C01 段考與平時成績、A02 入學管道與入學成績、A05 班級與類組分組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哪一個計畫真的讓學校不一樣？</w:t>
            </w:r>
          </w:p>
        </w:tc>
        <w:tc>
          <w:tcPr>
            <w:tcW w:type="dxa" w:w="106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J01 計畫清單、J02 計畫參與紀錄、J03 經費預算與執行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D1521"/>
                <w:sz w:val="18"/>
                <w:szCs w:val="18"/>
              </w:rPr>
              <w:t xml:space="preserve">校內選修和升學結果一致嗎？</w:t>
            </w:r>
          </w:p>
        </w:tc>
        <w:tc>
          <w:tcPr>
            <w:tcW w:type="dxa" w:w="10638"/>
            <w:tcBorders>
              <w:top w:val="single" w:color="C9D3DD" w:sz="4"/>
              <w:left w:val="single" w:color="C9D3DD" w:sz="4"/>
              <w:bottom w:val="single" w:color="C9D3DD" w:sz="4"/>
              <w:right w:val="single" w:color="C9D3DD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color w:val="0D1521"/>
                <w:sz w:val="18"/>
                <w:szCs w:val="18"/>
              </w:rPr>
              <w:t xml:space="preserve">B03 選課紀錄、H02 錄取結果、D02 多元表現</w:t>
            </w:r>
          </w:p>
        </w:tc>
      </w:tr>
    </w:tbl>
    <w:p>
      <w:pPr>
        <w:pStyle w:val="Heading1"/>
        <w:keepNext/>
        <w:spacing w:after="160" w:before="240" w:line="300"/>
      </w:pPr>
      <w:r>
        <w:rPr>
          <w:rFonts w:ascii="Microsoft JhengHei" w:cs="Microsoft JhengHei" w:eastAsia="Microsoft JhengHei" w:hAnsi="Microsoft JhengHei"/>
          <w:b/>
          <w:bCs/>
          <w:color w:val="0D1521"/>
          <w:sz w:val="30"/>
          <w:szCs w:val="30"/>
        </w:rPr>
        <w:t xml:space="preserve">五、使用資料前的三個提醒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icrosoft JhengHei" w:cs="Microsoft JhengHei" w:eastAsia="Microsoft JhengHei" w:hAnsi="Microsoft JhengHei"/>
          <w:color w:val="0D1521"/>
          <w:sz w:val="20"/>
          <w:szCs w:val="20"/>
        </w:rPr>
        <w:t xml:space="preserve">去識別化不是只刪姓名：班級＋座號＋成績的組合仍可還原身分。匯出時就只勾需要的欄位。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icrosoft JhengHei" w:cs="Microsoft JhengHei" w:eastAsia="Microsoft JhengHei" w:hAnsi="Microsoft JhengHei"/>
          <w:color w:val="0D1521"/>
          <w:sz w:val="20"/>
          <w:szCs w:val="20"/>
        </w:rPr>
        <w:t xml:space="preserve">真實學生資料不輸入公有雲生成式 AI（行政院及所屬機關（構）使用生成式 AI 參考指引、教育部「中小學使用生成式人工智慧注意事項」）。請 AI 協助時只給欄位名稱與規則。</w:t>
      </w:r>
    </w:p>
    <w:p>
      <w:pPr>
        <w:pStyle w:val="ListParagraph"/>
        <w:numPr>
          <w:ilvl w:val="0"/>
          <w:numId w:val="2"/>
        </w:numPr>
        <w:spacing w:after="60" w:before="0" w:line="300"/>
      </w:pPr>
      <w:r>
        <w:rPr>
          <w:rFonts w:ascii="Microsoft JhengHei" w:cs="Microsoft JhengHei" w:eastAsia="Microsoft JhengHei" w:hAnsi="Microsoft JhengHei"/>
          <w:color w:val="0D1521"/>
          <w:sz w:val="20"/>
          <w:szCs w:val="20"/>
        </w:rPr>
        <w:t xml:space="preserve">個人資料保護法：蒐集的特定目的消失或期限屆滿時，應刪除或停止利用。各類資料的保存年限，請依學籍、成績等相關規定寫進校內規範。</w:t>
      </w:r>
    </w:p>
    <w:sectPr>
      <w:footerReference w:type="default" r:id="rId7"/>
      <w:pgSz w:w="16838" w:h="11906" w:orient="landscape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icrosoft JhengHei" w:cs="Microsoft JhengHei" w:eastAsia="Microsoft JhengHei" w:hAnsi="Microsoft JhengHei"/>
        <w:color w:val="5D7085"/>
        <w:sz w:val="16"/>
        <w:szCs w:val="16"/>
      </w:rPr>
      <w:t xml:space="preserve">高中校務研究資料盤點清冊　｜　</w:t>
    </w:r>
    <w:r>
      <w:rPr>
        <w:rFonts w:ascii="Microsoft JhengHei" w:cs="Microsoft JhengHei" w:eastAsia="Microsoft JhengHei" w:hAnsi="Microsoft JhengHei"/>
        <w:color w:val="5D70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高中校務研究資料盤點清冊</dc:title>
  <dc:creator>校務研究研習</dc:creator>
  <cp:lastModifiedBy>Un-named</cp:lastModifiedBy>
  <cp:revision>1</cp:revision>
  <dcterms:created xsi:type="dcterms:W3CDTF">2026-10-08T02:54:32.966Z</dcterms:created>
  <dcterms:modified xsi:type="dcterms:W3CDTF">2026-10-08T02:54:32.967Z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