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C61F8" w14:textId="77F8B40A" w:rsidR="002A0924" w:rsidRDefault="002A0924" w:rsidP="003543F1">
      <w:pPr>
        <w:spacing w:line="480" w:lineRule="auto"/>
        <w:jc w:val="center"/>
        <w:rPr>
          <w:rFonts w:ascii="Times New Roman" w:hAnsi="Times New Roman" w:cs="Times New Roman"/>
          <w:sz w:val="24"/>
          <w:szCs w:val="24"/>
        </w:rPr>
      </w:pPr>
      <w:bookmarkStart w:id="0" w:name="_Hlk65081092"/>
      <w:bookmarkEnd w:id="0"/>
    </w:p>
    <w:p w14:paraId="1B1FD8AC" w14:textId="2FC80DD6" w:rsidR="003543F1" w:rsidRDefault="003543F1" w:rsidP="003543F1">
      <w:pPr>
        <w:spacing w:line="480" w:lineRule="auto"/>
        <w:jc w:val="center"/>
        <w:rPr>
          <w:rFonts w:ascii="Times New Roman" w:hAnsi="Times New Roman" w:cs="Times New Roman"/>
          <w:sz w:val="24"/>
          <w:szCs w:val="24"/>
        </w:rPr>
      </w:pPr>
    </w:p>
    <w:p w14:paraId="28C78BEE" w14:textId="0A50045A" w:rsidR="003543F1" w:rsidRDefault="003543F1" w:rsidP="003543F1">
      <w:pPr>
        <w:spacing w:line="480" w:lineRule="auto"/>
        <w:jc w:val="center"/>
        <w:rPr>
          <w:rFonts w:ascii="Times New Roman" w:hAnsi="Times New Roman" w:cs="Times New Roman"/>
          <w:sz w:val="24"/>
          <w:szCs w:val="24"/>
        </w:rPr>
      </w:pPr>
    </w:p>
    <w:p w14:paraId="67FAF3E4" w14:textId="64E87596" w:rsidR="003543F1" w:rsidRPr="003543F1" w:rsidRDefault="003543F1" w:rsidP="003543F1">
      <w:pPr>
        <w:spacing w:line="480" w:lineRule="auto"/>
        <w:jc w:val="center"/>
        <w:rPr>
          <w:rFonts w:ascii="Times New Roman" w:hAnsi="Times New Roman" w:cs="Times New Roman"/>
          <w:b/>
          <w:bCs/>
          <w:sz w:val="24"/>
          <w:szCs w:val="24"/>
        </w:rPr>
      </w:pPr>
      <w:r w:rsidRPr="003543F1">
        <w:rPr>
          <w:rFonts w:ascii="Times New Roman" w:hAnsi="Times New Roman" w:cs="Times New Roman"/>
          <w:b/>
          <w:bCs/>
          <w:sz w:val="24"/>
          <w:szCs w:val="24"/>
        </w:rPr>
        <w:t>Design Project #1: Introduction to Design and Design Factors</w:t>
      </w:r>
    </w:p>
    <w:p w14:paraId="44F3D9FA" w14:textId="1D262F5A" w:rsidR="003543F1" w:rsidRDefault="003543F1" w:rsidP="003543F1">
      <w:pPr>
        <w:spacing w:line="480" w:lineRule="auto"/>
        <w:jc w:val="center"/>
        <w:rPr>
          <w:rFonts w:ascii="Times New Roman" w:hAnsi="Times New Roman" w:cs="Times New Roman"/>
          <w:sz w:val="24"/>
          <w:szCs w:val="24"/>
        </w:rPr>
      </w:pPr>
      <w:r>
        <w:rPr>
          <w:rFonts w:ascii="Times New Roman" w:hAnsi="Times New Roman" w:cs="Times New Roman"/>
          <w:sz w:val="24"/>
          <w:szCs w:val="24"/>
        </w:rPr>
        <w:t>Daniel J. Brownell, Laurence Souffrant and Jeffrey Ryu</w:t>
      </w:r>
    </w:p>
    <w:p w14:paraId="5CF341AC" w14:textId="7C933577" w:rsidR="003543F1" w:rsidRDefault="003543F1" w:rsidP="003543F1">
      <w:pPr>
        <w:spacing w:line="480" w:lineRule="auto"/>
        <w:jc w:val="center"/>
        <w:rPr>
          <w:rFonts w:ascii="Times New Roman" w:hAnsi="Times New Roman" w:cs="Times New Roman"/>
          <w:sz w:val="24"/>
          <w:szCs w:val="24"/>
        </w:rPr>
      </w:pPr>
      <w:r>
        <w:rPr>
          <w:rFonts w:ascii="Times New Roman" w:hAnsi="Times New Roman" w:cs="Times New Roman"/>
          <w:sz w:val="24"/>
          <w:szCs w:val="24"/>
        </w:rPr>
        <w:t>College of Engineering and Computer Science, Syracuse University</w:t>
      </w:r>
    </w:p>
    <w:p w14:paraId="6A397DF7" w14:textId="4FFC01C0" w:rsidR="003543F1" w:rsidRDefault="003543F1" w:rsidP="003543F1">
      <w:pPr>
        <w:spacing w:line="480" w:lineRule="auto"/>
        <w:jc w:val="center"/>
        <w:rPr>
          <w:rFonts w:ascii="Times New Roman" w:hAnsi="Times New Roman" w:cs="Times New Roman"/>
          <w:sz w:val="24"/>
          <w:szCs w:val="24"/>
        </w:rPr>
      </w:pPr>
      <w:r>
        <w:rPr>
          <w:rFonts w:ascii="Times New Roman" w:hAnsi="Times New Roman" w:cs="Times New Roman"/>
          <w:sz w:val="24"/>
          <w:szCs w:val="24"/>
        </w:rPr>
        <w:t>MEE 332 Machine Design</w:t>
      </w:r>
    </w:p>
    <w:p w14:paraId="11DC0176" w14:textId="67E6D27F" w:rsidR="003543F1" w:rsidRDefault="003543F1" w:rsidP="003543F1">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26, 2021</w:t>
      </w:r>
    </w:p>
    <w:p w14:paraId="63A922A2" w14:textId="6AA289F9" w:rsidR="003543F1" w:rsidRDefault="003543F1">
      <w:pPr>
        <w:rPr>
          <w:rFonts w:ascii="Times New Roman" w:hAnsi="Times New Roman" w:cs="Times New Roman"/>
          <w:sz w:val="24"/>
          <w:szCs w:val="24"/>
        </w:rPr>
      </w:pPr>
      <w:r>
        <w:rPr>
          <w:rFonts w:ascii="Times New Roman" w:hAnsi="Times New Roman" w:cs="Times New Roman"/>
          <w:sz w:val="24"/>
          <w:szCs w:val="24"/>
        </w:rPr>
        <w:br w:type="page"/>
      </w:r>
    </w:p>
    <w:p w14:paraId="11E4CDC5" w14:textId="00837E92" w:rsidR="001077BE" w:rsidRPr="00917066" w:rsidRDefault="001077BE" w:rsidP="001077BE">
      <w:pPr>
        <w:spacing w:line="480" w:lineRule="auto"/>
        <w:jc w:val="center"/>
        <w:rPr>
          <w:rFonts w:ascii="Times New Roman" w:hAnsi="Times New Roman" w:cs="Times New Roman"/>
          <w:b/>
          <w:bCs/>
          <w:sz w:val="24"/>
          <w:szCs w:val="24"/>
        </w:rPr>
      </w:pPr>
      <w:r w:rsidRPr="00917066">
        <w:rPr>
          <w:rFonts w:ascii="Times New Roman" w:hAnsi="Times New Roman" w:cs="Times New Roman"/>
          <w:b/>
          <w:bCs/>
          <w:sz w:val="24"/>
          <w:szCs w:val="24"/>
        </w:rPr>
        <w:lastRenderedPageBreak/>
        <w:t>Introduction</w:t>
      </w:r>
    </w:p>
    <w:p w14:paraId="111169FE" w14:textId="332D81E7" w:rsidR="00917066" w:rsidRDefault="001077BE" w:rsidP="755EB82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w:t>
      </w:r>
      <w:r w:rsidR="1E84ACB6">
        <w:rPr>
          <w:rFonts w:ascii="Times New Roman" w:hAnsi="Times New Roman" w:cs="Times New Roman"/>
          <w:sz w:val="24"/>
          <w:szCs w:val="24"/>
        </w:rPr>
        <w:t xml:space="preserve"> 1st</w:t>
      </w:r>
      <w:r>
        <w:rPr>
          <w:rFonts w:ascii="Times New Roman" w:hAnsi="Times New Roman" w:cs="Times New Roman"/>
          <w:sz w:val="24"/>
          <w:szCs w:val="24"/>
        </w:rPr>
        <w:t xml:space="preserve"> </w:t>
      </w:r>
      <w:r w:rsidR="00917066">
        <w:rPr>
          <w:rFonts w:ascii="Times New Roman" w:hAnsi="Times New Roman" w:cs="Times New Roman"/>
          <w:sz w:val="24"/>
          <w:szCs w:val="24"/>
        </w:rPr>
        <w:t xml:space="preserve">design </w:t>
      </w:r>
      <w:r>
        <w:rPr>
          <w:rFonts w:ascii="Times New Roman" w:hAnsi="Times New Roman" w:cs="Times New Roman"/>
          <w:sz w:val="24"/>
          <w:szCs w:val="24"/>
        </w:rPr>
        <w:t>project required</w:t>
      </w:r>
      <w:r w:rsidR="00917066">
        <w:rPr>
          <w:rFonts w:ascii="Times New Roman" w:hAnsi="Times New Roman" w:cs="Times New Roman"/>
          <w:sz w:val="24"/>
          <w:szCs w:val="24"/>
        </w:rPr>
        <w:t xml:space="preserve"> the team</w:t>
      </w:r>
      <w:r>
        <w:rPr>
          <w:rFonts w:ascii="Times New Roman" w:hAnsi="Times New Roman" w:cs="Times New Roman"/>
          <w:sz w:val="24"/>
          <w:szCs w:val="24"/>
        </w:rPr>
        <w:t xml:space="preserve"> to calculate and investigate the distribution of safety factor and design factor within the given range of parameters</w:t>
      </w:r>
      <w:r w:rsidR="0B2EFAA4">
        <w:rPr>
          <w:rFonts w:ascii="Times New Roman" w:hAnsi="Times New Roman" w:cs="Times New Roman"/>
          <w:sz w:val="24"/>
          <w:szCs w:val="24"/>
        </w:rPr>
        <w:t xml:space="preserve"> regarding a situation where a load of constant mass was being suspended by three cables</w:t>
      </w:r>
      <w:r w:rsidR="475C2712">
        <w:rPr>
          <w:rFonts w:ascii="Times New Roman" w:hAnsi="Times New Roman" w:cs="Times New Roman"/>
          <w:sz w:val="24"/>
          <w:szCs w:val="24"/>
        </w:rPr>
        <w:t xml:space="preserve"> of different lengths</w:t>
      </w:r>
      <w:r>
        <w:rPr>
          <w:rFonts w:ascii="Times New Roman" w:hAnsi="Times New Roman" w:cs="Times New Roman"/>
          <w:sz w:val="24"/>
          <w:szCs w:val="24"/>
        </w:rPr>
        <w:t xml:space="preserve">. </w:t>
      </w:r>
      <w:r w:rsidR="00917066">
        <w:rPr>
          <w:rFonts w:ascii="Times New Roman" w:hAnsi="Times New Roman" w:cs="Times New Roman"/>
          <w:sz w:val="24"/>
          <w:szCs w:val="24"/>
        </w:rPr>
        <w:t>Knowledge obtained from previous courses: s</w:t>
      </w:r>
      <w:r>
        <w:rPr>
          <w:rFonts w:ascii="Times New Roman" w:hAnsi="Times New Roman" w:cs="Times New Roman"/>
          <w:sz w:val="24"/>
          <w:szCs w:val="24"/>
        </w:rPr>
        <w:t xml:space="preserve">tatics, solid </w:t>
      </w:r>
      <w:r w:rsidR="00917066">
        <w:rPr>
          <w:rFonts w:ascii="Times New Roman" w:hAnsi="Times New Roman" w:cs="Times New Roman"/>
          <w:sz w:val="24"/>
          <w:szCs w:val="24"/>
        </w:rPr>
        <w:t>mechanics,</w:t>
      </w:r>
      <w:r>
        <w:rPr>
          <w:rFonts w:ascii="Times New Roman" w:hAnsi="Times New Roman" w:cs="Times New Roman"/>
          <w:sz w:val="24"/>
          <w:szCs w:val="24"/>
        </w:rPr>
        <w:t xml:space="preserve"> and computational methods w</w:t>
      </w:r>
      <w:r w:rsidR="77B7F73B">
        <w:rPr>
          <w:rFonts w:ascii="Times New Roman" w:hAnsi="Times New Roman" w:cs="Times New Roman"/>
          <w:sz w:val="24"/>
          <w:szCs w:val="24"/>
        </w:rPr>
        <w:t>as</w:t>
      </w:r>
      <w:r>
        <w:rPr>
          <w:rFonts w:ascii="Times New Roman" w:hAnsi="Times New Roman" w:cs="Times New Roman"/>
          <w:sz w:val="24"/>
          <w:szCs w:val="24"/>
        </w:rPr>
        <w:t xml:space="preserve"> utilized in </w:t>
      </w:r>
      <w:r w:rsidR="2F3303DD">
        <w:rPr>
          <w:rFonts w:ascii="Times New Roman" w:hAnsi="Times New Roman" w:cs="Times New Roman"/>
          <w:sz w:val="24"/>
          <w:szCs w:val="24"/>
        </w:rPr>
        <w:t xml:space="preserve">developing the mathematical models and </w:t>
      </w:r>
      <w:r w:rsidR="0FC398CF">
        <w:rPr>
          <w:rFonts w:ascii="Times New Roman" w:hAnsi="Times New Roman" w:cs="Times New Roman"/>
          <w:sz w:val="24"/>
          <w:szCs w:val="24"/>
        </w:rPr>
        <w:t>formulating</w:t>
      </w:r>
      <w:r w:rsidR="2F3303DD">
        <w:rPr>
          <w:rFonts w:ascii="Times New Roman" w:hAnsi="Times New Roman" w:cs="Times New Roman"/>
          <w:sz w:val="24"/>
          <w:szCs w:val="24"/>
        </w:rPr>
        <w:t xml:space="preserve"> the MATLAB code</w:t>
      </w:r>
      <w:r w:rsidR="00917066">
        <w:rPr>
          <w:rFonts w:ascii="Times New Roman" w:hAnsi="Times New Roman" w:cs="Times New Roman"/>
          <w:sz w:val="24"/>
          <w:szCs w:val="24"/>
        </w:rPr>
        <w:t>.</w:t>
      </w:r>
      <w:r w:rsidR="6DD3C389">
        <w:rPr>
          <w:rFonts w:ascii="Times New Roman" w:hAnsi="Times New Roman" w:cs="Times New Roman"/>
          <w:sz w:val="24"/>
          <w:szCs w:val="24"/>
        </w:rPr>
        <w:t xml:space="preserve"> </w:t>
      </w:r>
    </w:p>
    <w:p w14:paraId="6278F1A2" w14:textId="77777777" w:rsidR="00B81E4F" w:rsidRDefault="00B81E4F" w:rsidP="001077BE">
      <w:pPr>
        <w:spacing w:line="480" w:lineRule="auto"/>
        <w:rPr>
          <w:rFonts w:ascii="Times New Roman" w:hAnsi="Times New Roman" w:cs="Times New Roman"/>
          <w:sz w:val="24"/>
          <w:szCs w:val="24"/>
        </w:rPr>
      </w:pPr>
    </w:p>
    <w:p w14:paraId="6699AF15" w14:textId="280C0A31" w:rsidR="00917066" w:rsidRDefault="00E007EF" w:rsidP="00E007EF">
      <w:pPr>
        <w:spacing w:line="480" w:lineRule="auto"/>
        <w:jc w:val="center"/>
        <w:rPr>
          <w:rFonts w:ascii="Times New Roman" w:hAnsi="Times New Roman" w:cs="Times New Roman"/>
          <w:b/>
          <w:bCs/>
          <w:sz w:val="24"/>
          <w:szCs w:val="24"/>
        </w:rPr>
      </w:pPr>
      <w:r w:rsidRPr="00E007EF">
        <w:rPr>
          <w:rFonts w:ascii="Times New Roman" w:hAnsi="Times New Roman" w:cs="Times New Roman"/>
          <w:b/>
          <w:bCs/>
          <w:sz w:val="24"/>
          <w:szCs w:val="24"/>
        </w:rPr>
        <w:t>Procedure</w:t>
      </w:r>
    </w:p>
    <w:p w14:paraId="4A2424F9" w14:textId="535FCEE2" w:rsidR="00B81E4F" w:rsidRDefault="00BC6E87" w:rsidP="755EB82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007EF" w:rsidRPr="755EB821">
        <w:rPr>
          <w:rFonts w:ascii="Times New Roman" w:hAnsi="Times New Roman" w:cs="Times New Roman"/>
          <w:sz w:val="24"/>
          <w:szCs w:val="24"/>
        </w:rPr>
        <w:t xml:space="preserve">The team was required to analyze the effects of combination of parameters upon the distance between a hanging mass supported by three cables made of 2024 annealed </w:t>
      </w:r>
      <w:r w:rsidR="5996A0C9" w:rsidRPr="755EB821">
        <w:rPr>
          <w:rFonts w:ascii="Times New Roman" w:hAnsi="Times New Roman" w:cs="Times New Roman"/>
          <w:sz w:val="24"/>
          <w:szCs w:val="24"/>
        </w:rPr>
        <w:t>a</w:t>
      </w:r>
      <w:r w:rsidR="00E007EF" w:rsidRPr="755EB821">
        <w:rPr>
          <w:rFonts w:ascii="Times New Roman" w:hAnsi="Times New Roman" w:cs="Times New Roman"/>
          <w:sz w:val="24"/>
          <w:szCs w:val="24"/>
        </w:rPr>
        <w:t>luminum and the ceiling. The initial configuration of the mass and the cables are shown in Figure 1,</w:t>
      </w:r>
      <w:r w:rsidR="00B81E4F" w:rsidRPr="755EB821">
        <w:rPr>
          <w:noProof/>
        </w:rPr>
        <w:t xml:space="preserve"> </w:t>
      </w:r>
    </w:p>
    <w:p w14:paraId="70EFB07A" w14:textId="5E94060D" w:rsidR="00E007EF" w:rsidRDefault="00E007EF" w:rsidP="755EB821">
      <w:pPr>
        <w:spacing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eastAsiaTheme="minorEastAsia" w:hAnsi="Cambria Math" w:cs="Times New Roman"/>
            <w:sz w:val="24"/>
            <w:szCs w:val="24"/>
          </w:rPr>
          <m:t>=3.2 m</m:t>
        </m:r>
      </m:oMath>
      <w:r w:rsidRPr="3CC0D93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=2.7m</m:t>
        </m:r>
      </m:oMath>
      <w:r w:rsidRPr="3CC0D93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=4.0m</m:t>
        </m:r>
      </m:oMath>
      <w:r w:rsidR="00693A6E" w:rsidRPr="3CC0D93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=3.6m</m:t>
        </m:r>
      </m:oMath>
      <w:r w:rsidR="1619B214" w:rsidRPr="3CC0D938">
        <w:rPr>
          <w:rFonts w:ascii="Times New Roman" w:eastAsiaTheme="minorEastAsia" w:hAnsi="Times New Roman" w:cs="Times New Roman"/>
          <w:sz w:val="24"/>
          <w:szCs w:val="24"/>
        </w:rPr>
        <w:t>.</w:t>
      </w:r>
      <w:r w:rsidR="00693A6E" w:rsidRPr="3CC0D938">
        <w:rPr>
          <w:rFonts w:ascii="Times New Roman" w:eastAsiaTheme="minorEastAsia" w:hAnsi="Times New Roman" w:cs="Times New Roman"/>
          <w:sz w:val="24"/>
          <w:szCs w:val="24"/>
        </w:rPr>
        <w:t xml:space="preserve"> </w:t>
      </w:r>
      <w:r w:rsidR="6D92F2E1" w:rsidRPr="3CC0D938">
        <w:rPr>
          <w:rFonts w:ascii="Times New Roman" w:eastAsiaTheme="minorEastAsia" w:hAnsi="Times New Roman" w:cs="Times New Roman"/>
          <w:sz w:val="24"/>
          <w:szCs w:val="24"/>
        </w:rPr>
        <w:t>D</w:t>
      </w:r>
      <w:r w:rsidR="00693A6E" w:rsidRPr="3CC0D938">
        <w:rPr>
          <w:rFonts w:ascii="Times New Roman" w:eastAsiaTheme="minorEastAsia" w:hAnsi="Times New Roman" w:cs="Times New Roman"/>
          <w:sz w:val="24"/>
          <w:szCs w:val="24"/>
        </w:rPr>
        <w:t>ifferent masses of the crate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=1,000kg</m:t>
        </m:r>
      </m:oMath>
      <w:r w:rsidR="00693A6E" w:rsidRPr="3CC0D93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r>
          <w:rPr>
            <w:rFonts w:ascii="Cambria Math" w:hAnsi="Cambria Math" w:cs="Times New Roman"/>
            <w:sz w:val="24"/>
            <w:szCs w:val="24"/>
          </w:rPr>
          <m:t>=2,000kg</m:t>
        </m:r>
      </m:oMath>
      <w:r w:rsidR="00693A6E" w:rsidRPr="3CC0D938">
        <w:rPr>
          <w:rFonts w:ascii="Times New Roman" w:eastAsiaTheme="minorEastAsia" w:hAnsi="Times New Roman" w:cs="Times New Roman"/>
          <w:sz w:val="24"/>
          <w:szCs w:val="24"/>
        </w:rPr>
        <w:t>), and different diameters of the cables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=10mm</m:t>
        </m:r>
      </m:oMath>
      <w:r w:rsidR="00693A6E" w:rsidRPr="3CC0D93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=30mm</m:t>
        </m:r>
      </m:oMath>
      <w:r w:rsidR="00693A6E" w:rsidRPr="3CC0D938">
        <w:rPr>
          <w:rFonts w:ascii="Times New Roman" w:eastAsiaTheme="minorEastAsia" w:hAnsi="Times New Roman" w:cs="Times New Roman"/>
          <w:sz w:val="24"/>
          <w:szCs w:val="24"/>
        </w:rPr>
        <w:t xml:space="preserve">) are given. </w:t>
      </w:r>
      <w:r w:rsidR="001A7CC9" w:rsidRPr="3CC0D938">
        <w:rPr>
          <w:rFonts w:ascii="Times New Roman" w:eastAsiaTheme="minorEastAsia" w:hAnsi="Times New Roman" w:cs="Times New Roman"/>
          <w:sz w:val="24"/>
          <w:szCs w:val="24"/>
        </w:rPr>
        <w:t>Assumptions were made to facilitate the analysis; the configuration is in static equilibrium</w:t>
      </w:r>
      <w:r w:rsidR="00F42337" w:rsidRPr="3CC0D938">
        <w:rPr>
          <w:rFonts w:ascii="Times New Roman" w:eastAsiaTheme="minorEastAsia" w:hAnsi="Times New Roman" w:cs="Times New Roman"/>
          <w:sz w:val="24"/>
          <w:szCs w:val="24"/>
        </w:rPr>
        <w:t xml:space="preserve"> and</w:t>
      </w:r>
      <w:r w:rsidR="001A7CC9" w:rsidRPr="3CC0D938">
        <w:rPr>
          <w:rFonts w:ascii="Times New Roman" w:eastAsiaTheme="minorEastAsia" w:hAnsi="Times New Roman" w:cs="Times New Roman"/>
          <w:sz w:val="24"/>
          <w:szCs w:val="24"/>
        </w:rPr>
        <w:t xml:space="preserve"> there </w:t>
      </w:r>
      <w:r w:rsidR="00F42337" w:rsidRPr="3CC0D938">
        <w:rPr>
          <w:rFonts w:ascii="Times New Roman" w:eastAsiaTheme="minorEastAsia" w:hAnsi="Times New Roman" w:cs="Times New Roman"/>
          <w:sz w:val="24"/>
          <w:szCs w:val="24"/>
        </w:rPr>
        <w:t>are</w:t>
      </w:r>
      <w:r w:rsidR="001A7CC9" w:rsidRPr="3CC0D938">
        <w:rPr>
          <w:rFonts w:ascii="Times New Roman" w:eastAsiaTheme="minorEastAsia" w:hAnsi="Times New Roman" w:cs="Times New Roman"/>
          <w:sz w:val="24"/>
          <w:szCs w:val="24"/>
        </w:rPr>
        <w:t xml:space="preserve"> no deformatio</w:t>
      </w:r>
      <w:r w:rsidR="00F42337" w:rsidRPr="3CC0D938">
        <w:rPr>
          <w:rFonts w:ascii="Times New Roman" w:eastAsiaTheme="minorEastAsia" w:hAnsi="Times New Roman" w:cs="Times New Roman"/>
          <w:sz w:val="24"/>
          <w:szCs w:val="24"/>
        </w:rPr>
        <w:t>ns</w:t>
      </w:r>
      <w:r w:rsidR="001A7CC9" w:rsidRPr="3CC0D938">
        <w:rPr>
          <w:rFonts w:ascii="Times New Roman" w:eastAsiaTheme="minorEastAsia" w:hAnsi="Times New Roman" w:cs="Times New Roman"/>
          <w:sz w:val="24"/>
          <w:szCs w:val="24"/>
        </w:rPr>
        <w:t xml:space="preserve">. </w:t>
      </w:r>
      <w:r w:rsidR="00693A6E" w:rsidRPr="3CC0D938">
        <w:rPr>
          <w:rFonts w:ascii="Times New Roman" w:eastAsiaTheme="minorEastAsia" w:hAnsi="Times New Roman" w:cs="Times New Roman"/>
          <w:sz w:val="24"/>
          <w:szCs w:val="24"/>
        </w:rPr>
        <w:t>With the provided parameters, the</w:t>
      </w:r>
      <w:r w:rsidR="001A7CC9" w:rsidRPr="3CC0D938">
        <w:rPr>
          <w:rFonts w:ascii="Times New Roman" w:eastAsiaTheme="minorEastAsia" w:hAnsi="Times New Roman" w:cs="Times New Roman"/>
          <w:sz w:val="24"/>
          <w:szCs w:val="24"/>
        </w:rPr>
        <w:t xml:space="preserve"> first</w:t>
      </w:r>
      <w:r w:rsidR="00693A6E" w:rsidRPr="3CC0D938">
        <w:rPr>
          <w:rFonts w:ascii="Times New Roman" w:eastAsiaTheme="minorEastAsia" w:hAnsi="Times New Roman" w:cs="Times New Roman"/>
          <w:sz w:val="24"/>
          <w:szCs w:val="24"/>
        </w:rPr>
        <w:t xml:space="preserve"> objective was to set up a mathematical model that could </w:t>
      </w:r>
      <w:r w:rsidR="001A7CC9" w:rsidRPr="3CC0D938">
        <w:rPr>
          <w:rFonts w:ascii="Times New Roman" w:eastAsiaTheme="minorEastAsia" w:hAnsi="Times New Roman" w:cs="Times New Roman"/>
          <w:sz w:val="24"/>
          <w:szCs w:val="24"/>
        </w:rPr>
        <w:t>be coded into a computational method such as MATLAB.</w:t>
      </w:r>
      <w:r w:rsidR="00693A6E" w:rsidRPr="3CC0D938">
        <w:rPr>
          <w:rFonts w:ascii="Times New Roman" w:eastAsiaTheme="minorEastAsia" w:hAnsi="Times New Roman" w:cs="Times New Roman"/>
          <w:sz w:val="24"/>
          <w:szCs w:val="24"/>
        </w:rPr>
        <w:t xml:space="preserve"> </w:t>
      </w:r>
      <w:r w:rsidR="001A7CC9" w:rsidRPr="3CC0D938">
        <w:rPr>
          <w:rFonts w:ascii="Times New Roman" w:eastAsiaTheme="minorEastAsia" w:hAnsi="Times New Roman" w:cs="Times New Roman"/>
          <w:sz w:val="24"/>
          <w:szCs w:val="24"/>
        </w:rPr>
        <w:t>I</w:t>
      </w:r>
      <w:r w:rsidR="00693A6E" w:rsidRPr="3CC0D938">
        <w:rPr>
          <w:rFonts w:ascii="Times New Roman" w:eastAsiaTheme="minorEastAsia" w:hAnsi="Times New Roman" w:cs="Times New Roman"/>
          <w:sz w:val="24"/>
          <w:szCs w:val="24"/>
        </w:rPr>
        <w:t xml:space="preserve">n this case, a </w:t>
      </w:r>
      <w:r w:rsidR="3AA55AC5" w:rsidRPr="3CC0D938">
        <w:rPr>
          <w:rFonts w:ascii="Times New Roman" w:eastAsiaTheme="minorEastAsia" w:hAnsi="Times New Roman" w:cs="Times New Roman"/>
          <w:sz w:val="24"/>
          <w:szCs w:val="24"/>
        </w:rPr>
        <w:t>f</w:t>
      </w:r>
      <w:r w:rsidR="00693A6E" w:rsidRPr="3CC0D938">
        <w:rPr>
          <w:rFonts w:ascii="Times New Roman" w:eastAsiaTheme="minorEastAsia" w:hAnsi="Times New Roman" w:cs="Times New Roman"/>
          <w:sz w:val="24"/>
          <w:szCs w:val="24"/>
        </w:rPr>
        <w:t xml:space="preserve">orce </w:t>
      </w:r>
      <w:r w:rsidR="5B2FA743" w:rsidRPr="3CC0D938">
        <w:rPr>
          <w:rFonts w:ascii="Times New Roman" w:eastAsiaTheme="minorEastAsia" w:hAnsi="Times New Roman" w:cs="Times New Roman"/>
          <w:sz w:val="24"/>
          <w:szCs w:val="24"/>
        </w:rPr>
        <w:t>b</w:t>
      </w:r>
      <w:r w:rsidR="00693A6E" w:rsidRPr="3CC0D938">
        <w:rPr>
          <w:rFonts w:ascii="Times New Roman" w:eastAsiaTheme="minorEastAsia" w:hAnsi="Times New Roman" w:cs="Times New Roman"/>
          <w:sz w:val="24"/>
          <w:szCs w:val="24"/>
        </w:rPr>
        <w:t xml:space="preserve">alance </w:t>
      </w:r>
      <w:r w:rsidR="001A7CC9" w:rsidRPr="3CC0D938">
        <w:rPr>
          <w:rFonts w:ascii="Times New Roman" w:eastAsiaTheme="minorEastAsia" w:hAnsi="Times New Roman" w:cs="Times New Roman"/>
          <w:sz w:val="24"/>
          <w:szCs w:val="24"/>
        </w:rPr>
        <w:t>was employed to convert the</w:t>
      </w:r>
      <w:r w:rsidR="00693A6E" w:rsidRPr="3CC0D938">
        <w:rPr>
          <w:rFonts w:ascii="Times New Roman" w:eastAsiaTheme="minorEastAsia" w:hAnsi="Times New Roman" w:cs="Times New Roman"/>
          <w:sz w:val="24"/>
          <w:szCs w:val="24"/>
        </w:rPr>
        <w:t xml:space="preserve"> </w:t>
      </w:r>
      <w:r w:rsidR="001A7CC9" w:rsidRPr="3CC0D938">
        <w:rPr>
          <w:rFonts w:ascii="Times New Roman" w:eastAsiaTheme="minorEastAsia" w:hAnsi="Times New Roman" w:cs="Times New Roman"/>
          <w:sz w:val="24"/>
          <w:szCs w:val="24"/>
        </w:rPr>
        <w:t xml:space="preserve">equation of tension in cables </w:t>
      </w:r>
      <m:oMath>
        <m:r>
          <w:rPr>
            <w:rFonts w:ascii="Cambria Math" w:eastAsiaTheme="minorEastAsia" w:hAnsi="Cambria Math" w:cs="Times New Roman"/>
            <w:sz w:val="24"/>
            <w:szCs w:val="24"/>
          </w:rPr>
          <m:t>AB</m:t>
        </m:r>
      </m:oMath>
      <w:r w:rsidR="001A7CC9" w:rsidRPr="3CC0D93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AC</m:t>
        </m:r>
      </m:oMath>
      <w:r w:rsidR="001A7CC9" w:rsidRPr="3CC0D938">
        <w:rPr>
          <w:rFonts w:ascii="Times New Roman" w:eastAsiaTheme="minorEastAsia" w:hAnsi="Times New Roman" w:cs="Times New Roman"/>
          <w:sz w:val="24"/>
          <w:szCs w:val="24"/>
        </w:rPr>
        <w:t>, and</w:t>
      </w:r>
      <m:oMath>
        <m:r>
          <w:rPr>
            <w:rFonts w:ascii="Cambria Math" w:eastAsiaTheme="minorEastAsia" w:hAnsi="Cambria Math" w:cs="Times New Roman"/>
            <w:sz w:val="24"/>
            <w:szCs w:val="24"/>
          </w:rPr>
          <m:t xml:space="preserve"> AD</m:t>
        </m:r>
      </m:oMath>
      <w:r w:rsidR="001A7CC9" w:rsidRPr="3CC0D938">
        <w:rPr>
          <w:rFonts w:ascii="Times New Roman" w:eastAsiaTheme="minorEastAsia" w:hAnsi="Times New Roman" w:cs="Times New Roman"/>
          <w:sz w:val="24"/>
          <w:szCs w:val="24"/>
        </w:rPr>
        <w:t xml:space="preserve"> into variables that can be used </w:t>
      </w:r>
      <w:r w:rsidR="00F42337" w:rsidRPr="3CC0D938">
        <w:rPr>
          <w:rFonts w:ascii="Times New Roman" w:eastAsiaTheme="minorEastAsia" w:hAnsi="Times New Roman" w:cs="Times New Roman"/>
          <w:sz w:val="24"/>
          <w:szCs w:val="24"/>
        </w:rPr>
        <w:t>for</w:t>
      </w:r>
      <w:r w:rsidR="001A7CC9" w:rsidRPr="3CC0D938">
        <w:rPr>
          <w:rFonts w:ascii="Times New Roman" w:eastAsiaTheme="minorEastAsia" w:hAnsi="Times New Roman" w:cs="Times New Roman"/>
          <w:sz w:val="24"/>
          <w:szCs w:val="24"/>
        </w:rPr>
        <w:t xml:space="preserve"> another equation</w:t>
      </w:r>
      <w:r w:rsidR="00F42337" w:rsidRPr="3CC0D938">
        <w:rPr>
          <w:rFonts w:ascii="Times New Roman" w:eastAsiaTheme="minorEastAsia" w:hAnsi="Times New Roman" w:cs="Times New Roman"/>
          <w:sz w:val="24"/>
          <w:szCs w:val="24"/>
        </w:rPr>
        <w:t xml:space="preserve"> in calculating the diameters necessary to support the mass with the provided safety factor of 3</w:t>
      </w:r>
      <w:r w:rsidR="001A7CC9" w:rsidRPr="3CC0D938">
        <w:rPr>
          <w:rFonts w:ascii="Times New Roman" w:eastAsiaTheme="minorEastAsia" w:hAnsi="Times New Roman" w:cs="Times New Roman"/>
          <w:sz w:val="24"/>
          <w:szCs w:val="24"/>
        </w:rPr>
        <w:t>.</w:t>
      </w:r>
      <w:r w:rsidR="00F42337" w:rsidRPr="3CC0D938">
        <w:rPr>
          <w:rFonts w:ascii="Times New Roman" w:eastAsiaTheme="minorEastAsia" w:hAnsi="Times New Roman" w:cs="Times New Roman"/>
          <w:sz w:val="24"/>
          <w:szCs w:val="24"/>
        </w:rPr>
        <w:t xml:space="preserve"> </w:t>
      </w:r>
      <w:r w:rsidR="0074318B" w:rsidRPr="3CC0D938">
        <w:rPr>
          <w:rFonts w:ascii="Times New Roman" w:eastAsiaTheme="minorEastAsia" w:hAnsi="Times New Roman" w:cs="Times New Roman"/>
          <w:sz w:val="24"/>
          <w:szCs w:val="24"/>
        </w:rPr>
        <w:t>The necessary m</w:t>
      </w:r>
      <w:r w:rsidR="00F42337" w:rsidRPr="3CC0D938">
        <w:rPr>
          <w:rFonts w:ascii="Times New Roman" w:eastAsiaTheme="minorEastAsia" w:hAnsi="Times New Roman" w:cs="Times New Roman"/>
          <w:sz w:val="24"/>
          <w:szCs w:val="24"/>
        </w:rPr>
        <w:t>aterial propert</w:t>
      </w:r>
      <w:r w:rsidR="6AA33FF7" w:rsidRPr="3CC0D938">
        <w:rPr>
          <w:rFonts w:ascii="Times New Roman" w:eastAsiaTheme="minorEastAsia" w:hAnsi="Times New Roman" w:cs="Times New Roman"/>
          <w:sz w:val="24"/>
          <w:szCs w:val="24"/>
        </w:rPr>
        <w:t>y</w:t>
      </w:r>
      <w:r w:rsidR="00F42337" w:rsidRPr="3CC0D938">
        <w:rPr>
          <w:rFonts w:ascii="Times New Roman" w:eastAsiaTheme="minorEastAsia" w:hAnsi="Times New Roman" w:cs="Times New Roman"/>
          <w:sz w:val="24"/>
          <w:szCs w:val="24"/>
        </w:rPr>
        <w:t xml:space="preserve"> of 2024 annealed </w:t>
      </w:r>
      <w:r w:rsidR="1F79F154" w:rsidRPr="3CC0D938">
        <w:rPr>
          <w:rFonts w:ascii="Times New Roman" w:eastAsiaTheme="minorEastAsia" w:hAnsi="Times New Roman" w:cs="Times New Roman"/>
          <w:sz w:val="24"/>
          <w:szCs w:val="24"/>
        </w:rPr>
        <w:t>a</w:t>
      </w:r>
      <w:r w:rsidR="00F42337" w:rsidRPr="3CC0D938">
        <w:rPr>
          <w:rFonts w:ascii="Times New Roman" w:eastAsiaTheme="minorEastAsia" w:hAnsi="Times New Roman" w:cs="Times New Roman"/>
          <w:sz w:val="24"/>
          <w:szCs w:val="24"/>
        </w:rPr>
        <w:t>luminum</w:t>
      </w:r>
      <w:r w:rsidR="00C731D5" w:rsidRPr="3CC0D938">
        <w:rPr>
          <w:rFonts w:ascii="Times New Roman" w:eastAsiaTheme="minorEastAsia" w:hAnsi="Times New Roman" w:cs="Times New Roman"/>
          <w:sz w:val="24"/>
          <w:szCs w:val="24"/>
        </w:rPr>
        <w:t xml:space="preserve"> in analyzing for the project </w:t>
      </w:r>
      <w:r w:rsidR="1BA70A15" w:rsidRPr="3CC0D938">
        <w:rPr>
          <w:rFonts w:ascii="Times New Roman" w:eastAsiaTheme="minorEastAsia" w:hAnsi="Times New Roman" w:cs="Times New Roman"/>
          <w:sz w:val="24"/>
          <w:szCs w:val="24"/>
        </w:rPr>
        <w:t>is</w:t>
      </w:r>
      <w:r w:rsidR="00C731D5" w:rsidRPr="3CC0D938">
        <w:rPr>
          <w:rFonts w:ascii="Times New Roman" w:eastAsiaTheme="minorEastAsia" w:hAnsi="Times New Roman" w:cs="Times New Roman"/>
          <w:sz w:val="24"/>
          <w:szCs w:val="24"/>
        </w:rPr>
        <w:t xml:space="preserve"> </w:t>
      </w:r>
      <w:r w:rsidR="1BFA0E69" w:rsidRPr="3CC0D938">
        <w:rPr>
          <w:rFonts w:ascii="Times New Roman" w:eastAsiaTheme="minorEastAsia" w:hAnsi="Times New Roman" w:cs="Times New Roman"/>
          <w:sz w:val="24"/>
          <w:szCs w:val="24"/>
        </w:rPr>
        <w:t>u</w:t>
      </w:r>
      <w:r w:rsidR="00C731D5" w:rsidRPr="3CC0D938">
        <w:rPr>
          <w:rFonts w:ascii="Times New Roman" w:eastAsiaTheme="minorEastAsia" w:hAnsi="Times New Roman" w:cs="Times New Roman"/>
          <w:sz w:val="24"/>
          <w:szCs w:val="24"/>
        </w:rPr>
        <w:t xml:space="preserve">ltimate </w:t>
      </w:r>
      <w:r w:rsidR="113331A1" w:rsidRPr="3CC0D938">
        <w:rPr>
          <w:rFonts w:ascii="Times New Roman" w:eastAsiaTheme="minorEastAsia" w:hAnsi="Times New Roman" w:cs="Times New Roman"/>
          <w:sz w:val="24"/>
          <w:szCs w:val="24"/>
        </w:rPr>
        <w:t>t</w:t>
      </w:r>
      <w:r w:rsidR="00C731D5" w:rsidRPr="3CC0D938">
        <w:rPr>
          <w:rFonts w:ascii="Times New Roman" w:eastAsiaTheme="minorEastAsia" w:hAnsi="Times New Roman" w:cs="Times New Roman"/>
          <w:sz w:val="24"/>
          <w:szCs w:val="24"/>
        </w:rPr>
        <w:t xml:space="preserve">ensile </w:t>
      </w:r>
      <w:r w:rsidR="03BDE3D8" w:rsidRPr="3CC0D938">
        <w:rPr>
          <w:rFonts w:ascii="Times New Roman" w:eastAsiaTheme="minorEastAsia" w:hAnsi="Times New Roman" w:cs="Times New Roman"/>
          <w:sz w:val="24"/>
          <w:szCs w:val="24"/>
        </w:rPr>
        <w:t>s</w:t>
      </w:r>
      <w:r w:rsidR="00C731D5" w:rsidRPr="3CC0D938">
        <w:rPr>
          <w:rFonts w:ascii="Times New Roman" w:eastAsiaTheme="minorEastAsia" w:hAnsi="Times New Roman" w:cs="Times New Roman"/>
          <w:sz w:val="24"/>
          <w:szCs w:val="24"/>
        </w:rPr>
        <w:t xml:space="preserve">trength of </w:t>
      </w:r>
      <w:r w:rsidR="004431BC" w:rsidRPr="3CC0D938">
        <w:rPr>
          <w:rFonts w:ascii="Times New Roman" w:eastAsiaTheme="minorEastAsia" w:hAnsi="Times New Roman" w:cs="Times New Roman"/>
          <w:sz w:val="24"/>
          <w:szCs w:val="24"/>
        </w:rPr>
        <w:t>469</w:t>
      </w:r>
      <w:r w:rsidR="00C3265A" w:rsidRPr="3CC0D938">
        <w:rPr>
          <w:rFonts w:ascii="Times New Roman" w:eastAsiaTheme="minorEastAsia" w:hAnsi="Times New Roman" w:cs="Times New Roman"/>
          <w:sz w:val="24"/>
          <w:szCs w:val="24"/>
        </w:rPr>
        <w:t xml:space="preserve"> </w:t>
      </w:r>
      <w:r w:rsidR="004431BC" w:rsidRPr="3CC0D938">
        <w:rPr>
          <w:rFonts w:ascii="Times New Roman" w:eastAsiaTheme="minorEastAsia" w:hAnsi="Times New Roman" w:cs="Times New Roman"/>
          <w:sz w:val="24"/>
          <w:szCs w:val="24"/>
        </w:rPr>
        <w:t>MPa</w:t>
      </w:r>
      <w:r w:rsidR="00BC6E87">
        <w:rPr>
          <w:rFonts w:ascii="Times New Roman" w:eastAsiaTheme="minorEastAsia" w:hAnsi="Times New Roman" w:cs="Times New Roman"/>
          <w:sz w:val="24"/>
          <w:szCs w:val="24"/>
        </w:rPr>
        <w:t xml:space="preserve"> (MatWeb, </w:t>
      </w:r>
      <w:r w:rsidR="00BC6E87" w:rsidRPr="00BC6E87">
        <w:rPr>
          <w:rFonts w:ascii="Times New Roman" w:eastAsiaTheme="minorEastAsia" w:hAnsi="Times New Roman" w:cs="Times New Roman"/>
          <w:sz w:val="24"/>
          <w:szCs w:val="24"/>
        </w:rPr>
        <w:t>AA; Typical</w:t>
      </w:r>
      <w:r w:rsidR="00BC6E87">
        <w:rPr>
          <w:rFonts w:ascii="Times New Roman" w:eastAsiaTheme="minorEastAsia" w:hAnsi="Times New Roman" w:cs="Times New Roman"/>
          <w:sz w:val="24"/>
          <w:szCs w:val="24"/>
        </w:rPr>
        <w:t>)</w:t>
      </w:r>
      <w:r w:rsidR="002A4977" w:rsidRPr="3CC0D938">
        <w:rPr>
          <w:rFonts w:ascii="Times New Roman" w:eastAsiaTheme="minorEastAsia" w:hAnsi="Times New Roman" w:cs="Times New Roman"/>
          <w:sz w:val="24"/>
          <w:szCs w:val="24"/>
        </w:rPr>
        <w:t xml:space="preserve"> and </w:t>
      </w:r>
      <w:r w:rsidR="6B1208A1" w:rsidRPr="3CC0D938">
        <w:rPr>
          <w:rFonts w:ascii="Times New Roman" w:eastAsiaTheme="minorEastAsia" w:hAnsi="Times New Roman" w:cs="Times New Roman"/>
          <w:sz w:val="24"/>
          <w:szCs w:val="24"/>
        </w:rPr>
        <w:t>it i</w:t>
      </w:r>
      <w:r w:rsidR="002A4977" w:rsidRPr="3CC0D938">
        <w:rPr>
          <w:rFonts w:ascii="Times New Roman" w:eastAsiaTheme="minorEastAsia" w:hAnsi="Times New Roman" w:cs="Times New Roman"/>
          <w:sz w:val="24"/>
          <w:szCs w:val="24"/>
        </w:rPr>
        <w:t xml:space="preserve">s are </w:t>
      </w:r>
      <w:r w:rsidR="003022D3" w:rsidRPr="3CC0D938">
        <w:rPr>
          <w:rFonts w:ascii="Times New Roman" w:eastAsiaTheme="minorEastAsia" w:hAnsi="Times New Roman" w:cs="Times New Roman"/>
          <w:sz w:val="24"/>
          <w:szCs w:val="24"/>
        </w:rPr>
        <w:t xml:space="preserve">necessary in </w:t>
      </w:r>
      <w:r w:rsidR="00FE47BE" w:rsidRPr="3CC0D938">
        <w:rPr>
          <w:rFonts w:ascii="Times New Roman" w:eastAsiaTheme="minorEastAsia" w:hAnsi="Times New Roman" w:cs="Times New Roman"/>
          <w:sz w:val="24"/>
          <w:szCs w:val="24"/>
        </w:rPr>
        <w:t>analyzing</w:t>
      </w:r>
      <w:r w:rsidR="003022D3" w:rsidRPr="3CC0D938">
        <w:rPr>
          <w:rFonts w:ascii="Times New Roman" w:eastAsiaTheme="minorEastAsia" w:hAnsi="Times New Roman" w:cs="Times New Roman"/>
          <w:sz w:val="24"/>
          <w:szCs w:val="24"/>
        </w:rPr>
        <w:t xml:space="preserve"> </w:t>
      </w:r>
      <w:r w:rsidR="6831F18A" w:rsidRPr="3CC0D938">
        <w:rPr>
          <w:rFonts w:ascii="Times New Roman" w:eastAsiaTheme="minorEastAsia" w:hAnsi="Times New Roman" w:cs="Times New Roman"/>
          <w:sz w:val="24"/>
          <w:szCs w:val="24"/>
        </w:rPr>
        <w:t xml:space="preserve">the </w:t>
      </w:r>
      <w:r w:rsidR="003022D3" w:rsidRPr="3CC0D938">
        <w:rPr>
          <w:rFonts w:ascii="Times New Roman" w:eastAsiaTheme="minorEastAsia" w:hAnsi="Times New Roman" w:cs="Times New Roman"/>
          <w:sz w:val="24"/>
          <w:szCs w:val="24"/>
        </w:rPr>
        <w:t>safety factor</w:t>
      </w:r>
      <w:r w:rsidR="00385713" w:rsidRPr="3CC0D938">
        <w:rPr>
          <w:rFonts w:ascii="Times New Roman" w:eastAsiaTheme="minorEastAsia" w:hAnsi="Times New Roman" w:cs="Times New Roman"/>
          <w:sz w:val="24"/>
          <w:szCs w:val="24"/>
        </w:rPr>
        <w:t>, tensions, and diameter of the cables.</w:t>
      </w:r>
      <w:r w:rsidR="00B81E4F" w:rsidRPr="00B81E4F">
        <w:rPr>
          <w:noProof/>
        </w:rPr>
        <w:t xml:space="preserve"> </w:t>
      </w:r>
    </w:p>
    <w:p w14:paraId="3E961960" w14:textId="69DF5FD9" w:rsidR="00B50AF6" w:rsidRDefault="00B50AF6" w:rsidP="00E007E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 xml:space="preserve">The necessary </w:t>
      </w:r>
      <w:r w:rsidR="0041401C">
        <w:rPr>
          <w:rFonts w:ascii="Times New Roman" w:eastAsiaTheme="minorEastAsia" w:hAnsi="Times New Roman" w:cs="Times New Roman"/>
          <w:sz w:val="24"/>
          <w:szCs w:val="24"/>
        </w:rPr>
        <w:t>equations utilized:</w:t>
      </w:r>
    </w:p>
    <w:p w14:paraId="396D04BD" w14:textId="3E78A7BD" w:rsidR="00202437" w:rsidRDefault="00202437" w:rsidP="00E007E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Maximum Allowable Stress</w:t>
      </w:r>
      <w:r w:rsidR="00CC23A1">
        <w:rPr>
          <w:rFonts w:ascii="Times New Roman" w:eastAsiaTheme="minorEastAsia" w:hAnsi="Times New Roman" w:cs="Times New Roman"/>
          <w:sz w:val="24"/>
          <w:szCs w:val="24"/>
        </w:rPr>
        <w:t xml:space="preserve"> (UTS: Ultimate Tensile Strength, SF: Safety Factor)</w:t>
      </w:r>
    </w:p>
    <w:p w14:paraId="1FC8E689" w14:textId="78D4097F" w:rsidR="00202437" w:rsidRDefault="00202437" w:rsidP="00E007E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max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UTS</m:t>
            </m:r>
          </m:num>
          <m:den>
            <m:r>
              <w:rPr>
                <w:rFonts w:ascii="Cambria Math" w:hAnsi="Cambria Math" w:cs="Times New Roman"/>
                <w:sz w:val="24"/>
                <w:szCs w:val="24"/>
              </w:rPr>
              <m:t>SF</m:t>
            </m:r>
          </m:den>
        </m:f>
      </m:oMath>
    </w:p>
    <w:p w14:paraId="2F4F7C4E" w14:textId="77777777" w:rsidR="007556B1" w:rsidRDefault="00A6201E" w:rsidP="00E007E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41401C">
        <w:rPr>
          <w:rFonts w:ascii="Times New Roman" w:eastAsiaTheme="minorEastAsia" w:hAnsi="Times New Roman" w:cs="Times New Roman"/>
          <w:sz w:val="24"/>
          <w:szCs w:val="24"/>
        </w:rPr>
        <w:tab/>
      </w:r>
      <w:r w:rsidR="00B50AF6">
        <w:rPr>
          <w:rFonts w:ascii="Times New Roman" w:eastAsiaTheme="minorEastAsia" w:hAnsi="Times New Roman" w:cs="Times New Roman"/>
          <w:sz w:val="24"/>
          <w:szCs w:val="24"/>
        </w:rPr>
        <w:t>C</w:t>
      </w:r>
      <w:r w:rsidR="00F413B2">
        <w:rPr>
          <w:rFonts w:ascii="Times New Roman" w:eastAsiaTheme="minorEastAsia" w:hAnsi="Times New Roman" w:cs="Times New Roman"/>
          <w:sz w:val="24"/>
          <w:szCs w:val="24"/>
        </w:rPr>
        <w:t>ross</w:t>
      </w:r>
      <w:r w:rsidR="009F6A64">
        <w:rPr>
          <w:rFonts w:ascii="Times New Roman" w:eastAsiaTheme="minorEastAsia" w:hAnsi="Times New Roman" w:cs="Times New Roman"/>
          <w:sz w:val="24"/>
          <w:szCs w:val="24"/>
        </w:rPr>
        <w:t>-</w:t>
      </w:r>
      <w:r w:rsidR="00F413B2">
        <w:rPr>
          <w:rFonts w:ascii="Times New Roman" w:eastAsiaTheme="minorEastAsia" w:hAnsi="Times New Roman" w:cs="Times New Roman"/>
          <w:sz w:val="24"/>
          <w:szCs w:val="24"/>
        </w:rPr>
        <w:t>sectional area of cables</w:t>
      </w:r>
    </w:p>
    <w:p w14:paraId="622B9BBB" w14:textId="474D58CE" w:rsidR="00A6201E" w:rsidRDefault="007556B1" w:rsidP="00E007E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F413B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1000</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p>
    <w:p w14:paraId="4AB256E1" w14:textId="19978FA2" w:rsidR="00790D15" w:rsidRDefault="0041401C" w:rsidP="00790D1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4B57FF">
        <w:rPr>
          <w:rFonts w:ascii="Times New Roman" w:eastAsiaTheme="minorEastAsia" w:hAnsi="Times New Roman" w:cs="Times New Roman"/>
          <w:sz w:val="24"/>
          <w:szCs w:val="24"/>
        </w:rPr>
        <w:t xml:space="preserve">Lengths of cables </w:t>
      </w:r>
      <w:r w:rsidR="00790D15">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rad>
        <m:r>
          <w:rPr>
            <w:rFonts w:ascii="Cambria Math" w:eastAsiaTheme="minorEastAsia" w:hAnsi="Cambria Math" w:cs="Times New Roman"/>
            <w:sz w:val="24"/>
            <w:szCs w:val="24"/>
          </w:rPr>
          <m:t xml:space="preserve"> (m)</m:t>
        </m:r>
      </m:oMath>
    </w:p>
    <w:p w14:paraId="1AB91495" w14:textId="77777777" w:rsidR="00790D15" w:rsidRDefault="00EE531D" w:rsidP="00790D15">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AC</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rad>
          <m:r>
            <w:rPr>
              <w:rFonts w:ascii="Cambria Math" w:eastAsiaTheme="minorEastAsia" w:hAnsi="Cambria Math" w:cs="Times New Roman"/>
              <w:sz w:val="24"/>
              <w:szCs w:val="24"/>
            </w:rPr>
            <m:t xml:space="preserve"> (m)</m:t>
          </m:r>
        </m:oMath>
      </m:oMathPara>
    </w:p>
    <w:p w14:paraId="242543E8" w14:textId="067D5288" w:rsidR="0041401C" w:rsidRDefault="00790D15" w:rsidP="00790D1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AD</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e>
        </m:rad>
        <m:r>
          <w:rPr>
            <w:rFonts w:ascii="Cambria Math" w:eastAsiaTheme="minorEastAsia" w:hAnsi="Cambria Math" w:cs="Times New Roman"/>
            <w:sz w:val="24"/>
            <w:szCs w:val="24"/>
          </w:rPr>
          <m:t xml:space="preserve"> (m)</m:t>
        </m:r>
      </m:oMath>
      <w:r w:rsidR="008F5CED">
        <w:rPr>
          <w:rFonts w:ascii="Times New Roman" w:eastAsiaTheme="minorEastAsia" w:hAnsi="Times New Roman" w:cs="Times New Roman"/>
          <w:sz w:val="24"/>
          <w:szCs w:val="24"/>
        </w:rPr>
        <w:t xml:space="preserve"> </w:t>
      </w:r>
    </w:p>
    <w:p w14:paraId="3EB78CFA" w14:textId="58641FEB" w:rsidR="00B13431" w:rsidRDefault="00B13431" w:rsidP="00B13431">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Tensile Stresses</w:t>
      </w:r>
      <w:r w:rsidR="00790D15">
        <w:rPr>
          <w:rFonts w:ascii="Times New Roman" w:hAnsi="Times New Roman" w:cs="Times New Roman"/>
          <w:sz w:val="24"/>
          <w:szCs w:val="24"/>
        </w:rPr>
        <w:tab/>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AB</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den>
        </m:f>
      </m:oMath>
      <w:r w:rsidR="003B3E9E">
        <w:rPr>
          <w:rFonts w:ascii="Times New Roman" w:eastAsiaTheme="minorEastAsia" w:hAnsi="Times New Roman" w:cs="Times New Roman"/>
          <w:sz w:val="24"/>
          <w:szCs w:val="24"/>
        </w:rPr>
        <w:t xml:space="preserve"> </w:t>
      </w:r>
    </w:p>
    <w:p w14:paraId="1429588F" w14:textId="394FB260" w:rsidR="00F96CCA" w:rsidRDefault="00F96CCA" w:rsidP="00B13431">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AC</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den>
        </m:f>
      </m:oMath>
    </w:p>
    <w:p w14:paraId="417AD928" w14:textId="1701AAF9" w:rsidR="00C80708" w:rsidRDefault="00C80708" w:rsidP="00B13431">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AD</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den>
        </m:f>
      </m:oMath>
    </w:p>
    <w:p w14:paraId="4F9B4995" w14:textId="79196BD2" w:rsidR="001077BE" w:rsidRDefault="008D1F32" w:rsidP="430C8BA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430C8BA7">
        <w:rPr>
          <w:rFonts w:ascii="Times New Roman" w:eastAsiaTheme="minorEastAsia" w:hAnsi="Times New Roman" w:cs="Times New Roman"/>
          <w:sz w:val="24"/>
          <w:szCs w:val="24"/>
        </w:rPr>
        <w:t>Tensions</w:t>
      </w: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AB</m:t>
                          </m:r>
                        </m:sub>
                      </m:sSub>
                    </m:den>
                  </m:f>
                </m:e>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AC</m:t>
                          </m:r>
                        </m:sub>
                      </m:sSub>
                    </m:den>
                  </m:f>
                </m:e>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AD</m:t>
                          </m:r>
                        </m:sub>
                      </m:sSub>
                    </m:den>
                  </m:f>
                </m:e>
              </m:mr>
              <m:mr>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AB</m:t>
                          </m:r>
                        </m:sub>
                      </m:sSub>
                    </m:den>
                  </m:f>
                </m:e>
                <m:e>
                  <m:r>
                    <w:rPr>
                      <w:rFonts w:ascii="Cambria Math" w:eastAsiaTheme="minorEastAsia" w:hAnsi="Cambria Math" w:cs="Times New Roman"/>
                      <w:sz w:val="24"/>
                      <w:szCs w:val="24"/>
                    </w:rPr>
                    <m:t>0</m:t>
                  </m:r>
                </m:e>
                <m:e>
                  <m:f>
                    <m:fPr>
                      <m:ctrlPr>
                        <w:rPr>
                          <w:rFonts w:ascii="Cambria Math" w:eastAsiaTheme="minorEastAsia"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AD</m:t>
                          </m:r>
                        </m:sub>
                      </m:sSub>
                    </m:den>
                  </m:f>
                </m:e>
              </m:mr>
              <m:mr>
                <m:e>
                  <m:f>
                    <m:fPr>
                      <m:ctrlPr>
                        <w:rPr>
                          <w:rFonts w:ascii="Cambria Math" w:eastAsiaTheme="minorEastAsia" w:hAnsi="Cambria Math" w:cs="Times New Roman"/>
                          <w:i/>
                          <w:sz w:val="24"/>
                          <w:szCs w:val="24"/>
                        </w:rPr>
                      </m:ctrlPr>
                    </m:fPr>
                    <m:num>
                      <m:r>
                        <w:rPr>
                          <w:rFonts w:ascii="Cambria Math" w:hAnsi="Cambria Math" w:cs="Times New Roman"/>
                          <w:sz w:val="24"/>
                          <w:szCs w:val="24"/>
                        </w:rPr>
                        <m:t>-z</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AB</m:t>
                          </m:r>
                        </m:sub>
                      </m:sSub>
                    </m:den>
                  </m:f>
                </m:e>
                <m:e>
                  <m:f>
                    <m:fPr>
                      <m:ctrlPr>
                        <w:rPr>
                          <w:rFonts w:ascii="Cambria Math" w:eastAsiaTheme="minorEastAsia" w:hAnsi="Cambria Math" w:cs="Times New Roman"/>
                          <w:i/>
                          <w:sz w:val="24"/>
                          <w:szCs w:val="24"/>
                        </w:rPr>
                      </m:ctrlPr>
                    </m:fPr>
                    <m:num>
                      <m:r>
                        <w:rPr>
                          <w:rFonts w:ascii="Cambria Math" w:hAnsi="Cambria Math" w:cs="Times New Roman"/>
                          <w:sz w:val="24"/>
                          <w:szCs w:val="24"/>
                        </w:rPr>
                        <m:t>-z</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AB</m:t>
                          </m:r>
                        </m:sub>
                      </m:sSub>
                    </m:den>
                  </m:f>
                </m:e>
                <m:e>
                  <m:f>
                    <m:fPr>
                      <m:ctrlPr>
                        <w:rPr>
                          <w:rFonts w:ascii="Cambria Math" w:eastAsiaTheme="minorEastAsia" w:hAnsi="Cambria Math" w:cs="Times New Roman"/>
                          <w:i/>
                          <w:sz w:val="24"/>
                          <w:szCs w:val="24"/>
                        </w:rPr>
                      </m:ctrlPr>
                    </m:fPr>
                    <m:num>
                      <m:r>
                        <w:rPr>
                          <w:rFonts w:ascii="Cambria Math" w:hAnsi="Cambria Math" w:cs="Times New Roman"/>
                          <w:sz w:val="24"/>
                          <w:szCs w:val="24"/>
                        </w:rPr>
                        <m:t>-z</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AD</m:t>
                          </m:r>
                        </m:sub>
                      </m:sSub>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AB</m:t>
                      </m:r>
                    </m:sub>
                  </m:sSub>
                </m:e>
              </m:mr>
              <m:m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e>
              </m:mr>
              <m:m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AD</m:t>
                      </m:r>
                    </m:sub>
                  </m:sSub>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-m*g</m:t>
                  </m:r>
                </m:e>
              </m:mr>
            </m:m>
          </m:e>
        </m:d>
      </m:oMath>
    </w:p>
    <w:p w14:paraId="5F4A54B8" w14:textId="41A0F361" w:rsidR="00A54255" w:rsidRDefault="00A542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BF384B8" w14:textId="458D3BF2" w:rsidR="49630192" w:rsidRDefault="49630192" w:rsidP="430C8BA7">
      <w:pPr>
        <w:spacing w:line="480" w:lineRule="auto"/>
        <w:jc w:val="center"/>
        <w:rPr>
          <w:rFonts w:ascii="Times New Roman" w:eastAsia="Times New Roman" w:hAnsi="Times New Roman" w:cs="Times New Roman"/>
          <w:b/>
          <w:bCs/>
          <w:sz w:val="24"/>
          <w:szCs w:val="24"/>
        </w:rPr>
      </w:pPr>
      <w:r w:rsidRPr="430C8BA7">
        <w:rPr>
          <w:rFonts w:ascii="Times New Roman" w:eastAsia="Times New Roman" w:hAnsi="Times New Roman" w:cs="Times New Roman"/>
          <w:b/>
          <w:bCs/>
          <w:sz w:val="24"/>
          <w:szCs w:val="24"/>
        </w:rPr>
        <w:lastRenderedPageBreak/>
        <w:t>Code Description</w:t>
      </w:r>
    </w:p>
    <w:p w14:paraId="297CFA4C" w14:textId="391242ED" w:rsidR="001077BE" w:rsidRDefault="49630192" w:rsidP="755EB821">
      <w:pPr>
        <w:spacing w:line="480" w:lineRule="auto"/>
        <w:ind w:firstLine="720"/>
        <w:jc w:val="both"/>
        <w:rPr>
          <w:rFonts w:ascii="Times New Roman" w:eastAsia="Times New Roman" w:hAnsi="Times New Roman" w:cs="Times New Roman"/>
          <w:sz w:val="24"/>
          <w:szCs w:val="24"/>
        </w:rPr>
      </w:pPr>
      <w:r w:rsidRPr="755EB821">
        <w:rPr>
          <w:rFonts w:ascii="Times New Roman" w:hAnsi="Times New Roman" w:cs="Times New Roman"/>
          <w:sz w:val="24"/>
          <w:szCs w:val="24"/>
        </w:rPr>
        <w:t xml:space="preserve">The computational analysis was performed </w:t>
      </w:r>
      <w:r w:rsidR="11B34A70" w:rsidRPr="755EB821">
        <w:rPr>
          <w:rFonts w:ascii="Times New Roman" w:hAnsi="Times New Roman" w:cs="Times New Roman"/>
          <w:sz w:val="24"/>
          <w:szCs w:val="24"/>
        </w:rPr>
        <w:t>using</w:t>
      </w:r>
      <w:r w:rsidRPr="755EB821">
        <w:rPr>
          <w:rFonts w:ascii="Times New Roman" w:hAnsi="Times New Roman" w:cs="Times New Roman"/>
          <w:sz w:val="24"/>
          <w:szCs w:val="24"/>
        </w:rPr>
        <w:t xml:space="preserve"> MATLAB to plot and visualize the relationship between the tensile stress in each cable and the distance from ceiling. The MATLAB code was written to produce six plots that describe the forementioned relationship for two masses 1000kg and</w:t>
      </w:r>
      <w:r w:rsidRPr="755EB821">
        <w:rPr>
          <w:rFonts w:ascii="Times New Roman" w:eastAsia="Times New Roman" w:hAnsi="Times New Roman" w:cs="Times New Roman"/>
          <w:sz w:val="24"/>
          <w:szCs w:val="24"/>
        </w:rPr>
        <w:t xml:space="preserve"> 2000 kg, and diameter of cables varying from 10mm, 20mm, and 30mm. The code was written to be modified with ease, should the team need more plots for smaller increments of variables or swap the variables to a different range and values. A horizontal line will be drawn on the plot to indicate the maximum allowable tensile stress.</w:t>
      </w:r>
      <w:r w:rsidR="6A1ED48F" w:rsidRPr="755EB821">
        <w:rPr>
          <w:rFonts w:ascii="Times New Roman" w:eastAsia="Times New Roman" w:hAnsi="Times New Roman" w:cs="Times New Roman"/>
          <w:sz w:val="24"/>
          <w:szCs w:val="24"/>
        </w:rPr>
        <w:t xml:space="preserve"> </w:t>
      </w:r>
      <w:r w:rsidR="538083D1" w:rsidRPr="755EB821">
        <w:rPr>
          <w:rFonts w:ascii="Times New Roman" w:eastAsia="Times New Roman" w:hAnsi="Times New Roman" w:cs="Times New Roman"/>
          <w:sz w:val="24"/>
          <w:szCs w:val="24"/>
        </w:rPr>
        <w:t>Stress values of each cable that reside under the cut-off will have a safety factor of 3 or higher.</w:t>
      </w:r>
      <w:r w:rsidR="6120F078" w:rsidRPr="755EB821">
        <w:rPr>
          <w:rFonts w:ascii="Times New Roman" w:eastAsia="Times New Roman" w:hAnsi="Times New Roman" w:cs="Times New Roman"/>
          <w:sz w:val="24"/>
          <w:szCs w:val="24"/>
        </w:rPr>
        <w:t xml:space="preserve"> </w:t>
      </w:r>
    </w:p>
    <w:p w14:paraId="3378DBBF" w14:textId="0236C4D4" w:rsidR="35BA9DA9" w:rsidRPr="00C87AAD" w:rsidRDefault="35BA9DA9" w:rsidP="755EB821">
      <w:pPr>
        <w:spacing w:line="480" w:lineRule="auto"/>
        <w:ind w:firstLine="720"/>
        <w:jc w:val="both"/>
        <w:rPr>
          <w:rFonts w:ascii="Times New Roman" w:eastAsia="Times New Roman" w:hAnsi="Times New Roman" w:cs="Times New Roman"/>
          <w:color w:val="000000" w:themeColor="text1"/>
          <w:sz w:val="24"/>
          <w:szCs w:val="24"/>
        </w:rPr>
      </w:pPr>
      <w:r w:rsidRPr="594D89F7">
        <w:rPr>
          <w:rFonts w:ascii="Times New Roman" w:eastAsia="Times New Roman" w:hAnsi="Times New Roman" w:cs="Times New Roman"/>
          <w:color w:val="000000" w:themeColor="text1"/>
          <w:sz w:val="24"/>
          <w:szCs w:val="24"/>
        </w:rPr>
        <w:t xml:space="preserve">The results show that for cable diameters 10mm, 20mm and 30mm </w:t>
      </w:r>
      <w:r w:rsidR="1E45D9BE" w:rsidRPr="594D89F7">
        <w:rPr>
          <w:rFonts w:ascii="Times New Roman" w:eastAsia="Times New Roman" w:hAnsi="Times New Roman" w:cs="Times New Roman"/>
          <w:color w:val="000000" w:themeColor="text1"/>
          <w:sz w:val="24"/>
          <w:szCs w:val="24"/>
        </w:rPr>
        <w:t>to</w:t>
      </w:r>
      <w:r w:rsidRPr="594D89F7">
        <w:rPr>
          <w:rFonts w:ascii="Times New Roman" w:eastAsia="Times New Roman" w:hAnsi="Times New Roman" w:cs="Times New Roman"/>
          <w:color w:val="000000" w:themeColor="text1"/>
          <w:sz w:val="24"/>
          <w:szCs w:val="24"/>
        </w:rPr>
        <w:t xml:space="preserve"> maintain a </w:t>
      </w:r>
      <w:r w:rsidR="7FFACD84" w:rsidRPr="594D89F7">
        <w:rPr>
          <w:rFonts w:ascii="Times New Roman" w:eastAsia="Times New Roman" w:hAnsi="Times New Roman" w:cs="Times New Roman"/>
          <w:color w:val="000000" w:themeColor="text1"/>
          <w:sz w:val="24"/>
          <w:szCs w:val="24"/>
        </w:rPr>
        <w:t>s</w:t>
      </w:r>
      <w:r w:rsidRPr="594D89F7">
        <w:rPr>
          <w:rFonts w:ascii="Times New Roman" w:eastAsia="Times New Roman" w:hAnsi="Times New Roman" w:cs="Times New Roman"/>
          <w:color w:val="000000" w:themeColor="text1"/>
          <w:sz w:val="24"/>
          <w:szCs w:val="24"/>
        </w:rPr>
        <w:t xml:space="preserve">afety </w:t>
      </w:r>
      <w:r w:rsidR="507B9B1E" w:rsidRPr="594D89F7">
        <w:rPr>
          <w:rFonts w:ascii="Times New Roman" w:eastAsia="Times New Roman" w:hAnsi="Times New Roman" w:cs="Times New Roman"/>
          <w:color w:val="000000" w:themeColor="text1"/>
          <w:sz w:val="24"/>
          <w:szCs w:val="24"/>
        </w:rPr>
        <w:t>f</w:t>
      </w:r>
      <w:r w:rsidRPr="594D89F7">
        <w:rPr>
          <w:rFonts w:ascii="Times New Roman" w:eastAsia="Times New Roman" w:hAnsi="Times New Roman" w:cs="Times New Roman"/>
          <w:color w:val="000000" w:themeColor="text1"/>
          <w:sz w:val="24"/>
          <w:szCs w:val="24"/>
        </w:rPr>
        <w:t xml:space="preserve">actor of </w:t>
      </w:r>
      <w:r w:rsidR="3D110E60" w:rsidRPr="594D89F7">
        <w:rPr>
          <w:rFonts w:ascii="Times New Roman" w:eastAsia="Times New Roman" w:hAnsi="Times New Roman" w:cs="Times New Roman"/>
          <w:color w:val="000000" w:themeColor="text1"/>
          <w:sz w:val="24"/>
          <w:szCs w:val="24"/>
        </w:rPr>
        <w:t>three</w:t>
      </w:r>
      <w:r w:rsidRPr="594D89F7">
        <w:rPr>
          <w:rFonts w:ascii="Times New Roman" w:eastAsia="Times New Roman" w:hAnsi="Times New Roman" w:cs="Times New Roman"/>
          <w:color w:val="000000" w:themeColor="text1"/>
          <w:sz w:val="24"/>
          <w:szCs w:val="24"/>
        </w:rPr>
        <w:t xml:space="preserve"> or above, the cables must not support a tensile stress less than 1.5633e+08 Pa. Due to </w:t>
      </w:r>
      <w:r w:rsidR="5F4D401D" w:rsidRPr="594D89F7">
        <w:rPr>
          <w:rFonts w:ascii="Times New Roman" w:eastAsia="Times New Roman" w:hAnsi="Times New Roman" w:cs="Times New Roman"/>
          <w:color w:val="000000" w:themeColor="text1"/>
          <w:sz w:val="24"/>
          <w:szCs w:val="24"/>
        </w:rPr>
        <w:t>the</w:t>
      </w:r>
      <w:r w:rsidRPr="594D89F7">
        <w:rPr>
          <w:rFonts w:ascii="Times New Roman" w:eastAsia="Times New Roman" w:hAnsi="Times New Roman" w:cs="Times New Roman"/>
          <w:color w:val="000000" w:themeColor="text1"/>
          <w:sz w:val="24"/>
          <w:szCs w:val="24"/>
        </w:rPr>
        <w:t xml:space="preserve"> orientation</w:t>
      </w:r>
      <w:r w:rsidR="12FE7C16" w:rsidRPr="594D89F7">
        <w:rPr>
          <w:rFonts w:ascii="Times New Roman" w:eastAsia="Times New Roman" w:hAnsi="Times New Roman" w:cs="Times New Roman"/>
          <w:color w:val="000000" w:themeColor="text1"/>
          <w:sz w:val="24"/>
          <w:szCs w:val="24"/>
        </w:rPr>
        <w:t xml:space="preserve"> of</w:t>
      </w:r>
      <w:r w:rsidRPr="594D89F7">
        <w:rPr>
          <w:rFonts w:ascii="Times New Roman" w:eastAsia="Times New Roman" w:hAnsi="Times New Roman" w:cs="Times New Roman"/>
          <w:color w:val="000000" w:themeColor="text1"/>
          <w:sz w:val="24"/>
          <w:szCs w:val="24"/>
        </w:rPr>
        <w:t xml:space="preserve"> </w:t>
      </w:r>
      <w:r w:rsidR="18DF087A" w:rsidRPr="594D89F7">
        <w:rPr>
          <w:rFonts w:ascii="Times New Roman" w:eastAsia="Times New Roman" w:hAnsi="Times New Roman" w:cs="Times New Roman"/>
          <w:color w:val="000000" w:themeColor="text1"/>
          <w:sz w:val="24"/>
          <w:szCs w:val="24"/>
        </w:rPr>
        <w:t>c</w:t>
      </w:r>
      <w:r w:rsidRPr="594D89F7">
        <w:rPr>
          <w:rFonts w:ascii="Times New Roman" w:eastAsia="Times New Roman" w:hAnsi="Times New Roman" w:cs="Times New Roman"/>
          <w:color w:val="000000" w:themeColor="text1"/>
          <w:sz w:val="24"/>
          <w:szCs w:val="24"/>
        </w:rPr>
        <w:t>able AD</w:t>
      </w:r>
      <w:r w:rsidR="049841D6" w:rsidRPr="594D89F7">
        <w:rPr>
          <w:rFonts w:ascii="Times New Roman" w:eastAsia="Times New Roman" w:hAnsi="Times New Roman" w:cs="Times New Roman"/>
          <w:color w:val="000000" w:themeColor="text1"/>
          <w:sz w:val="24"/>
          <w:szCs w:val="24"/>
        </w:rPr>
        <w:t>, it</w:t>
      </w:r>
      <w:r w:rsidRPr="594D89F7">
        <w:rPr>
          <w:rFonts w:ascii="Times New Roman" w:eastAsia="Times New Roman" w:hAnsi="Times New Roman" w:cs="Times New Roman"/>
          <w:color w:val="000000" w:themeColor="text1"/>
          <w:sz w:val="24"/>
          <w:szCs w:val="24"/>
        </w:rPr>
        <w:t xml:space="preserve"> will</w:t>
      </w:r>
      <w:r w:rsidR="0326FC2A" w:rsidRPr="594D89F7">
        <w:rPr>
          <w:rFonts w:ascii="Times New Roman" w:eastAsia="Times New Roman" w:hAnsi="Times New Roman" w:cs="Times New Roman"/>
          <w:color w:val="000000" w:themeColor="text1"/>
          <w:sz w:val="24"/>
          <w:szCs w:val="24"/>
        </w:rPr>
        <w:t xml:space="preserve"> undergo with the most tensile stress and</w:t>
      </w:r>
      <w:r w:rsidRPr="594D89F7">
        <w:rPr>
          <w:rFonts w:ascii="Times New Roman" w:eastAsia="Times New Roman" w:hAnsi="Times New Roman" w:cs="Times New Roman"/>
          <w:color w:val="000000" w:themeColor="text1"/>
          <w:sz w:val="24"/>
          <w:szCs w:val="24"/>
        </w:rPr>
        <w:t xml:space="preserve"> be</w:t>
      </w:r>
      <w:r w:rsidR="0520D9B7" w:rsidRPr="594D89F7">
        <w:rPr>
          <w:rFonts w:ascii="Times New Roman" w:eastAsia="Times New Roman" w:hAnsi="Times New Roman" w:cs="Times New Roman"/>
          <w:color w:val="000000" w:themeColor="text1"/>
          <w:sz w:val="24"/>
          <w:szCs w:val="24"/>
        </w:rPr>
        <w:t>come</w:t>
      </w:r>
      <w:r w:rsidRPr="594D89F7">
        <w:rPr>
          <w:rFonts w:ascii="Times New Roman" w:eastAsia="Times New Roman" w:hAnsi="Times New Roman" w:cs="Times New Roman"/>
          <w:color w:val="000000" w:themeColor="text1"/>
          <w:sz w:val="24"/>
          <w:szCs w:val="24"/>
        </w:rPr>
        <w:t xml:space="preserve"> the first cable to</w:t>
      </w:r>
      <w:r w:rsidR="1BD781FE" w:rsidRPr="594D89F7">
        <w:rPr>
          <w:rFonts w:ascii="Times New Roman" w:eastAsia="Times New Roman" w:hAnsi="Times New Roman" w:cs="Times New Roman"/>
          <w:color w:val="000000" w:themeColor="text1"/>
          <w:sz w:val="24"/>
          <w:szCs w:val="24"/>
        </w:rPr>
        <w:t xml:space="preserve"> fail</w:t>
      </w:r>
      <w:r w:rsidRPr="594D89F7">
        <w:rPr>
          <w:rFonts w:ascii="Times New Roman" w:eastAsia="Times New Roman" w:hAnsi="Times New Roman" w:cs="Times New Roman"/>
          <w:color w:val="000000" w:themeColor="text1"/>
          <w:sz w:val="24"/>
          <w:szCs w:val="24"/>
        </w:rPr>
        <w:t xml:space="preserve">. Using 10mm diameters cables </w:t>
      </w:r>
      <w:r w:rsidR="76DAD658" w:rsidRPr="594D89F7">
        <w:rPr>
          <w:rFonts w:ascii="Times New Roman" w:eastAsia="Times New Roman" w:hAnsi="Times New Roman" w:cs="Times New Roman"/>
          <w:color w:val="000000" w:themeColor="text1"/>
          <w:sz w:val="24"/>
          <w:szCs w:val="24"/>
        </w:rPr>
        <w:t xml:space="preserve">will </w:t>
      </w:r>
      <w:r w:rsidRPr="594D89F7">
        <w:rPr>
          <w:rFonts w:ascii="Times New Roman" w:eastAsia="Times New Roman" w:hAnsi="Times New Roman" w:cs="Times New Roman"/>
          <w:color w:val="000000" w:themeColor="text1"/>
          <w:sz w:val="24"/>
          <w:szCs w:val="24"/>
        </w:rPr>
        <w:t xml:space="preserve">cause the safety factor for cable AD to fall below </w:t>
      </w:r>
      <w:r w:rsidR="776233A5" w:rsidRPr="594D89F7">
        <w:rPr>
          <w:rFonts w:ascii="Times New Roman" w:eastAsia="Times New Roman" w:hAnsi="Times New Roman" w:cs="Times New Roman"/>
          <w:color w:val="000000" w:themeColor="text1"/>
          <w:sz w:val="24"/>
          <w:szCs w:val="24"/>
        </w:rPr>
        <w:t>three</w:t>
      </w:r>
      <w:r w:rsidRPr="594D89F7">
        <w:rPr>
          <w:rFonts w:ascii="Times New Roman" w:eastAsia="Times New Roman" w:hAnsi="Times New Roman" w:cs="Times New Roman"/>
          <w:color w:val="000000" w:themeColor="text1"/>
          <w:sz w:val="24"/>
          <w:szCs w:val="24"/>
        </w:rPr>
        <w:t xml:space="preserve"> at </w:t>
      </w:r>
      <w:r w:rsidR="2FED6448" w:rsidRPr="594D89F7">
        <w:rPr>
          <w:rFonts w:ascii="Times New Roman" w:eastAsia="Times New Roman" w:hAnsi="Times New Roman" w:cs="Times New Roman"/>
          <w:color w:val="000000" w:themeColor="text1"/>
          <w:sz w:val="24"/>
          <w:szCs w:val="24"/>
        </w:rPr>
        <w:t>distance shorter than</w:t>
      </w:r>
      <w:r w:rsidR="260DBD6A" w:rsidRPr="594D89F7">
        <w:rPr>
          <w:rFonts w:ascii="Times New Roman" w:eastAsia="Times New Roman" w:hAnsi="Times New Roman" w:cs="Times New Roman"/>
          <w:color w:val="000000" w:themeColor="text1"/>
          <w:sz w:val="24"/>
          <w:szCs w:val="24"/>
        </w:rPr>
        <w:t xml:space="preserve"> </w:t>
      </w:r>
      <w:r w:rsidR="32538CE5" w:rsidRPr="594D89F7">
        <w:rPr>
          <w:rFonts w:ascii="Times New Roman" w:eastAsia="Times New Roman" w:hAnsi="Times New Roman" w:cs="Times New Roman"/>
          <w:color w:val="000000" w:themeColor="text1"/>
          <w:sz w:val="24"/>
          <w:szCs w:val="24"/>
        </w:rPr>
        <w:t xml:space="preserve">1.013m </w:t>
      </w:r>
      <w:r w:rsidRPr="594D89F7">
        <w:rPr>
          <w:rFonts w:ascii="Times New Roman" w:eastAsia="Times New Roman" w:hAnsi="Times New Roman" w:cs="Times New Roman"/>
          <w:color w:val="000000" w:themeColor="text1"/>
          <w:sz w:val="24"/>
          <w:szCs w:val="24"/>
        </w:rPr>
        <w:t>and</w:t>
      </w:r>
      <w:r w:rsidR="145C351B" w:rsidRPr="594D89F7">
        <w:rPr>
          <w:rFonts w:ascii="Times New Roman" w:eastAsia="Times New Roman" w:hAnsi="Times New Roman" w:cs="Times New Roman"/>
          <w:color w:val="000000" w:themeColor="text1"/>
          <w:sz w:val="24"/>
          <w:szCs w:val="24"/>
        </w:rPr>
        <w:t xml:space="preserve"> 2.174</w:t>
      </w:r>
      <w:r w:rsidR="135B0135" w:rsidRPr="594D89F7">
        <w:rPr>
          <w:rFonts w:ascii="Times New Roman" w:eastAsia="Times New Roman" w:hAnsi="Times New Roman" w:cs="Times New Roman"/>
          <w:color w:val="000000" w:themeColor="text1"/>
          <w:sz w:val="24"/>
          <w:szCs w:val="24"/>
        </w:rPr>
        <w:t>m</w:t>
      </w:r>
      <w:r w:rsidRPr="594D89F7">
        <w:rPr>
          <w:rFonts w:ascii="Times New Roman" w:eastAsia="Times New Roman" w:hAnsi="Times New Roman" w:cs="Times New Roman"/>
          <w:color w:val="000000" w:themeColor="text1"/>
          <w:sz w:val="24"/>
          <w:szCs w:val="24"/>
        </w:rPr>
        <w:t xml:space="preserve"> for 1000kg and 2000kg masses. When using 20 mm diameter cables</w:t>
      </w:r>
      <w:r w:rsidR="0070C68D" w:rsidRPr="594D89F7">
        <w:rPr>
          <w:rFonts w:ascii="Times New Roman" w:eastAsia="Times New Roman" w:hAnsi="Times New Roman" w:cs="Times New Roman"/>
          <w:color w:val="000000" w:themeColor="text1"/>
          <w:sz w:val="24"/>
          <w:szCs w:val="24"/>
        </w:rPr>
        <w:t>,</w:t>
      </w:r>
      <w:r w:rsidRPr="594D89F7">
        <w:rPr>
          <w:rFonts w:ascii="Times New Roman" w:eastAsia="Times New Roman" w:hAnsi="Times New Roman" w:cs="Times New Roman"/>
          <w:color w:val="000000" w:themeColor="text1"/>
          <w:sz w:val="24"/>
          <w:szCs w:val="24"/>
        </w:rPr>
        <w:t xml:space="preserve"> </w:t>
      </w:r>
      <w:r w:rsidR="0404565A" w:rsidRPr="594D89F7">
        <w:rPr>
          <w:rFonts w:ascii="Times New Roman" w:eastAsia="Times New Roman" w:hAnsi="Times New Roman" w:cs="Times New Roman"/>
          <w:color w:val="000000" w:themeColor="text1"/>
          <w:sz w:val="24"/>
          <w:szCs w:val="24"/>
        </w:rPr>
        <w:t>failure</w:t>
      </w:r>
      <w:r w:rsidR="0F2C5D95" w:rsidRPr="594D89F7">
        <w:rPr>
          <w:rFonts w:ascii="Times New Roman" w:eastAsia="Times New Roman" w:hAnsi="Times New Roman" w:cs="Times New Roman"/>
          <w:color w:val="000000" w:themeColor="text1"/>
          <w:sz w:val="24"/>
          <w:szCs w:val="24"/>
        </w:rPr>
        <w:t xml:space="preserve"> to maintain safety factor above three</w:t>
      </w:r>
      <w:r w:rsidRPr="594D89F7">
        <w:rPr>
          <w:rFonts w:ascii="Times New Roman" w:eastAsia="Times New Roman" w:hAnsi="Times New Roman" w:cs="Times New Roman"/>
          <w:color w:val="000000" w:themeColor="text1"/>
          <w:sz w:val="24"/>
          <w:szCs w:val="24"/>
        </w:rPr>
        <w:t xml:space="preserve"> </w:t>
      </w:r>
      <w:r w:rsidR="098D928E" w:rsidRPr="594D89F7">
        <w:rPr>
          <w:rFonts w:ascii="Times New Roman" w:eastAsia="Times New Roman" w:hAnsi="Times New Roman" w:cs="Times New Roman"/>
          <w:color w:val="000000" w:themeColor="text1"/>
          <w:sz w:val="24"/>
          <w:szCs w:val="24"/>
        </w:rPr>
        <w:t xml:space="preserve">will </w:t>
      </w:r>
      <w:r w:rsidRPr="594D89F7">
        <w:rPr>
          <w:rFonts w:ascii="Times New Roman" w:eastAsia="Times New Roman" w:hAnsi="Times New Roman" w:cs="Times New Roman"/>
          <w:color w:val="000000" w:themeColor="text1"/>
          <w:sz w:val="24"/>
          <w:szCs w:val="24"/>
        </w:rPr>
        <w:t xml:space="preserve">occur </w:t>
      </w:r>
      <w:r w:rsidR="56B4A63E" w:rsidRPr="594D89F7">
        <w:rPr>
          <w:rFonts w:ascii="Times New Roman" w:eastAsia="Times New Roman" w:hAnsi="Times New Roman" w:cs="Times New Roman"/>
          <w:color w:val="000000" w:themeColor="text1"/>
          <w:sz w:val="24"/>
          <w:szCs w:val="24"/>
        </w:rPr>
        <w:t>shorter than</w:t>
      </w:r>
      <w:r w:rsidR="496E5543" w:rsidRPr="594D89F7">
        <w:rPr>
          <w:rFonts w:ascii="Times New Roman" w:eastAsia="Times New Roman" w:hAnsi="Times New Roman" w:cs="Times New Roman"/>
          <w:color w:val="000000" w:themeColor="text1"/>
          <w:sz w:val="24"/>
          <w:szCs w:val="24"/>
        </w:rPr>
        <w:t xml:space="preserve"> 0.258m</w:t>
      </w:r>
      <w:r w:rsidRPr="594D89F7">
        <w:rPr>
          <w:rFonts w:ascii="Times New Roman" w:eastAsia="Times New Roman" w:hAnsi="Times New Roman" w:cs="Times New Roman"/>
          <w:color w:val="000000" w:themeColor="text1"/>
          <w:sz w:val="24"/>
          <w:szCs w:val="24"/>
        </w:rPr>
        <w:t xml:space="preserve"> and </w:t>
      </w:r>
      <w:r w:rsidR="63FE68E6" w:rsidRPr="594D89F7">
        <w:rPr>
          <w:rFonts w:ascii="Times New Roman" w:eastAsia="Times New Roman" w:hAnsi="Times New Roman" w:cs="Times New Roman"/>
          <w:color w:val="000000" w:themeColor="text1"/>
          <w:sz w:val="24"/>
          <w:szCs w:val="24"/>
        </w:rPr>
        <w:t>0.498m</w:t>
      </w:r>
      <w:r w:rsidRPr="594D89F7">
        <w:rPr>
          <w:rFonts w:ascii="Times New Roman" w:eastAsia="Times New Roman" w:hAnsi="Times New Roman" w:cs="Times New Roman"/>
          <w:color w:val="000000" w:themeColor="text1"/>
          <w:sz w:val="24"/>
          <w:szCs w:val="24"/>
        </w:rPr>
        <w:t xml:space="preserve"> for 1000kg and 2000kg masses</w:t>
      </w:r>
      <w:r w:rsidR="61FC6CFE" w:rsidRPr="594D89F7">
        <w:rPr>
          <w:rFonts w:ascii="Times New Roman" w:eastAsia="Times New Roman" w:hAnsi="Times New Roman" w:cs="Times New Roman"/>
          <w:color w:val="000000" w:themeColor="text1"/>
          <w:sz w:val="24"/>
          <w:szCs w:val="24"/>
        </w:rPr>
        <w:t xml:space="preserve">, and shorter than </w:t>
      </w:r>
      <w:r w:rsidR="7E80756B" w:rsidRPr="594D89F7">
        <w:rPr>
          <w:rFonts w:ascii="Times New Roman" w:eastAsia="Times New Roman" w:hAnsi="Times New Roman" w:cs="Times New Roman"/>
          <w:color w:val="000000" w:themeColor="text1"/>
          <w:sz w:val="24"/>
          <w:szCs w:val="24"/>
        </w:rPr>
        <w:t xml:space="preserve">0.118m </w:t>
      </w:r>
      <w:r w:rsidRPr="594D89F7">
        <w:rPr>
          <w:rFonts w:ascii="Times New Roman" w:eastAsia="Times New Roman" w:hAnsi="Times New Roman" w:cs="Times New Roman"/>
          <w:color w:val="000000" w:themeColor="text1"/>
          <w:sz w:val="24"/>
          <w:szCs w:val="24"/>
        </w:rPr>
        <w:t>and</w:t>
      </w:r>
      <w:r w:rsidR="404A58E4" w:rsidRPr="594D89F7">
        <w:rPr>
          <w:rFonts w:ascii="Times New Roman" w:eastAsia="Times New Roman" w:hAnsi="Times New Roman" w:cs="Times New Roman"/>
          <w:color w:val="000000" w:themeColor="text1"/>
          <w:sz w:val="24"/>
          <w:szCs w:val="24"/>
        </w:rPr>
        <w:t xml:space="preserve"> 0.228m </w:t>
      </w:r>
      <w:r w:rsidRPr="594D89F7">
        <w:rPr>
          <w:rFonts w:ascii="Times New Roman" w:eastAsia="Times New Roman" w:hAnsi="Times New Roman" w:cs="Times New Roman"/>
          <w:color w:val="000000" w:themeColor="text1"/>
          <w:sz w:val="24"/>
          <w:szCs w:val="24"/>
        </w:rPr>
        <w:t>for 1000kg and 2000kg masses</w:t>
      </w:r>
      <w:r w:rsidR="39677373" w:rsidRPr="594D89F7">
        <w:rPr>
          <w:rFonts w:ascii="Times New Roman" w:eastAsia="Times New Roman" w:hAnsi="Times New Roman" w:cs="Times New Roman"/>
          <w:color w:val="000000" w:themeColor="text1"/>
          <w:sz w:val="24"/>
          <w:szCs w:val="24"/>
        </w:rPr>
        <w:t xml:space="preserve"> when 30mm diameter cables are used</w:t>
      </w:r>
      <w:r w:rsidRPr="594D89F7">
        <w:rPr>
          <w:rFonts w:ascii="Times New Roman" w:eastAsia="Times New Roman" w:hAnsi="Times New Roman" w:cs="Times New Roman"/>
          <w:color w:val="000000" w:themeColor="text1"/>
          <w:sz w:val="24"/>
          <w:szCs w:val="24"/>
        </w:rPr>
        <w:t>.</w:t>
      </w:r>
      <w:r w:rsidR="70F87216" w:rsidRPr="594D89F7">
        <w:rPr>
          <w:rFonts w:ascii="Times New Roman" w:eastAsia="Times New Roman" w:hAnsi="Times New Roman" w:cs="Times New Roman"/>
          <w:color w:val="000000" w:themeColor="text1"/>
          <w:sz w:val="24"/>
          <w:szCs w:val="24"/>
        </w:rPr>
        <w:t xml:space="preserve"> The data suggest that </w:t>
      </w:r>
      <w:r w:rsidR="74ABFE08" w:rsidRPr="594D89F7">
        <w:rPr>
          <w:rFonts w:ascii="Times New Roman" w:eastAsia="Times New Roman" w:hAnsi="Times New Roman" w:cs="Times New Roman"/>
          <w:color w:val="000000" w:themeColor="text1"/>
          <w:sz w:val="24"/>
          <w:szCs w:val="24"/>
        </w:rPr>
        <w:t>wider diameters allow the mass to be suspended closer to the ceiling.</w:t>
      </w:r>
    </w:p>
    <w:p w14:paraId="027AC521" w14:textId="484F42F8" w:rsidR="53A165ED" w:rsidRDefault="53A165ED" w:rsidP="594D89F7">
      <w:pPr>
        <w:spacing w:line="480" w:lineRule="auto"/>
        <w:ind w:firstLine="720"/>
        <w:jc w:val="both"/>
        <w:rPr>
          <w:rFonts w:ascii="Times New Roman" w:eastAsia="Times New Roman" w:hAnsi="Times New Roman" w:cs="Times New Roman"/>
          <w:color w:val="000000" w:themeColor="text1"/>
          <w:sz w:val="24"/>
          <w:szCs w:val="24"/>
        </w:rPr>
      </w:pPr>
      <w:r w:rsidRPr="594D89F7">
        <w:rPr>
          <w:rFonts w:ascii="Times New Roman" w:eastAsia="Times New Roman" w:hAnsi="Times New Roman" w:cs="Times New Roman"/>
          <w:color w:val="000000" w:themeColor="text1"/>
          <w:sz w:val="24"/>
          <w:szCs w:val="24"/>
        </w:rPr>
        <w:t xml:space="preserve">The closest position to the ceiling that would accommodate for a safety factor of </w:t>
      </w:r>
      <w:r w:rsidR="40407EDB" w:rsidRPr="594D89F7">
        <w:rPr>
          <w:rFonts w:ascii="Times New Roman" w:eastAsia="Times New Roman" w:hAnsi="Times New Roman" w:cs="Times New Roman"/>
          <w:color w:val="000000" w:themeColor="text1"/>
          <w:sz w:val="24"/>
          <w:szCs w:val="24"/>
        </w:rPr>
        <w:t>three</w:t>
      </w:r>
      <w:r w:rsidRPr="594D89F7">
        <w:rPr>
          <w:rFonts w:ascii="Times New Roman" w:eastAsia="Times New Roman" w:hAnsi="Times New Roman" w:cs="Times New Roman"/>
          <w:color w:val="000000" w:themeColor="text1"/>
          <w:sz w:val="24"/>
          <w:szCs w:val="24"/>
        </w:rPr>
        <w:t xml:space="preserve"> is 0.130m as seen in the “z vs SF” graph. This data demonstrates that the highest </w:t>
      </w:r>
      <w:r w:rsidR="2E305E41" w:rsidRPr="594D89F7">
        <w:rPr>
          <w:rFonts w:ascii="Times New Roman" w:eastAsia="Times New Roman" w:hAnsi="Times New Roman" w:cs="Times New Roman"/>
          <w:color w:val="000000" w:themeColor="text1"/>
          <w:sz w:val="24"/>
          <w:szCs w:val="24"/>
        </w:rPr>
        <w:t>safety factor</w:t>
      </w:r>
      <w:r w:rsidRPr="594D89F7">
        <w:rPr>
          <w:rFonts w:ascii="Times New Roman" w:eastAsia="Times New Roman" w:hAnsi="Times New Roman" w:cs="Times New Roman"/>
          <w:color w:val="000000" w:themeColor="text1"/>
          <w:sz w:val="24"/>
          <w:szCs w:val="24"/>
        </w:rPr>
        <w:t xml:space="preserve"> is ac</w:t>
      </w:r>
      <w:r w:rsidR="0C33A206" w:rsidRPr="594D89F7">
        <w:rPr>
          <w:rFonts w:ascii="Times New Roman" w:eastAsia="Times New Roman" w:hAnsi="Times New Roman" w:cs="Times New Roman"/>
          <w:color w:val="000000" w:themeColor="text1"/>
          <w:sz w:val="24"/>
          <w:szCs w:val="24"/>
        </w:rPr>
        <w:t>hieved</w:t>
      </w:r>
      <w:r w:rsidRPr="594D89F7">
        <w:rPr>
          <w:rFonts w:ascii="Times New Roman" w:eastAsia="Times New Roman" w:hAnsi="Times New Roman" w:cs="Times New Roman"/>
          <w:color w:val="000000" w:themeColor="text1"/>
          <w:sz w:val="24"/>
          <w:szCs w:val="24"/>
        </w:rPr>
        <w:t xml:space="preserve"> when selecting the largest diameter available (30mm) and the lightest mass (1000kg). This graph further showcases that the minimum diameter for the cables to maintain a safety factor </w:t>
      </w:r>
      <w:r w:rsidRPr="594D89F7">
        <w:rPr>
          <w:rFonts w:ascii="Times New Roman" w:eastAsia="Times New Roman" w:hAnsi="Times New Roman" w:cs="Times New Roman"/>
          <w:color w:val="000000" w:themeColor="text1"/>
          <w:sz w:val="24"/>
          <w:szCs w:val="24"/>
        </w:rPr>
        <w:lastRenderedPageBreak/>
        <w:t xml:space="preserve">of </w:t>
      </w:r>
      <w:r w:rsidR="092336B8" w:rsidRPr="594D89F7">
        <w:rPr>
          <w:rFonts w:ascii="Times New Roman" w:eastAsia="Times New Roman" w:hAnsi="Times New Roman" w:cs="Times New Roman"/>
          <w:color w:val="000000" w:themeColor="text1"/>
          <w:sz w:val="24"/>
          <w:szCs w:val="24"/>
        </w:rPr>
        <w:t>three</w:t>
      </w:r>
      <w:r w:rsidRPr="594D89F7">
        <w:rPr>
          <w:rFonts w:ascii="Times New Roman" w:eastAsia="Times New Roman" w:hAnsi="Times New Roman" w:cs="Times New Roman"/>
          <w:color w:val="000000" w:themeColor="text1"/>
          <w:sz w:val="24"/>
          <w:szCs w:val="24"/>
        </w:rPr>
        <w:t xml:space="preserve"> is 10mm. While using 10 mm diameter cables, 1000kg and 2000kg masses can lift as close as 1.257m and 3.431m from the ceiling </w:t>
      </w:r>
      <w:r w:rsidR="23ED75D2" w:rsidRPr="594D89F7">
        <w:rPr>
          <w:rFonts w:ascii="Times New Roman" w:eastAsia="Times New Roman" w:hAnsi="Times New Roman" w:cs="Times New Roman"/>
          <w:color w:val="000000" w:themeColor="text1"/>
          <w:sz w:val="24"/>
          <w:szCs w:val="24"/>
        </w:rPr>
        <w:t>t</w:t>
      </w:r>
      <w:r w:rsidRPr="594D89F7">
        <w:rPr>
          <w:rFonts w:ascii="Times New Roman" w:eastAsia="Times New Roman" w:hAnsi="Times New Roman" w:cs="Times New Roman"/>
          <w:color w:val="000000" w:themeColor="text1"/>
          <w:sz w:val="24"/>
          <w:szCs w:val="24"/>
        </w:rPr>
        <w:t xml:space="preserve">o maintain a safety factor of </w:t>
      </w:r>
      <w:r w:rsidR="28BD8682" w:rsidRPr="594D89F7">
        <w:rPr>
          <w:rFonts w:ascii="Times New Roman" w:eastAsia="Times New Roman" w:hAnsi="Times New Roman" w:cs="Times New Roman"/>
          <w:color w:val="000000" w:themeColor="text1"/>
          <w:sz w:val="24"/>
          <w:szCs w:val="24"/>
        </w:rPr>
        <w:t>three</w:t>
      </w:r>
      <w:r w:rsidRPr="594D89F7">
        <w:rPr>
          <w:rFonts w:ascii="Times New Roman" w:eastAsia="Times New Roman" w:hAnsi="Times New Roman" w:cs="Times New Roman"/>
          <w:color w:val="000000" w:themeColor="text1"/>
          <w:sz w:val="24"/>
          <w:szCs w:val="24"/>
        </w:rPr>
        <w:t>.</w:t>
      </w:r>
    </w:p>
    <w:p w14:paraId="5259E9A5" w14:textId="3B938F34" w:rsidR="755EB821" w:rsidRDefault="755EB821" w:rsidP="755EB821">
      <w:pPr>
        <w:spacing w:line="480" w:lineRule="auto"/>
        <w:ind w:firstLine="720"/>
        <w:jc w:val="both"/>
        <w:rPr>
          <w:rFonts w:ascii="Times New Roman" w:eastAsia="Times New Roman" w:hAnsi="Times New Roman" w:cs="Times New Roman"/>
          <w:color w:val="000000" w:themeColor="text1"/>
          <w:sz w:val="24"/>
          <w:szCs w:val="24"/>
        </w:rPr>
      </w:pPr>
    </w:p>
    <w:p w14:paraId="2EE896E2" w14:textId="57457A88" w:rsidR="5672BE90" w:rsidRPr="00C87AAD" w:rsidRDefault="5672BE90" w:rsidP="00CF6239">
      <w:pPr>
        <w:jc w:val="center"/>
        <w:rPr>
          <w:rFonts w:ascii="Times New Roman" w:hAnsi="Times New Roman" w:cs="Times New Roman"/>
          <w:sz w:val="24"/>
          <w:szCs w:val="24"/>
        </w:rPr>
      </w:pPr>
      <w:r w:rsidRPr="00C87AAD">
        <w:rPr>
          <w:rFonts w:ascii="Times New Roman" w:hAnsi="Times New Roman" w:cs="Times New Roman"/>
          <w:b/>
          <w:bCs/>
          <w:sz w:val="24"/>
          <w:szCs w:val="24"/>
        </w:rPr>
        <w:t>Anticipated</w:t>
      </w:r>
      <w:r w:rsidR="2341D893" w:rsidRPr="00C87AAD">
        <w:rPr>
          <w:rFonts w:ascii="Times New Roman" w:hAnsi="Times New Roman" w:cs="Times New Roman"/>
          <w:b/>
          <w:bCs/>
          <w:sz w:val="24"/>
          <w:szCs w:val="24"/>
        </w:rPr>
        <w:t xml:space="preserve"> Result</w:t>
      </w:r>
    </w:p>
    <w:p w14:paraId="20CD7E75" w14:textId="742CB79A" w:rsidR="0038309D" w:rsidRPr="00C87AAD" w:rsidRDefault="413E06B3" w:rsidP="755EB821">
      <w:pPr>
        <w:spacing w:line="480" w:lineRule="auto"/>
        <w:ind w:firstLine="720"/>
        <w:jc w:val="both"/>
        <w:rPr>
          <w:rFonts w:ascii="Times New Roman" w:eastAsia="Calibri" w:hAnsi="Times New Roman" w:cs="Times New Roman"/>
          <w:sz w:val="24"/>
          <w:szCs w:val="24"/>
        </w:rPr>
      </w:pPr>
      <w:r w:rsidRPr="755EB821">
        <w:rPr>
          <w:rFonts w:ascii="Times New Roman" w:eastAsia="Calibri" w:hAnsi="Times New Roman" w:cs="Times New Roman"/>
          <w:sz w:val="24"/>
          <w:szCs w:val="24"/>
        </w:rPr>
        <w:t xml:space="preserve">The team </w:t>
      </w:r>
      <w:r w:rsidR="4E90BD79" w:rsidRPr="755EB821">
        <w:rPr>
          <w:rFonts w:ascii="Times New Roman" w:eastAsia="Calibri" w:hAnsi="Times New Roman" w:cs="Times New Roman"/>
          <w:sz w:val="24"/>
          <w:szCs w:val="24"/>
        </w:rPr>
        <w:t>anticipate</w:t>
      </w:r>
      <w:r w:rsidR="0BB31537" w:rsidRPr="755EB821">
        <w:rPr>
          <w:rFonts w:ascii="Times New Roman" w:eastAsia="Calibri" w:hAnsi="Times New Roman" w:cs="Times New Roman"/>
          <w:sz w:val="24"/>
          <w:szCs w:val="24"/>
        </w:rPr>
        <w:t>d</w:t>
      </w:r>
      <w:r w:rsidR="4E90BD79" w:rsidRPr="755EB821">
        <w:rPr>
          <w:rFonts w:ascii="Times New Roman" w:eastAsia="Calibri" w:hAnsi="Times New Roman" w:cs="Times New Roman"/>
          <w:sz w:val="24"/>
          <w:szCs w:val="24"/>
        </w:rPr>
        <w:t xml:space="preserve"> that as the diameter increases, the distance from the ceiling </w:t>
      </w:r>
      <w:r w:rsidR="24A8725F" w:rsidRPr="755EB821">
        <w:rPr>
          <w:rFonts w:ascii="Times New Roman" w:eastAsia="Calibri" w:hAnsi="Times New Roman" w:cs="Times New Roman"/>
          <w:sz w:val="24"/>
          <w:szCs w:val="24"/>
        </w:rPr>
        <w:t>for</w:t>
      </w:r>
      <w:r w:rsidR="4E90BD79" w:rsidRPr="755EB821">
        <w:rPr>
          <w:rFonts w:ascii="Times New Roman" w:eastAsia="Calibri" w:hAnsi="Times New Roman" w:cs="Times New Roman"/>
          <w:sz w:val="24"/>
          <w:szCs w:val="24"/>
        </w:rPr>
        <w:t xml:space="preserve"> the system to maintain an overall safety factor of 3 will decrease. </w:t>
      </w:r>
      <w:r w:rsidR="5DA26377" w:rsidRPr="755EB821">
        <w:rPr>
          <w:rFonts w:ascii="Times New Roman" w:eastAsia="Calibri" w:hAnsi="Times New Roman" w:cs="Times New Roman"/>
          <w:sz w:val="24"/>
          <w:szCs w:val="24"/>
        </w:rPr>
        <w:t xml:space="preserve">As the distance between the ceiling and the mass increases, the tensile stress within the cables </w:t>
      </w:r>
      <w:r w:rsidR="429FCA29" w:rsidRPr="755EB821">
        <w:rPr>
          <w:rFonts w:ascii="Times New Roman" w:eastAsia="Calibri" w:hAnsi="Times New Roman" w:cs="Times New Roman"/>
          <w:sz w:val="24"/>
          <w:szCs w:val="24"/>
        </w:rPr>
        <w:t>is</w:t>
      </w:r>
      <w:r w:rsidR="5DA26377" w:rsidRPr="755EB821">
        <w:rPr>
          <w:rFonts w:ascii="Times New Roman" w:eastAsia="Calibri" w:hAnsi="Times New Roman" w:cs="Times New Roman"/>
          <w:sz w:val="24"/>
          <w:szCs w:val="24"/>
        </w:rPr>
        <w:t xml:space="preserve"> </w:t>
      </w:r>
      <w:r w:rsidR="4ABB6244" w:rsidRPr="755EB821">
        <w:rPr>
          <w:rFonts w:ascii="Times New Roman" w:eastAsia="Calibri" w:hAnsi="Times New Roman" w:cs="Times New Roman"/>
          <w:sz w:val="24"/>
          <w:szCs w:val="24"/>
        </w:rPr>
        <w:t xml:space="preserve">predicted to decrease, increasing the Safety Factor as a result. It is expected </w:t>
      </w:r>
      <w:r w:rsidR="09604776" w:rsidRPr="755EB821">
        <w:rPr>
          <w:rFonts w:ascii="Times New Roman" w:eastAsia="Calibri" w:hAnsi="Times New Roman" w:cs="Times New Roman"/>
          <w:sz w:val="24"/>
          <w:szCs w:val="24"/>
        </w:rPr>
        <w:t xml:space="preserve">that cable AB would have the greatest stress due to its base being the closest to the mass, aligning </w:t>
      </w:r>
      <w:r w:rsidR="2B00CFA9" w:rsidRPr="755EB821">
        <w:rPr>
          <w:rFonts w:ascii="Times New Roman" w:eastAsia="Calibri" w:hAnsi="Times New Roman" w:cs="Times New Roman"/>
          <w:sz w:val="24"/>
          <w:szCs w:val="24"/>
        </w:rPr>
        <w:t>the</w:t>
      </w:r>
      <w:r w:rsidR="46ECE0AE" w:rsidRPr="755EB821">
        <w:rPr>
          <w:rFonts w:ascii="Times New Roman" w:eastAsia="Calibri" w:hAnsi="Times New Roman" w:cs="Times New Roman"/>
          <w:sz w:val="24"/>
          <w:szCs w:val="24"/>
        </w:rPr>
        <w:t xml:space="preserve"> most approximately</w:t>
      </w:r>
      <w:r w:rsidR="09604776" w:rsidRPr="755EB821">
        <w:rPr>
          <w:rFonts w:ascii="Times New Roman" w:eastAsia="Calibri" w:hAnsi="Times New Roman" w:cs="Times New Roman"/>
          <w:sz w:val="24"/>
          <w:szCs w:val="24"/>
        </w:rPr>
        <w:t xml:space="preserve"> to the vertical distance </w:t>
      </w:r>
      <w:r w:rsidR="4BE7CBD8" w:rsidRPr="755EB821">
        <w:rPr>
          <w:rFonts w:ascii="Times New Roman" w:eastAsia="Calibri" w:hAnsi="Times New Roman" w:cs="Times New Roman"/>
          <w:sz w:val="24"/>
          <w:szCs w:val="24"/>
        </w:rPr>
        <w:t xml:space="preserve">between the </w:t>
      </w:r>
      <w:r w:rsidR="27B24811" w:rsidRPr="755EB821">
        <w:rPr>
          <w:rFonts w:ascii="Times New Roman" w:eastAsia="Calibri" w:hAnsi="Times New Roman" w:cs="Times New Roman"/>
          <w:sz w:val="24"/>
          <w:szCs w:val="24"/>
        </w:rPr>
        <w:t>mass and the ceiling.</w:t>
      </w:r>
    </w:p>
    <w:p w14:paraId="728C83E8" w14:textId="77777777" w:rsidR="0038309D" w:rsidRPr="00C87AAD" w:rsidRDefault="0038309D">
      <w:pPr>
        <w:rPr>
          <w:rFonts w:ascii="Times New Roman" w:eastAsia="Calibri" w:hAnsi="Times New Roman" w:cs="Times New Roman"/>
          <w:sz w:val="24"/>
          <w:szCs w:val="24"/>
        </w:rPr>
      </w:pPr>
      <w:r w:rsidRPr="00C87AAD">
        <w:rPr>
          <w:rFonts w:ascii="Times New Roman" w:eastAsia="Calibri" w:hAnsi="Times New Roman" w:cs="Times New Roman"/>
          <w:sz w:val="24"/>
          <w:szCs w:val="24"/>
        </w:rPr>
        <w:br w:type="page"/>
      </w:r>
    </w:p>
    <w:p w14:paraId="7E53E95E" w14:textId="078E290C" w:rsidR="44DCB0CB" w:rsidRDefault="0038309D" w:rsidP="755EB821">
      <w:pPr>
        <w:spacing w:line="480" w:lineRule="auto"/>
        <w:jc w:val="center"/>
        <w:rPr>
          <w:rFonts w:ascii="Times New Roman" w:eastAsia="Calibri" w:hAnsi="Times New Roman" w:cs="Times New Roman"/>
          <w:b/>
          <w:bCs/>
          <w:sz w:val="24"/>
          <w:szCs w:val="24"/>
        </w:rPr>
      </w:pPr>
      <w:r w:rsidRPr="755EB821">
        <w:rPr>
          <w:rFonts w:ascii="Times New Roman" w:eastAsia="Calibri" w:hAnsi="Times New Roman" w:cs="Times New Roman"/>
          <w:b/>
          <w:bCs/>
          <w:sz w:val="24"/>
          <w:szCs w:val="24"/>
        </w:rPr>
        <w:lastRenderedPageBreak/>
        <w:t>Results</w:t>
      </w:r>
    </w:p>
    <w:p w14:paraId="5BDE2A17" w14:textId="02B28201" w:rsidR="44DCB0CB" w:rsidRDefault="0038309D" w:rsidP="00BC6E87">
      <w:pPr>
        <w:spacing w:line="480" w:lineRule="auto"/>
        <w:ind w:firstLine="720"/>
        <w:jc w:val="both"/>
        <w:rPr>
          <w:rFonts w:ascii="Times New Roman" w:eastAsia="Calibri" w:hAnsi="Times New Roman" w:cs="Times New Roman"/>
          <w:sz w:val="24"/>
          <w:szCs w:val="24"/>
        </w:rPr>
      </w:pPr>
      <w:r w:rsidRPr="594D89F7">
        <w:rPr>
          <w:rFonts w:ascii="Times New Roman" w:eastAsia="Calibri" w:hAnsi="Times New Roman" w:cs="Times New Roman"/>
          <w:sz w:val="24"/>
          <w:szCs w:val="24"/>
        </w:rPr>
        <w:t xml:space="preserve">The following is </w:t>
      </w:r>
      <w:r w:rsidR="19380866" w:rsidRPr="594D89F7">
        <w:rPr>
          <w:rFonts w:ascii="Times New Roman" w:eastAsia="Calibri" w:hAnsi="Times New Roman" w:cs="Times New Roman"/>
          <w:sz w:val="24"/>
          <w:szCs w:val="24"/>
        </w:rPr>
        <w:t>from a</w:t>
      </w:r>
      <w:r w:rsidRPr="594D89F7">
        <w:rPr>
          <w:rFonts w:ascii="Times New Roman" w:eastAsia="Calibri" w:hAnsi="Times New Roman" w:cs="Times New Roman"/>
          <w:sz w:val="24"/>
          <w:szCs w:val="24"/>
        </w:rPr>
        <w:t xml:space="preserve"> published code of MATLAB </w:t>
      </w:r>
      <w:r w:rsidR="00C87AAD" w:rsidRPr="594D89F7">
        <w:rPr>
          <w:rFonts w:ascii="Times New Roman" w:eastAsia="Calibri" w:hAnsi="Times New Roman" w:cs="Times New Roman"/>
          <w:sz w:val="24"/>
          <w:szCs w:val="24"/>
        </w:rPr>
        <w:t>that</w:t>
      </w:r>
      <w:r w:rsidRPr="594D89F7">
        <w:rPr>
          <w:rFonts w:ascii="Times New Roman" w:eastAsia="Calibri" w:hAnsi="Times New Roman" w:cs="Times New Roman"/>
          <w:sz w:val="24"/>
          <w:szCs w:val="24"/>
        </w:rPr>
        <w:t xml:space="preserve"> investigate</w:t>
      </w:r>
      <w:r w:rsidR="00C87AAD" w:rsidRPr="594D89F7">
        <w:rPr>
          <w:rFonts w:ascii="Times New Roman" w:eastAsia="Calibri" w:hAnsi="Times New Roman" w:cs="Times New Roman"/>
          <w:sz w:val="24"/>
          <w:szCs w:val="24"/>
        </w:rPr>
        <w:t>s</w:t>
      </w:r>
      <w:r w:rsidRPr="594D89F7">
        <w:rPr>
          <w:rFonts w:ascii="Times New Roman" w:eastAsia="Calibri" w:hAnsi="Times New Roman" w:cs="Times New Roman"/>
          <w:sz w:val="24"/>
          <w:szCs w:val="24"/>
        </w:rPr>
        <w:t xml:space="preserve"> how</w:t>
      </w:r>
      <w:r w:rsidR="7728B788" w:rsidRPr="594D89F7">
        <w:rPr>
          <w:rFonts w:ascii="Times New Roman" w:eastAsia="Calibri" w:hAnsi="Times New Roman" w:cs="Times New Roman"/>
          <w:sz w:val="24"/>
          <w:szCs w:val="24"/>
        </w:rPr>
        <w:t xml:space="preserve"> the</w:t>
      </w:r>
      <w:r w:rsidRPr="594D89F7">
        <w:rPr>
          <w:rFonts w:ascii="Times New Roman" w:eastAsia="Calibri" w:hAnsi="Times New Roman" w:cs="Times New Roman"/>
          <w:sz w:val="24"/>
          <w:szCs w:val="24"/>
        </w:rPr>
        <w:t xml:space="preserve"> different masses of 1000kg and 2000kg and varying diameters 10mm, 20mm, and 30mm influence the tensile stresses within cables AB, AC, and AD. The results mostly aligned with the team’s initial approximation, with the tensile stress being the greatest in the cable AC. To determine the safety factor relative to the distance between the ceiling and the mass, tensile stress of cable AC was </w:t>
      </w:r>
      <w:r w:rsidR="13E9673E" w:rsidRPr="594D89F7">
        <w:rPr>
          <w:rFonts w:ascii="Times New Roman" w:eastAsia="Calibri" w:hAnsi="Times New Roman" w:cs="Times New Roman"/>
          <w:sz w:val="24"/>
          <w:szCs w:val="24"/>
        </w:rPr>
        <w:t xml:space="preserve">selected </w:t>
      </w:r>
      <w:r w:rsidRPr="594D89F7">
        <w:rPr>
          <w:rFonts w:ascii="Times New Roman" w:eastAsia="Calibri" w:hAnsi="Times New Roman" w:cs="Times New Roman"/>
          <w:sz w:val="24"/>
          <w:szCs w:val="24"/>
        </w:rPr>
        <w:t>because it consistently showed the greatest tensile stress among the three cables</w:t>
      </w:r>
      <w:r w:rsidR="00C87AAD" w:rsidRPr="594D89F7">
        <w:rPr>
          <w:rFonts w:ascii="Times New Roman" w:eastAsia="Calibri" w:hAnsi="Times New Roman" w:cs="Times New Roman"/>
          <w:sz w:val="24"/>
          <w:szCs w:val="24"/>
        </w:rPr>
        <w:t xml:space="preserve"> for different variables</w:t>
      </w:r>
      <w:r w:rsidRPr="594D89F7">
        <w:rPr>
          <w:rFonts w:ascii="Times New Roman" w:eastAsia="Calibri" w:hAnsi="Times New Roman" w:cs="Times New Roman"/>
          <w:sz w:val="24"/>
          <w:szCs w:val="24"/>
        </w:rPr>
        <w:t xml:space="preserve">. The </w:t>
      </w:r>
      <w:r w:rsidR="00361297" w:rsidRPr="594D89F7">
        <w:rPr>
          <w:rFonts w:ascii="Times New Roman" w:eastAsia="Calibri" w:hAnsi="Times New Roman" w:cs="Times New Roman"/>
          <w:sz w:val="24"/>
          <w:szCs w:val="24"/>
        </w:rPr>
        <w:t xml:space="preserve">first </w:t>
      </w:r>
      <w:r w:rsidRPr="594D89F7">
        <w:rPr>
          <w:rFonts w:ascii="Times New Roman" w:eastAsia="Calibri" w:hAnsi="Times New Roman" w:cs="Times New Roman"/>
          <w:sz w:val="24"/>
          <w:szCs w:val="24"/>
        </w:rPr>
        <w:t>six figures plot the relationship between the distance from ceiling and the tensile stress in the cables and the dotted horizontal line indicates the maximum allowable strength according to safety factor of three. Any value above the dotted line would result in a design with safety factor less than three, and below would result in a design above safety factor of three. The seventh figure shows a plot of how the safety factor variates with different masses and diameters, and it was calculated with the tensile stress of cable AC.</w:t>
      </w:r>
      <w:r w:rsidR="00C87AAD" w:rsidRPr="594D89F7">
        <w:rPr>
          <w:rFonts w:ascii="Times New Roman" w:eastAsia="Calibri" w:hAnsi="Times New Roman" w:cs="Times New Roman"/>
          <w:sz w:val="24"/>
          <w:szCs w:val="24"/>
        </w:rPr>
        <w:t xml:space="preserve"> The plots align with the anticipated results, showing that the tensile stresses increasing as the mass gets closer to the ceiling, decreasing the safety factor as a result. While the </w:t>
      </w:r>
      <w:r w:rsidR="235E9089" w:rsidRPr="594D89F7">
        <w:rPr>
          <w:rFonts w:ascii="Times New Roman" w:eastAsia="Calibri" w:hAnsi="Times New Roman" w:cs="Times New Roman"/>
          <w:sz w:val="24"/>
          <w:szCs w:val="24"/>
        </w:rPr>
        <w:t>u</w:t>
      </w:r>
      <w:r w:rsidR="00C87AAD" w:rsidRPr="594D89F7">
        <w:rPr>
          <w:rFonts w:ascii="Times New Roman" w:eastAsia="Calibri" w:hAnsi="Times New Roman" w:cs="Times New Roman"/>
          <w:sz w:val="24"/>
          <w:szCs w:val="24"/>
        </w:rPr>
        <w:t xml:space="preserve">ltimate </w:t>
      </w:r>
      <w:r w:rsidR="03ED3649" w:rsidRPr="594D89F7">
        <w:rPr>
          <w:rFonts w:ascii="Times New Roman" w:eastAsia="Calibri" w:hAnsi="Times New Roman" w:cs="Times New Roman"/>
          <w:sz w:val="24"/>
          <w:szCs w:val="24"/>
        </w:rPr>
        <w:t>t</w:t>
      </w:r>
      <w:r w:rsidR="00C87AAD" w:rsidRPr="594D89F7">
        <w:rPr>
          <w:rFonts w:ascii="Times New Roman" w:eastAsia="Calibri" w:hAnsi="Times New Roman" w:cs="Times New Roman"/>
          <w:sz w:val="24"/>
          <w:szCs w:val="24"/>
        </w:rPr>
        <w:t xml:space="preserve">ensile </w:t>
      </w:r>
      <w:r w:rsidR="720B2BDF" w:rsidRPr="594D89F7">
        <w:rPr>
          <w:rFonts w:ascii="Times New Roman" w:eastAsia="Calibri" w:hAnsi="Times New Roman" w:cs="Times New Roman"/>
          <w:sz w:val="24"/>
          <w:szCs w:val="24"/>
        </w:rPr>
        <w:t>s</w:t>
      </w:r>
      <w:r w:rsidR="00C87AAD" w:rsidRPr="594D89F7">
        <w:rPr>
          <w:rFonts w:ascii="Times New Roman" w:eastAsia="Calibri" w:hAnsi="Times New Roman" w:cs="Times New Roman"/>
          <w:sz w:val="24"/>
          <w:szCs w:val="24"/>
        </w:rPr>
        <w:t>trength remain</w:t>
      </w:r>
      <w:r w:rsidR="4B6CD08A" w:rsidRPr="594D89F7">
        <w:rPr>
          <w:rFonts w:ascii="Times New Roman" w:eastAsia="Calibri" w:hAnsi="Times New Roman" w:cs="Times New Roman"/>
          <w:sz w:val="24"/>
          <w:szCs w:val="24"/>
        </w:rPr>
        <w:t>s</w:t>
      </w:r>
      <w:r w:rsidR="00C87AAD" w:rsidRPr="594D89F7">
        <w:rPr>
          <w:rFonts w:ascii="Times New Roman" w:eastAsia="Calibri" w:hAnsi="Times New Roman" w:cs="Times New Roman"/>
          <w:sz w:val="24"/>
          <w:szCs w:val="24"/>
        </w:rPr>
        <w:t xml:space="preserve"> constant for 2024 annealed </w:t>
      </w:r>
      <w:r w:rsidR="02A767B8" w:rsidRPr="594D89F7">
        <w:rPr>
          <w:rFonts w:ascii="Times New Roman" w:eastAsia="Calibri" w:hAnsi="Times New Roman" w:cs="Times New Roman"/>
          <w:sz w:val="24"/>
          <w:szCs w:val="24"/>
        </w:rPr>
        <w:t>a</w:t>
      </w:r>
      <w:r w:rsidR="00C87AAD" w:rsidRPr="594D89F7">
        <w:rPr>
          <w:rFonts w:ascii="Times New Roman" w:eastAsia="Calibri" w:hAnsi="Times New Roman" w:cs="Times New Roman"/>
          <w:sz w:val="24"/>
          <w:szCs w:val="24"/>
        </w:rPr>
        <w:t xml:space="preserve">luminum, the stress </w:t>
      </w:r>
      <w:r w:rsidR="6C9E9013" w:rsidRPr="594D89F7">
        <w:rPr>
          <w:rFonts w:ascii="Times New Roman" w:eastAsia="Calibri" w:hAnsi="Times New Roman" w:cs="Times New Roman"/>
          <w:sz w:val="24"/>
          <w:szCs w:val="24"/>
        </w:rPr>
        <w:t>exerted on the three cables increases</w:t>
      </w:r>
      <w:r w:rsidR="00C87AAD" w:rsidRPr="594D89F7">
        <w:rPr>
          <w:rFonts w:ascii="Times New Roman" w:eastAsia="Calibri" w:hAnsi="Times New Roman" w:cs="Times New Roman"/>
          <w:sz w:val="24"/>
          <w:szCs w:val="24"/>
        </w:rPr>
        <w:t>, causing this outcome.</w:t>
      </w:r>
      <w:r w:rsidR="0DDD1FAB" w:rsidRPr="594D89F7">
        <w:rPr>
          <w:rFonts w:ascii="Times New Roman" w:eastAsia="Calibri" w:hAnsi="Times New Roman" w:cs="Times New Roman"/>
          <w:sz w:val="24"/>
          <w:szCs w:val="24"/>
        </w:rPr>
        <w:t xml:space="preserve"> </w:t>
      </w:r>
    </w:p>
    <w:p w14:paraId="1532212E" w14:textId="3F2F99C3" w:rsidR="00BC6E87" w:rsidRDefault="00BC6E8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02A933A" w14:textId="77777777" w:rsidR="00BC6E87" w:rsidRPr="00BC6E87" w:rsidRDefault="00BC6E87" w:rsidP="00BC6E87">
      <w:pPr>
        <w:spacing w:line="480" w:lineRule="auto"/>
        <w:ind w:firstLine="720"/>
        <w:jc w:val="both"/>
        <w:rPr>
          <w:rFonts w:ascii="Times New Roman" w:eastAsia="Calibri" w:hAnsi="Times New Roman" w:cs="Times New Roman"/>
          <w:sz w:val="24"/>
          <w:szCs w:val="24"/>
        </w:rPr>
      </w:pPr>
    </w:p>
    <w:p w14:paraId="3455D1D1" w14:textId="2009D740" w:rsidR="00D84C13" w:rsidRDefault="00D84C13" w:rsidP="00D84C13">
      <w:pPr>
        <w:spacing w:line="480" w:lineRule="auto"/>
        <w:ind w:firstLine="720"/>
        <w:jc w:val="center"/>
        <w:rPr>
          <w:rFonts w:ascii="Times New Roman" w:eastAsia="Calibri" w:hAnsi="Times New Roman" w:cs="Times New Roman"/>
          <w:b/>
          <w:bCs/>
          <w:noProof/>
          <w:sz w:val="24"/>
          <w:szCs w:val="24"/>
        </w:rPr>
      </w:pPr>
      <w:r>
        <w:rPr>
          <w:rFonts w:ascii="Times New Roman" w:eastAsia="Calibri" w:hAnsi="Times New Roman" w:cs="Times New Roman"/>
          <w:b/>
          <w:bCs/>
          <w:noProof/>
          <w:sz w:val="24"/>
          <w:szCs w:val="24"/>
        </w:rPr>
        <w:t>Conclusion</w:t>
      </w:r>
    </w:p>
    <w:p w14:paraId="4664C067" w14:textId="75868FB0" w:rsidR="00361297" w:rsidRDefault="00D84C13" w:rsidP="755EB821">
      <w:pPr>
        <w:spacing w:line="480" w:lineRule="auto"/>
        <w:ind w:firstLine="720"/>
        <w:jc w:val="both"/>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In conclusion, it is observed that </w:t>
      </w:r>
      <w:r w:rsidR="00361297">
        <w:rPr>
          <w:rFonts w:ascii="Times New Roman" w:eastAsia="Calibri" w:hAnsi="Times New Roman" w:cs="Times New Roman"/>
          <w:noProof/>
          <w:sz w:val="24"/>
          <w:szCs w:val="24"/>
        </w:rPr>
        <w:t xml:space="preserve">a </w:t>
      </w:r>
      <w:r>
        <w:rPr>
          <w:rFonts w:ascii="Times New Roman" w:eastAsia="Calibri" w:hAnsi="Times New Roman" w:cs="Times New Roman"/>
          <w:noProof/>
          <w:sz w:val="24"/>
          <w:szCs w:val="24"/>
        </w:rPr>
        <w:t xml:space="preserve">lighter mass, larger diameter, and </w:t>
      </w:r>
      <w:r w:rsidR="00361297">
        <w:rPr>
          <w:rFonts w:ascii="Times New Roman" w:eastAsia="Calibri" w:hAnsi="Times New Roman" w:cs="Times New Roman"/>
          <w:noProof/>
          <w:sz w:val="24"/>
          <w:szCs w:val="24"/>
        </w:rPr>
        <w:t>further</w:t>
      </w:r>
      <w:r>
        <w:rPr>
          <w:rFonts w:ascii="Times New Roman" w:eastAsia="Calibri" w:hAnsi="Times New Roman" w:cs="Times New Roman"/>
          <w:noProof/>
          <w:sz w:val="24"/>
          <w:szCs w:val="24"/>
        </w:rPr>
        <w:t xml:space="preserve"> ceiling- mass distance would create a safer design due to smaller tensile stress within the cables. Since the cable AC consistently had the greatest tensile stress, a design focused on cable AC would be necessary to follow an appropriate safety factor.</w:t>
      </w:r>
      <w:r w:rsidR="00AE1C2A">
        <w:rPr>
          <w:rFonts w:ascii="Times New Roman" w:eastAsia="Calibri" w:hAnsi="Times New Roman" w:cs="Times New Roman"/>
          <w:noProof/>
          <w:sz w:val="24"/>
          <w:szCs w:val="24"/>
        </w:rPr>
        <w:t xml:space="preserve"> In a case where </w:t>
      </w:r>
      <m:oMath>
        <m:sSub>
          <m:sSubPr>
            <m:ctrlPr>
              <w:rPr>
                <w:rFonts w:ascii="Cambria Math" w:eastAsia="Calibri" w:hAnsi="Cambria Math" w:cs="Times New Roman"/>
                <w:i/>
                <w:noProof/>
                <w:sz w:val="24"/>
                <w:szCs w:val="24"/>
              </w:rPr>
            </m:ctrlPr>
          </m:sSubPr>
          <m:e>
            <m:r>
              <w:rPr>
                <w:rFonts w:ascii="Cambria Math" w:eastAsia="Calibri" w:hAnsi="Cambria Math" w:cs="Times New Roman"/>
                <w:noProof/>
                <w:sz w:val="24"/>
                <w:szCs w:val="24"/>
              </w:rPr>
              <m:t>x</m:t>
            </m:r>
          </m:e>
          <m:sub>
            <m:r>
              <w:rPr>
                <w:rFonts w:ascii="Cambria Math" w:eastAsia="Calibri" w:hAnsi="Cambria Math" w:cs="Times New Roman"/>
                <w:noProof/>
                <w:sz w:val="24"/>
                <w:szCs w:val="24"/>
              </w:rPr>
              <m:t>1</m:t>
            </m:r>
          </m:sub>
        </m:sSub>
        <m:r>
          <w:rPr>
            <w:rFonts w:ascii="Cambria Math" w:eastAsia="Calibri" w:hAnsi="Cambria Math" w:cs="Times New Roman"/>
            <w:noProof/>
            <w:sz w:val="24"/>
            <w:szCs w:val="24"/>
          </w:rPr>
          <m:t>,</m:t>
        </m:r>
        <m:sSub>
          <m:sSubPr>
            <m:ctrlPr>
              <w:rPr>
                <w:rFonts w:ascii="Cambria Math" w:eastAsia="Calibri" w:hAnsi="Cambria Math" w:cs="Times New Roman"/>
                <w:i/>
                <w:noProof/>
                <w:sz w:val="24"/>
                <w:szCs w:val="24"/>
              </w:rPr>
            </m:ctrlPr>
          </m:sSubPr>
          <m:e>
            <m:r>
              <w:rPr>
                <w:rFonts w:ascii="Cambria Math" w:eastAsia="Calibri" w:hAnsi="Cambria Math" w:cs="Times New Roman"/>
                <w:noProof/>
                <w:sz w:val="24"/>
                <w:szCs w:val="24"/>
              </w:rPr>
              <m:t>x</m:t>
            </m:r>
          </m:e>
          <m:sub>
            <m:r>
              <w:rPr>
                <w:rFonts w:ascii="Cambria Math" w:eastAsia="Calibri" w:hAnsi="Cambria Math" w:cs="Times New Roman"/>
                <w:noProof/>
                <w:sz w:val="24"/>
                <w:szCs w:val="24"/>
              </w:rPr>
              <m:t>2</m:t>
            </m:r>
          </m:sub>
        </m:sSub>
        <m:r>
          <w:rPr>
            <w:rFonts w:ascii="Cambria Math" w:eastAsia="Calibri" w:hAnsi="Cambria Math" w:cs="Times New Roman"/>
            <w:noProof/>
            <w:sz w:val="24"/>
            <w:szCs w:val="24"/>
          </w:rPr>
          <m:t>,</m:t>
        </m:r>
        <m:sSub>
          <m:sSubPr>
            <m:ctrlPr>
              <w:rPr>
                <w:rFonts w:ascii="Cambria Math" w:eastAsia="Calibri" w:hAnsi="Cambria Math" w:cs="Times New Roman"/>
                <w:i/>
                <w:noProof/>
                <w:sz w:val="24"/>
                <w:szCs w:val="24"/>
              </w:rPr>
            </m:ctrlPr>
          </m:sSubPr>
          <m:e>
            <m:r>
              <w:rPr>
                <w:rFonts w:ascii="Cambria Math" w:eastAsia="Calibri" w:hAnsi="Cambria Math" w:cs="Times New Roman"/>
                <w:noProof/>
                <w:sz w:val="24"/>
                <w:szCs w:val="24"/>
              </w:rPr>
              <m:t>y</m:t>
            </m:r>
          </m:e>
          <m:sub>
            <m:r>
              <w:rPr>
                <w:rFonts w:ascii="Cambria Math" w:eastAsia="Calibri" w:hAnsi="Cambria Math" w:cs="Times New Roman"/>
                <w:noProof/>
                <w:sz w:val="24"/>
                <w:szCs w:val="24"/>
              </w:rPr>
              <m:t>1</m:t>
            </m:r>
          </m:sub>
        </m:sSub>
        <m:r>
          <w:rPr>
            <w:rFonts w:ascii="Cambria Math" w:eastAsia="Calibri" w:hAnsi="Cambria Math" w:cs="Times New Roman"/>
            <w:noProof/>
            <w:sz w:val="24"/>
            <w:szCs w:val="24"/>
          </w:rPr>
          <m:t>,</m:t>
        </m:r>
      </m:oMath>
      <w:r w:rsidR="00AE1C2A">
        <w:rPr>
          <w:rFonts w:ascii="Times New Roman" w:eastAsia="Calibri" w:hAnsi="Times New Roman" w:cs="Times New Roman"/>
          <w:noProof/>
          <w:sz w:val="24"/>
          <w:szCs w:val="24"/>
        </w:rPr>
        <w:t xml:space="preserve"> and </w:t>
      </w:r>
      <m:oMath>
        <m:sSub>
          <m:sSubPr>
            <m:ctrlPr>
              <w:rPr>
                <w:rFonts w:ascii="Cambria Math" w:eastAsia="Calibri" w:hAnsi="Cambria Math" w:cs="Times New Roman"/>
                <w:i/>
                <w:noProof/>
                <w:sz w:val="24"/>
                <w:szCs w:val="24"/>
              </w:rPr>
            </m:ctrlPr>
          </m:sSubPr>
          <m:e>
            <m:r>
              <w:rPr>
                <w:rFonts w:ascii="Cambria Math" w:eastAsia="Calibri" w:hAnsi="Cambria Math" w:cs="Times New Roman"/>
                <w:noProof/>
                <w:sz w:val="24"/>
                <w:szCs w:val="24"/>
              </w:rPr>
              <m:t>y</m:t>
            </m:r>
          </m:e>
          <m:sub>
            <m:r>
              <w:rPr>
                <w:rFonts w:ascii="Cambria Math" w:eastAsia="Calibri" w:hAnsi="Cambria Math" w:cs="Times New Roman"/>
                <w:noProof/>
                <w:sz w:val="24"/>
                <w:szCs w:val="24"/>
              </w:rPr>
              <m:t>2</m:t>
            </m:r>
          </m:sub>
        </m:sSub>
      </m:oMath>
      <w:r w:rsidR="00AE1C2A">
        <w:rPr>
          <w:rFonts w:ascii="Times New Roman" w:eastAsia="Calibri" w:hAnsi="Times New Roman" w:cs="Times New Roman"/>
          <w:noProof/>
          <w:sz w:val="24"/>
          <w:szCs w:val="24"/>
        </w:rPr>
        <w:t xml:space="preserve"> can be variated, it will create a need to change the calculation of safety factor and tensile stresses, because the length of cables would change</w:t>
      </w:r>
      <w:r w:rsidR="00361297">
        <w:rPr>
          <w:rFonts w:ascii="Times New Roman" w:eastAsia="Calibri" w:hAnsi="Times New Roman" w:cs="Times New Roman"/>
          <w:noProof/>
          <w:sz w:val="24"/>
          <w:szCs w:val="24"/>
        </w:rPr>
        <w:t xml:space="preserve"> and cable AC could not be the one with the greatest tensile stress</w:t>
      </w:r>
      <w:r w:rsidR="00AE1C2A">
        <w:rPr>
          <w:rFonts w:ascii="Times New Roman" w:eastAsia="Calibri" w:hAnsi="Times New Roman" w:cs="Times New Roman"/>
          <w:noProof/>
          <w:sz w:val="24"/>
          <w:szCs w:val="24"/>
        </w:rPr>
        <w:t xml:space="preserve">. </w:t>
      </w:r>
      <w:r w:rsidR="00D2326C">
        <w:rPr>
          <w:rFonts w:ascii="Times New Roman" w:eastAsia="Calibri" w:hAnsi="Times New Roman" w:cs="Times New Roman"/>
          <w:noProof/>
          <w:sz w:val="24"/>
          <w:szCs w:val="24"/>
        </w:rPr>
        <w:t>In another case where the diameters are different for each cable, the cable with the smallest diameter will have the greatest tensile stress; i.e., making it the weakest cable that needs to be considered when calculating the safety factor.</w:t>
      </w:r>
    </w:p>
    <w:p w14:paraId="34936919" w14:textId="35827BB7" w:rsidR="00BC6E87" w:rsidRDefault="00361297" w:rsidP="755EB821">
      <w:pPr>
        <w:spacing w:line="480" w:lineRule="auto"/>
        <w:ind w:firstLine="720"/>
        <w:jc w:val="both"/>
        <w:rPr>
          <w:rFonts w:ascii="Times New Roman" w:eastAsia="Calibri" w:hAnsi="Times New Roman" w:cs="Times New Roman"/>
          <w:noProof/>
          <w:sz w:val="24"/>
          <w:szCs w:val="24"/>
        </w:rPr>
      </w:pPr>
      <w:r w:rsidRPr="755EB821">
        <w:rPr>
          <w:rFonts w:ascii="Times New Roman" w:eastAsia="Calibri" w:hAnsi="Times New Roman" w:cs="Times New Roman"/>
          <w:noProof/>
          <w:sz w:val="24"/>
          <w:szCs w:val="24"/>
        </w:rPr>
        <w:t>All in all, utilizing the static equilibrium and computational techniques, the team was able to analyze the stresses in the design and predict the change of safety factor and forces relative to the change in ceiling-mass distance, diameter, and mass. The analysis concludes that within the presented sets of variables, 6m below the ceiling, 30mm diameter cables, and 1000kg mass result in the least tensile stresses in the cable and the highest safety factor, thus making it the optimal design for safety.</w:t>
      </w:r>
    </w:p>
    <w:p w14:paraId="69D0E834" w14:textId="77777777" w:rsidR="00BC6E87" w:rsidRDefault="00BC6E87">
      <w:pPr>
        <w:rPr>
          <w:rFonts w:ascii="Times New Roman" w:eastAsia="Calibri" w:hAnsi="Times New Roman" w:cs="Times New Roman"/>
          <w:noProof/>
          <w:sz w:val="24"/>
          <w:szCs w:val="24"/>
        </w:rPr>
      </w:pPr>
      <w:r>
        <w:rPr>
          <w:rFonts w:ascii="Times New Roman" w:eastAsia="Calibri" w:hAnsi="Times New Roman" w:cs="Times New Roman"/>
          <w:noProof/>
          <w:sz w:val="24"/>
          <w:szCs w:val="24"/>
        </w:rPr>
        <w:br w:type="page"/>
      </w:r>
    </w:p>
    <w:p w14:paraId="5060A303" w14:textId="7DED288B" w:rsidR="00573CBD" w:rsidRPr="00573CBD" w:rsidRDefault="00BC6E87" w:rsidP="00573CBD">
      <w:pPr>
        <w:spacing w:line="480" w:lineRule="auto"/>
        <w:ind w:firstLine="720"/>
        <w:jc w:val="center"/>
        <w:rPr>
          <w:rFonts w:ascii="Times New Roman" w:eastAsia="Calibri" w:hAnsi="Times New Roman" w:cs="Times New Roman"/>
          <w:b/>
          <w:bCs/>
          <w:noProof/>
          <w:sz w:val="24"/>
          <w:szCs w:val="24"/>
        </w:rPr>
      </w:pPr>
      <w:r w:rsidRPr="00BC6E87">
        <w:rPr>
          <w:rFonts w:ascii="Times New Roman" w:eastAsia="Calibri" w:hAnsi="Times New Roman" w:cs="Times New Roman"/>
          <w:b/>
          <w:bCs/>
          <w:noProof/>
          <w:sz w:val="24"/>
          <w:szCs w:val="24"/>
        </w:rPr>
        <w:lastRenderedPageBreak/>
        <w:t>References</w:t>
      </w:r>
    </w:p>
    <w:p w14:paraId="2E215974" w14:textId="6639BEFB" w:rsidR="00573CBD" w:rsidRPr="00573CBD" w:rsidRDefault="00573CBD" w:rsidP="00573CBD">
      <w:pPr>
        <w:spacing w:line="480" w:lineRule="auto"/>
        <w:ind w:firstLine="720"/>
        <w:rPr>
          <w:rFonts w:ascii="Times New Roman" w:eastAsia="Calibri" w:hAnsi="Times New Roman" w:cs="Times New Roman"/>
          <w:b/>
          <w:bCs/>
          <w:noProof/>
          <w:sz w:val="24"/>
          <w:szCs w:val="24"/>
        </w:rPr>
      </w:pPr>
      <w:r>
        <w:rPr>
          <w:rFonts w:ascii="Times New Roman" w:eastAsia="Calibri" w:hAnsi="Times New Roman" w:cs="Times New Roman"/>
          <w:noProof/>
          <w:sz w:val="24"/>
          <w:szCs w:val="24"/>
        </w:rPr>
        <w:t xml:space="preserve">MatWeb. </w:t>
      </w:r>
      <w:r w:rsidRPr="00573CBD">
        <w:rPr>
          <w:rFonts w:ascii="Times New Roman" w:eastAsia="Calibri" w:hAnsi="Times New Roman" w:cs="Times New Roman"/>
          <w:noProof/>
          <w:sz w:val="24"/>
          <w:szCs w:val="24"/>
        </w:rPr>
        <w:t>Aluminum 2024-T4; 2024-T351</w:t>
      </w:r>
      <w:r>
        <w:rPr>
          <w:rFonts w:ascii="Times New Roman" w:eastAsia="Calibri" w:hAnsi="Times New Roman" w:cs="Times New Roman"/>
          <w:noProof/>
          <w:sz w:val="24"/>
          <w:szCs w:val="24"/>
        </w:rPr>
        <w:t xml:space="preserve"> Datasheet</w:t>
      </w:r>
    </w:p>
    <w:p w14:paraId="444E42BF" w14:textId="2E03F976" w:rsidR="00573CBD" w:rsidRPr="00BC6E87" w:rsidRDefault="00573CBD" w:rsidP="00573CBD">
      <w:pPr>
        <w:spacing w:line="480" w:lineRule="auto"/>
        <w:ind w:left="1440" w:hanging="720"/>
        <w:rPr>
          <w:rFonts w:ascii="Times New Roman" w:eastAsia="Calibri" w:hAnsi="Times New Roman" w:cs="Times New Roman"/>
          <w:noProof/>
          <w:sz w:val="24"/>
          <w:szCs w:val="24"/>
        </w:rPr>
      </w:pPr>
      <w:r>
        <w:rPr>
          <w:rFonts w:ascii="Times New Roman" w:eastAsia="Calibri" w:hAnsi="Times New Roman" w:cs="Times New Roman"/>
          <w:noProof/>
          <w:sz w:val="24"/>
          <w:szCs w:val="24"/>
        </w:rPr>
        <w:tab/>
      </w:r>
      <w:r w:rsidRPr="00573CBD">
        <w:rPr>
          <w:rFonts w:ascii="Times New Roman" w:eastAsia="Calibri" w:hAnsi="Times New Roman" w:cs="Times New Roman"/>
          <w:noProof/>
          <w:sz w:val="24"/>
          <w:szCs w:val="24"/>
        </w:rPr>
        <w:t>http://www.matweb.com/search/datasheet_print.aspx?matguid=67d8cd7c00a04ba29b618484f7ff7524</w:t>
      </w:r>
    </w:p>
    <w:p w14:paraId="3FB5EF23" w14:textId="77777777" w:rsidR="00BC6E87" w:rsidRDefault="00BC6E87">
      <w:pPr>
        <w:rPr>
          <w:rFonts w:ascii="Times New Roman" w:eastAsia="Calibri" w:hAnsi="Times New Roman" w:cs="Times New Roman"/>
          <w:noProof/>
          <w:sz w:val="24"/>
          <w:szCs w:val="24"/>
        </w:rPr>
      </w:pPr>
      <w:r>
        <w:rPr>
          <w:rFonts w:ascii="Times New Roman" w:eastAsia="Calibri" w:hAnsi="Times New Roman" w:cs="Times New Roman"/>
          <w:noProof/>
          <w:sz w:val="24"/>
          <w:szCs w:val="24"/>
        </w:rPr>
        <w:br w:type="page"/>
      </w:r>
    </w:p>
    <w:p w14:paraId="6DE172C1" w14:textId="77777777" w:rsidR="00BC6E87" w:rsidRDefault="00BC6E87" w:rsidP="00BC6E87">
      <w:pPr>
        <w:spacing w:line="480" w:lineRule="auto"/>
        <w:ind w:firstLine="720"/>
        <w:jc w:val="center"/>
        <w:rPr>
          <w:rFonts w:ascii="Times New Roman" w:eastAsia="Calibri" w:hAnsi="Times New Roman" w:cs="Times New Roman"/>
          <w:b/>
          <w:bCs/>
          <w:noProof/>
          <w:sz w:val="24"/>
          <w:szCs w:val="24"/>
        </w:rPr>
      </w:pPr>
      <w:r w:rsidRPr="00BC6E87">
        <w:rPr>
          <w:rFonts w:ascii="Times New Roman" w:eastAsia="Calibri" w:hAnsi="Times New Roman" w:cs="Times New Roman"/>
          <w:b/>
          <w:bCs/>
          <w:noProof/>
          <w:sz w:val="24"/>
          <w:szCs w:val="24"/>
        </w:rPr>
        <w:lastRenderedPageBreak/>
        <w:t>Figures</w:t>
      </w:r>
    </w:p>
    <w:p w14:paraId="34CF36B8" w14:textId="77777777" w:rsidR="00BC6E87" w:rsidRDefault="00BC6E87" w:rsidP="00BC6E87">
      <w:pPr>
        <w:spacing w:line="480" w:lineRule="auto"/>
        <w:ind w:firstLine="720"/>
        <w:jc w:val="both"/>
        <w:rPr>
          <w:rFonts w:ascii="Calibri" w:eastAsia="Calibri" w:hAnsi="Calibri" w:cs="Calibri"/>
          <w:noProof/>
        </w:rPr>
      </w:pPr>
      <w:r>
        <w:rPr>
          <w:noProof/>
        </w:rPr>
        <w:drawing>
          <wp:inline distT="0" distB="0" distL="0" distR="0" wp14:anchorId="4DBC070F" wp14:editId="2D82E9C7">
            <wp:extent cx="2622501" cy="330381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2501" cy="3303814"/>
                    </a:xfrm>
                    <a:prstGeom prst="rect">
                      <a:avLst/>
                    </a:prstGeom>
                  </pic:spPr>
                </pic:pic>
              </a:graphicData>
            </a:graphic>
          </wp:inline>
        </w:drawing>
      </w:r>
    </w:p>
    <w:p w14:paraId="26DC7243" w14:textId="425FF6DE" w:rsidR="00BC6E87" w:rsidRDefault="00BC6E87" w:rsidP="00BC6E87">
      <w:pPr>
        <w:spacing w:line="480" w:lineRule="auto"/>
        <w:ind w:firstLine="720"/>
        <w:jc w:val="both"/>
        <w:rPr>
          <w:rFonts w:ascii="Times New Roman" w:eastAsia="Calibri" w:hAnsi="Times New Roman" w:cs="Times New Roman"/>
          <w:b/>
          <w:bCs/>
          <w:noProof/>
          <w:sz w:val="24"/>
          <w:szCs w:val="24"/>
        </w:rPr>
      </w:pPr>
      <w:r>
        <w:rPr>
          <w:rFonts w:ascii="Calibri" w:eastAsia="Calibri" w:hAnsi="Calibri" w:cs="Calibri"/>
          <w:noProof/>
        </w:rPr>
        <w:drawing>
          <wp:inline distT="0" distB="0" distL="0" distR="0" wp14:anchorId="1F69B2DD" wp14:editId="7B5F3874">
            <wp:extent cx="2737757" cy="4125475"/>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36464" b="26007"/>
                    <a:stretch/>
                  </pic:blipFill>
                  <pic:spPr bwMode="auto">
                    <a:xfrm>
                      <a:off x="0" y="0"/>
                      <a:ext cx="2737757" cy="41254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noProof/>
        </w:rPr>
        <w:drawing>
          <wp:inline distT="0" distB="0" distL="0" distR="0" wp14:anchorId="0A0A7CC0" wp14:editId="4EA19E09">
            <wp:extent cx="2721429" cy="41589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6722" b="25263"/>
                    <a:stretch/>
                  </pic:blipFill>
                  <pic:spPr bwMode="auto">
                    <a:xfrm>
                      <a:off x="0" y="0"/>
                      <a:ext cx="2721429" cy="4158942"/>
                    </a:xfrm>
                    <a:prstGeom prst="rect">
                      <a:avLst/>
                    </a:prstGeom>
                    <a:noFill/>
                    <a:ln>
                      <a:noFill/>
                    </a:ln>
                    <a:extLst>
                      <a:ext uri="{53640926-AAD7-44D8-BBD7-CCE9431645EC}">
                        <a14:shadowObscured xmlns:a14="http://schemas.microsoft.com/office/drawing/2010/main"/>
                      </a:ext>
                    </a:extLst>
                  </pic:spPr>
                </pic:pic>
              </a:graphicData>
            </a:graphic>
          </wp:inline>
        </w:drawing>
      </w:r>
    </w:p>
    <w:p w14:paraId="13776816" w14:textId="1C5ED331" w:rsidR="00BC6E87" w:rsidRPr="00BC6E87" w:rsidRDefault="00BC6E87" w:rsidP="00BC6E87">
      <w:pPr>
        <w:spacing w:line="480" w:lineRule="auto"/>
        <w:ind w:firstLine="720"/>
        <w:jc w:val="both"/>
        <w:rPr>
          <w:rFonts w:ascii="Times New Roman" w:eastAsia="Calibri" w:hAnsi="Times New Roman" w:cs="Times New Roman"/>
          <w:b/>
          <w:bCs/>
          <w:noProof/>
          <w:sz w:val="24"/>
          <w:szCs w:val="24"/>
        </w:rPr>
      </w:pPr>
      <w:r>
        <w:rPr>
          <w:rFonts w:ascii="Calibri" w:eastAsia="Calibri" w:hAnsi="Calibri" w:cs="Calibri"/>
          <w:noProof/>
        </w:rPr>
        <w:lastRenderedPageBreak/>
        <w:drawing>
          <wp:inline distT="0" distB="0" distL="0" distR="0" wp14:anchorId="38E009F7" wp14:editId="05EB2AD1">
            <wp:extent cx="2819400" cy="41749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5623" b="26324"/>
                    <a:stretch/>
                  </pic:blipFill>
                  <pic:spPr bwMode="auto">
                    <a:xfrm>
                      <a:off x="0" y="0"/>
                      <a:ext cx="2830194" cy="419094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Calibri" w:hAnsi="Calibri" w:cs="Calibri"/>
          <w:noProof/>
        </w:rPr>
        <w:drawing>
          <wp:inline distT="0" distB="0" distL="0" distR="0" wp14:anchorId="7CD8BE56" wp14:editId="220AEAA5">
            <wp:extent cx="3434443" cy="33011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79" r="32960" b="54417"/>
                    <a:stretch/>
                  </pic:blipFill>
                  <pic:spPr bwMode="auto">
                    <a:xfrm>
                      <a:off x="0" y="0"/>
                      <a:ext cx="3439681" cy="3306214"/>
                    </a:xfrm>
                    <a:prstGeom prst="rect">
                      <a:avLst/>
                    </a:prstGeom>
                    <a:noFill/>
                    <a:ln>
                      <a:noFill/>
                    </a:ln>
                    <a:extLst>
                      <a:ext uri="{53640926-AAD7-44D8-BBD7-CCE9431645EC}">
                        <a14:shadowObscured xmlns:a14="http://schemas.microsoft.com/office/drawing/2010/main"/>
                      </a:ext>
                    </a:extLst>
                  </pic:spPr>
                </pic:pic>
              </a:graphicData>
            </a:graphic>
          </wp:inline>
        </w:drawing>
      </w:r>
    </w:p>
    <w:p w14:paraId="22749FBB" w14:textId="2FA2EF6D" w:rsidR="755EB821" w:rsidRDefault="755EB821">
      <w:r>
        <w:br w:type="page"/>
      </w:r>
    </w:p>
    <w:p w14:paraId="10B3B0F6" w14:textId="72400972" w:rsidR="01280593" w:rsidRDefault="01280593" w:rsidP="755EB821">
      <w:pPr>
        <w:spacing w:line="480" w:lineRule="auto"/>
        <w:jc w:val="center"/>
        <w:rPr>
          <w:rFonts w:ascii="Times New Roman" w:eastAsia="Calibri" w:hAnsi="Times New Roman" w:cs="Times New Roman"/>
          <w:b/>
          <w:bCs/>
          <w:noProof/>
          <w:sz w:val="24"/>
          <w:szCs w:val="24"/>
        </w:rPr>
      </w:pPr>
      <w:r w:rsidRPr="594D89F7">
        <w:rPr>
          <w:rFonts w:ascii="Times New Roman" w:eastAsia="Calibri" w:hAnsi="Times New Roman" w:cs="Times New Roman"/>
          <w:b/>
          <w:bCs/>
          <w:noProof/>
          <w:sz w:val="24"/>
          <w:szCs w:val="24"/>
        </w:rPr>
        <w:lastRenderedPageBreak/>
        <w:t>Appendix</w:t>
      </w:r>
    </w:p>
    <w:p w14:paraId="6F2D406E" w14:textId="0FEE9AB0" w:rsidR="755EB821" w:rsidRPr="004D1556" w:rsidRDefault="004D1556" w:rsidP="00463137">
      <w:pPr>
        <w:spacing w:beforeAutospacing="1" w:line="480" w:lineRule="auto"/>
        <w:jc w:val="center"/>
        <w:rPr>
          <w:rFonts w:ascii="Times New Roman" w:eastAsia="Calibri" w:hAnsi="Times New Roman" w:cs="Times New Roman"/>
          <w:noProof/>
          <w:sz w:val="24"/>
          <w:szCs w:val="24"/>
        </w:rPr>
      </w:pPr>
      <w:r>
        <w:rPr>
          <w:noProof/>
        </w:rPr>
        <w:drawing>
          <wp:inline distT="0" distB="0" distL="0" distR="0" wp14:anchorId="7910B430" wp14:editId="3FC8754E">
            <wp:extent cx="5549573" cy="7151914"/>
            <wp:effectExtent l="0" t="0" r="4445" b="0"/>
            <wp:docPr id="1222244898" name="Picture 1222244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49573" cy="7151914"/>
                    </a:xfrm>
                    <a:prstGeom prst="rect">
                      <a:avLst/>
                    </a:prstGeom>
                  </pic:spPr>
                </pic:pic>
              </a:graphicData>
            </a:graphic>
          </wp:inline>
        </w:drawing>
      </w:r>
    </w:p>
    <w:p w14:paraId="1AC73AD5" w14:textId="1DC3D82A" w:rsidR="00BC6E87" w:rsidRPr="00BC6E87" w:rsidRDefault="1E93FA5F" w:rsidP="00463137">
      <w:pPr>
        <w:spacing w:after="0" w:afterAutospacing="1" w:line="480" w:lineRule="auto"/>
        <w:jc w:val="center"/>
      </w:pPr>
      <w:r>
        <w:rPr>
          <w:noProof/>
        </w:rPr>
        <w:lastRenderedPageBreak/>
        <w:drawing>
          <wp:inline distT="0" distB="0" distL="0" distR="0" wp14:anchorId="2A006543" wp14:editId="51686B84">
            <wp:extent cx="6097404" cy="7875814"/>
            <wp:effectExtent l="0" t="0" r="0" b="0"/>
            <wp:docPr id="275384493" name="Picture 27538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03398" cy="7883557"/>
                    </a:xfrm>
                    <a:prstGeom prst="rect">
                      <a:avLst/>
                    </a:prstGeom>
                  </pic:spPr>
                </pic:pic>
              </a:graphicData>
            </a:graphic>
          </wp:inline>
        </w:drawing>
      </w:r>
    </w:p>
    <w:sectPr w:rsidR="00BC6E87" w:rsidRPr="00BC6E87" w:rsidSect="001077BE">
      <w:headerReference w:type="default"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3923A" w14:textId="77777777" w:rsidR="00EE531D" w:rsidRDefault="00EE531D" w:rsidP="003543F1">
      <w:pPr>
        <w:spacing w:after="0" w:line="240" w:lineRule="auto"/>
      </w:pPr>
      <w:r>
        <w:separator/>
      </w:r>
    </w:p>
  </w:endnote>
  <w:endnote w:type="continuationSeparator" w:id="0">
    <w:p w14:paraId="7DEF7D19" w14:textId="77777777" w:rsidR="00EE531D" w:rsidRDefault="00EE531D" w:rsidP="003543F1">
      <w:pPr>
        <w:spacing w:after="0" w:line="240" w:lineRule="auto"/>
      </w:pPr>
      <w:r>
        <w:continuationSeparator/>
      </w:r>
    </w:p>
  </w:endnote>
  <w:endnote w:type="continuationNotice" w:id="1">
    <w:p w14:paraId="6049654C" w14:textId="77777777" w:rsidR="00EE531D" w:rsidRDefault="00EE53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55EB821" w14:paraId="2A582077" w14:textId="77777777" w:rsidTr="594D89F7">
      <w:tc>
        <w:tcPr>
          <w:tcW w:w="3120" w:type="dxa"/>
        </w:tcPr>
        <w:p w14:paraId="26694EC5" w14:textId="6B0CCACE" w:rsidR="755EB821" w:rsidRDefault="755EB821" w:rsidP="755EB821">
          <w:pPr>
            <w:pStyle w:val="Header"/>
            <w:ind w:left="-115"/>
          </w:pPr>
        </w:p>
      </w:tc>
      <w:tc>
        <w:tcPr>
          <w:tcW w:w="3120" w:type="dxa"/>
        </w:tcPr>
        <w:p w14:paraId="0539C316" w14:textId="424F8F48" w:rsidR="755EB821" w:rsidRDefault="755EB821" w:rsidP="755EB821">
          <w:pPr>
            <w:pStyle w:val="Header"/>
            <w:jc w:val="center"/>
          </w:pPr>
        </w:p>
      </w:tc>
      <w:tc>
        <w:tcPr>
          <w:tcW w:w="3120" w:type="dxa"/>
        </w:tcPr>
        <w:p w14:paraId="7DDB8224" w14:textId="77433049" w:rsidR="755EB821" w:rsidRDefault="755EB821" w:rsidP="755EB821">
          <w:pPr>
            <w:pStyle w:val="Header"/>
            <w:ind w:right="-115"/>
            <w:jc w:val="right"/>
          </w:pPr>
        </w:p>
      </w:tc>
    </w:tr>
  </w:tbl>
  <w:p w14:paraId="79657D0F" w14:textId="68826530" w:rsidR="755EB821" w:rsidRDefault="755EB821" w:rsidP="755EB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55EB821" w14:paraId="2277E93B" w14:textId="77777777" w:rsidTr="594D89F7">
      <w:tc>
        <w:tcPr>
          <w:tcW w:w="3120" w:type="dxa"/>
        </w:tcPr>
        <w:p w14:paraId="65650E21" w14:textId="2546E9C5" w:rsidR="755EB821" w:rsidRDefault="755EB821" w:rsidP="755EB821">
          <w:pPr>
            <w:pStyle w:val="Header"/>
            <w:ind w:left="-115"/>
          </w:pPr>
        </w:p>
      </w:tc>
      <w:tc>
        <w:tcPr>
          <w:tcW w:w="3120" w:type="dxa"/>
        </w:tcPr>
        <w:p w14:paraId="29D16A38" w14:textId="6825E7A2" w:rsidR="755EB821" w:rsidRDefault="755EB821" w:rsidP="755EB821">
          <w:pPr>
            <w:pStyle w:val="Header"/>
            <w:jc w:val="center"/>
          </w:pPr>
        </w:p>
      </w:tc>
      <w:tc>
        <w:tcPr>
          <w:tcW w:w="3120" w:type="dxa"/>
        </w:tcPr>
        <w:p w14:paraId="3247073D" w14:textId="6C376C34" w:rsidR="755EB821" w:rsidRDefault="755EB821" w:rsidP="755EB821">
          <w:pPr>
            <w:pStyle w:val="Header"/>
            <w:ind w:right="-115"/>
            <w:jc w:val="right"/>
          </w:pPr>
        </w:p>
      </w:tc>
    </w:tr>
  </w:tbl>
  <w:p w14:paraId="7DAEE44A" w14:textId="44C0B61B" w:rsidR="755EB821" w:rsidRDefault="755EB821" w:rsidP="755EB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D1B34" w14:textId="77777777" w:rsidR="00EE531D" w:rsidRDefault="00EE531D" w:rsidP="003543F1">
      <w:pPr>
        <w:spacing w:after="0" w:line="240" w:lineRule="auto"/>
      </w:pPr>
      <w:r>
        <w:separator/>
      </w:r>
    </w:p>
  </w:footnote>
  <w:footnote w:type="continuationSeparator" w:id="0">
    <w:p w14:paraId="103CA3D7" w14:textId="77777777" w:rsidR="00EE531D" w:rsidRDefault="00EE531D" w:rsidP="003543F1">
      <w:pPr>
        <w:spacing w:after="0" w:line="240" w:lineRule="auto"/>
      </w:pPr>
      <w:r>
        <w:continuationSeparator/>
      </w:r>
    </w:p>
  </w:footnote>
  <w:footnote w:type="continuationNotice" w:id="1">
    <w:p w14:paraId="44DC703A" w14:textId="77777777" w:rsidR="00EE531D" w:rsidRDefault="00EE53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335652"/>
      <w:docPartObj>
        <w:docPartGallery w:val="Page Numbers (Top of Page)"/>
        <w:docPartUnique/>
      </w:docPartObj>
    </w:sdtPr>
    <w:sdtEndPr>
      <w:rPr>
        <w:noProof/>
      </w:rPr>
    </w:sdtEndPr>
    <w:sdtContent>
      <w:p w14:paraId="704553D1" w14:textId="30E17306" w:rsidR="001077BE" w:rsidRDefault="00917066" w:rsidP="00917066">
        <w:pPr>
          <w:pStyle w:val="Header"/>
        </w:pPr>
        <w:r>
          <w:rPr>
            <w:rFonts w:ascii="Times New Roman" w:hAnsi="Times New Roman" w:cs="Times New Roman"/>
            <w:sz w:val="24"/>
            <w:szCs w:val="24"/>
          </w:rPr>
          <w:t>Design Project #1</w:t>
        </w:r>
        <w:r>
          <w:rPr>
            <w:rFonts w:ascii="Times New Roman" w:hAnsi="Times New Roman" w:cs="Times New Roman"/>
            <w:sz w:val="24"/>
            <w:szCs w:val="24"/>
          </w:rPr>
          <w:tab/>
        </w:r>
        <w:r>
          <w:rPr>
            <w:rFonts w:ascii="Times New Roman" w:hAnsi="Times New Roman" w:cs="Times New Roman"/>
            <w:sz w:val="24"/>
            <w:szCs w:val="24"/>
          </w:rPr>
          <w:tab/>
        </w:r>
        <w:r w:rsidR="001077BE">
          <w:fldChar w:fldCharType="begin"/>
        </w:r>
        <w:r w:rsidR="001077BE">
          <w:instrText xml:space="preserve"> PAGE   \* MERGEFORMAT </w:instrText>
        </w:r>
        <w:r w:rsidR="001077BE">
          <w:fldChar w:fldCharType="separate"/>
        </w:r>
        <w:r w:rsidR="001077BE">
          <w:rPr>
            <w:noProof/>
          </w:rPr>
          <w:t>2</w:t>
        </w:r>
        <w:r w:rsidR="001077BE">
          <w:rPr>
            <w:noProof/>
          </w:rPr>
          <w:fldChar w:fldCharType="end"/>
        </w:r>
      </w:p>
    </w:sdtContent>
  </w:sdt>
  <w:p w14:paraId="6902A561" w14:textId="62A11A58" w:rsidR="003543F1" w:rsidRPr="003543F1" w:rsidRDefault="003543F1">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0EC0D" w14:textId="725C8F61" w:rsidR="00917066" w:rsidRPr="00917066" w:rsidRDefault="00917066">
    <w:pPr>
      <w:pStyle w:val="Header"/>
      <w:rPr>
        <w:rFonts w:ascii="Times New Roman" w:hAnsi="Times New Roman" w:cs="Times New Roman"/>
        <w:sz w:val="24"/>
        <w:szCs w:val="24"/>
      </w:rPr>
    </w:pPr>
    <w:r w:rsidRPr="00917066">
      <w:rPr>
        <w:rFonts w:ascii="Times New Roman" w:hAnsi="Times New Roman" w:cs="Times New Roman"/>
        <w:sz w:val="24"/>
        <w:szCs w:val="24"/>
      </w:rPr>
      <w:t xml:space="preserve">Running head: </w:t>
    </w:r>
    <w:r>
      <w:rPr>
        <w:rFonts w:ascii="Times New Roman" w:hAnsi="Times New Roman" w:cs="Times New Roman"/>
        <w:sz w:val="24"/>
        <w:szCs w:val="24"/>
      </w:rPr>
      <w:t>Design Project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F1"/>
    <w:rsid w:val="00008B30"/>
    <w:rsid w:val="00024E3F"/>
    <w:rsid w:val="000E24D7"/>
    <w:rsid w:val="001077BE"/>
    <w:rsid w:val="00136409"/>
    <w:rsid w:val="00151B22"/>
    <w:rsid w:val="00166018"/>
    <w:rsid w:val="0017422B"/>
    <w:rsid w:val="001A7CC9"/>
    <w:rsid w:val="001B2F4D"/>
    <w:rsid w:val="001B44A8"/>
    <w:rsid w:val="001DD107"/>
    <w:rsid w:val="00202437"/>
    <w:rsid w:val="002568CC"/>
    <w:rsid w:val="002A0924"/>
    <w:rsid w:val="002A4977"/>
    <w:rsid w:val="003022D3"/>
    <w:rsid w:val="003543F1"/>
    <w:rsid w:val="00361297"/>
    <w:rsid w:val="003642EC"/>
    <w:rsid w:val="0038309D"/>
    <w:rsid w:val="00383C4B"/>
    <w:rsid w:val="00385713"/>
    <w:rsid w:val="003A061F"/>
    <w:rsid w:val="003B3E9E"/>
    <w:rsid w:val="0041401C"/>
    <w:rsid w:val="0042482F"/>
    <w:rsid w:val="00425119"/>
    <w:rsid w:val="004431BC"/>
    <w:rsid w:val="0045757D"/>
    <w:rsid w:val="00463137"/>
    <w:rsid w:val="004B57FF"/>
    <w:rsid w:val="004D1556"/>
    <w:rsid w:val="00573CBD"/>
    <w:rsid w:val="00610E35"/>
    <w:rsid w:val="00635341"/>
    <w:rsid w:val="00693A6E"/>
    <w:rsid w:val="006B3B16"/>
    <w:rsid w:val="006D6394"/>
    <w:rsid w:val="0070C68D"/>
    <w:rsid w:val="0074318B"/>
    <w:rsid w:val="007556B1"/>
    <w:rsid w:val="00790D15"/>
    <w:rsid w:val="007C1D2E"/>
    <w:rsid w:val="008D1F32"/>
    <w:rsid w:val="008F5CED"/>
    <w:rsid w:val="00917066"/>
    <w:rsid w:val="009E025E"/>
    <w:rsid w:val="009F6A64"/>
    <w:rsid w:val="00A54255"/>
    <w:rsid w:val="00A6201E"/>
    <w:rsid w:val="00A71912"/>
    <w:rsid w:val="00A86BEA"/>
    <w:rsid w:val="00AE1C2A"/>
    <w:rsid w:val="00AE59E6"/>
    <w:rsid w:val="00AF1A25"/>
    <w:rsid w:val="00B00CA6"/>
    <w:rsid w:val="00B13431"/>
    <w:rsid w:val="00B50AF6"/>
    <w:rsid w:val="00B81E4F"/>
    <w:rsid w:val="00B9136E"/>
    <w:rsid w:val="00BC6E87"/>
    <w:rsid w:val="00C27A18"/>
    <w:rsid w:val="00C3265A"/>
    <w:rsid w:val="00C731D5"/>
    <w:rsid w:val="00C80708"/>
    <w:rsid w:val="00C87AAD"/>
    <w:rsid w:val="00CC23A1"/>
    <w:rsid w:val="00CF6239"/>
    <w:rsid w:val="00D2326C"/>
    <w:rsid w:val="00D84C13"/>
    <w:rsid w:val="00DD11E2"/>
    <w:rsid w:val="00E007EF"/>
    <w:rsid w:val="00E075CB"/>
    <w:rsid w:val="00ED13FB"/>
    <w:rsid w:val="00EE531D"/>
    <w:rsid w:val="00F413B2"/>
    <w:rsid w:val="00F42337"/>
    <w:rsid w:val="00F76943"/>
    <w:rsid w:val="00F77D83"/>
    <w:rsid w:val="00F91E0C"/>
    <w:rsid w:val="00F96CCA"/>
    <w:rsid w:val="00FB61E7"/>
    <w:rsid w:val="00FE35A9"/>
    <w:rsid w:val="00FE47BE"/>
    <w:rsid w:val="01280593"/>
    <w:rsid w:val="0144AF5B"/>
    <w:rsid w:val="018DD2D2"/>
    <w:rsid w:val="024E4330"/>
    <w:rsid w:val="02A767B8"/>
    <w:rsid w:val="02C86290"/>
    <w:rsid w:val="0326FC2A"/>
    <w:rsid w:val="0339EF01"/>
    <w:rsid w:val="035FA466"/>
    <w:rsid w:val="03BDE3D8"/>
    <w:rsid w:val="03EA1391"/>
    <w:rsid w:val="03ED3649"/>
    <w:rsid w:val="0404565A"/>
    <w:rsid w:val="049841D6"/>
    <w:rsid w:val="051F9DD9"/>
    <w:rsid w:val="0520D9B7"/>
    <w:rsid w:val="0528C9FA"/>
    <w:rsid w:val="05F28626"/>
    <w:rsid w:val="063A79F4"/>
    <w:rsid w:val="068B51F6"/>
    <w:rsid w:val="07CCFF1A"/>
    <w:rsid w:val="08C5723A"/>
    <w:rsid w:val="092336B8"/>
    <w:rsid w:val="09604776"/>
    <w:rsid w:val="09721AB6"/>
    <w:rsid w:val="098AAEAC"/>
    <w:rsid w:val="098D928E"/>
    <w:rsid w:val="0B2EFAA4"/>
    <w:rsid w:val="0BB31537"/>
    <w:rsid w:val="0C33A206"/>
    <w:rsid w:val="0DDD1FAB"/>
    <w:rsid w:val="0DDD4A5B"/>
    <w:rsid w:val="0E84B8CA"/>
    <w:rsid w:val="0F2C5D95"/>
    <w:rsid w:val="0FC398CF"/>
    <w:rsid w:val="0FC833DD"/>
    <w:rsid w:val="10CD31A7"/>
    <w:rsid w:val="113331A1"/>
    <w:rsid w:val="11A5A53A"/>
    <w:rsid w:val="11B34A70"/>
    <w:rsid w:val="12A8055D"/>
    <w:rsid w:val="12BB2236"/>
    <w:rsid w:val="12FE7C16"/>
    <w:rsid w:val="135B0135"/>
    <w:rsid w:val="13E9673E"/>
    <w:rsid w:val="145C351B"/>
    <w:rsid w:val="14D6EFD3"/>
    <w:rsid w:val="14ED1F12"/>
    <w:rsid w:val="158ACCE5"/>
    <w:rsid w:val="1619B214"/>
    <w:rsid w:val="1686EC9D"/>
    <w:rsid w:val="174ADC83"/>
    <w:rsid w:val="1814E6BE"/>
    <w:rsid w:val="18DF087A"/>
    <w:rsid w:val="19380866"/>
    <w:rsid w:val="1A6FE919"/>
    <w:rsid w:val="1AC76301"/>
    <w:rsid w:val="1BA70A15"/>
    <w:rsid w:val="1BD781FE"/>
    <w:rsid w:val="1BFA0E69"/>
    <w:rsid w:val="1E45D9BE"/>
    <w:rsid w:val="1E6AFFE5"/>
    <w:rsid w:val="1E84ACB6"/>
    <w:rsid w:val="1E93FA5F"/>
    <w:rsid w:val="1F79F154"/>
    <w:rsid w:val="21B954F9"/>
    <w:rsid w:val="22649FC0"/>
    <w:rsid w:val="22BF26D4"/>
    <w:rsid w:val="2341D893"/>
    <w:rsid w:val="235E9089"/>
    <w:rsid w:val="2398C3BD"/>
    <w:rsid w:val="23ED75D2"/>
    <w:rsid w:val="24007021"/>
    <w:rsid w:val="24A8725F"/>
    <w:rsid w:val="250B3062"/>
    <w:rsid w:val="252B065E"/>
    <w:rsid w:val="260DBD6A"/>
    <w:rsid w:val="261BF684"/>
    <w:rsid w:val="26338664"/>
    <w:rsid w:val="26994EB0"/>
    <w:rsid w:val="272833C1"/>
    <w:rsid w:val="27B24811"/>
    <w:rsid w:val="28BD8682"/>
    <w:rsid w:val="294C7A16"/>
    <w:rsid w:val="29E0CC94"/>
    <w:rsid w:val="2A6FB1A5"/>
    <w:rsid w:val="2A928A97"/>
    <w:rsid w:val="2B00CFA9"/>
    <w:rsid w:val="2B28F7D4"/>
    <w:rsid w:val="2B614989"/>
    <w:rsid w:val="2BC94AD2"/>
    <w:rsid w:val="2BFBA4E4"/>
    <w:rsid w:val="2E305E41"/>
    <w:rsid w:val="2F3303DD"/>
    <w:rsid w:val="2F4C6E03"/>
    <w:rsid w:val="2FED6448"/>
    <w:rsid w:val="301CB6B9"/>
    <w:rsid w:val="30CF1607"/>
    <w:rsid w:val="32538CE5"/>
    <w:rsid w:val="32BB3550"/>
    <w:rsid w:val="34067500"/>
    <w:rsid w:val="3406B6C9"/>
    <w:rsid w:val="342A130D"/>
    <w:rsid w:val="349440D6"/>
    <w:rsid w:val="356EB7DE"/>
    <w:rsid w:val="35BA9DA9"/>
    <w:rsid w:val="3615171F"/>
    <w:rsid w:val="365197B4"/>
    <w:rsid w:val="39677373"/>
    <w:rsid w:val="39A5AB33"/>
    <w:rsid w:val="3AA55AC5"/>
    <w:rsid w:val="3ACF5FE5"/>
    <w:rsid w:val="3CC0D938"/>
    <w:rsid w:val="3CFB6A94"/>
    <w:rsid w:val="3D110E60"/>
    <w:rsid w:val="3EF2D614"/>
    <w:rsid w:val="40308AEF"/>
    <w:rsid w:val="40407EDB"/>
    <w:rsid w:val="404A58E4"/>
    <w:rsid w:val="413E06B3"/>
    <w:rsid w:val="41DCEE3B"/>
    <w:rsid w:val="429FCA29"/>
    <w:rsid w:val="430C8BA7"/>
    <w:rsid w:val="4316F25F"/>
    <w:rsid w:val="43703217"/>
    <w:rsid w:val="43C57F9B"/>
    <w:rsid w:val="44DCB0CB"/>
    <w:rsid w:val="450C0278"/>
    <w:rsid w:val="45109D86"/>
    <w:rsid w:val="4576E6A3"/>
    <w:rsid w:val="4610E762"/>
    <w:rsid w:val="46D4E686"/>
    <w:rsid w:val="46ECE0AE"/>
    <w:rsid w:val="475C2712"/>
    <w:rsid w:val="486008F0"/>
    <w:rsid w:val="49630192"/>
    <w:rsid w:val="496E5543"/>
    <w:rsid w:val="49DF739B"/>
    <w:rsid w:val="4ABB6244"/>
    <w:rsid w:val="4B6CD08A"/>
    <w:rsid w:val="4BE7CBD8"/>
    <w:rsid w:val="4C6EDD53"/>
    <w:rsid w:val="4E0AD750"/>
    <w:rsid w:val="4E90BD79"/>
    <w:rsid w:val="4FA67E15"/>
    <w:rsid w:val="507B9B1E"/>
    <w:rsid w:val="5105A479"/>
    <w:rsid w:val="5206EB36"/>
    <w:rsid w:val="538083D1"/>
    <w:rsid w:val="538E4367"/>
    <w:rsid w:val="53A165ED"/>
    <w:rsid w:val="53F7B601"/>
    <w:rsid w:val="547568A7"/>
    <w:rsid w:val="547A18D4"/>
    <w:rsid w:val="55545A30"/>
    <w:rsid w:val="55856B20"/>
    <w:rsid w:val="5672BE90"/>
    <w:rsid w:val="56B4A63E"/>
    <w:rsid w:val="56C133FC"/>
    <w:rsid w:val="57AD0969"/>
    <w:rsid w:val="57B2CBE0"/>
    <w:rsid w:val="58488C2D"/>
    <w:rsid w:val="585EE010"/>
    <w:rsid w:val="58FA667F"/>
    <w:rsid w:val="594D89F7"/>
    <w:rsid w:val="5996A0C9"/>
    <w:rsid w:val="59F8D4BE"/>
    <w:rsid w:val="5B2FA743"/>
    <w:rsid w:val="5C61FA8C"/>
    <w:rsid w:val="5D271430"/>
    <w:rsid w:val="5D3525AD"/>
    <w:rsid w:val="5D961CB0"/>
    <w:rsid w:val="5DA26377"/>
    <w:rsid w:val="5EFBBEC0"/>
    <w:rsid w:val="5F4D401D"/>
    <w:rsid w:val="60A9B332"/>
    <w:rsid w:val="6120F078"/>
    <w:rsid w:val="61849137"/>
    <w:rsid w:val="61FC6CFE"/>
    <w:rsid w:val="62CAA808"/>
    <w:rsid w:val="63FE68E6"/>
    <w:rsid w:val="653F133A"/>
    <w:rsid w:val="66C77AA4"/>
    <w:rsid w:val="67053E63"/>
    <w:rsid w:val="67CF12BC"/>
    <w:rsid w:val="67DBA615"/>
    <w:rsid w:val="6831F18A"/>
    <w:rsid w:val="688BC3A4"/>
    <w:rsid w:val="6A1ED48F"/>
    <w:rsid w:val="6A356A45"/>
    <w:rsid w:val="6A5882FE"/>
    <w:rsid w:val="6A8508D5"/>
    <w:rsid w:val="6AA33FF7"/>
    <w:rsid w:val="6AD51AEE"/>
    <w:rsid w:val="6B1208A1"/>
    <w:rsid w:val="6C9E9013"/>
    <w:rsid w:val="6D9023C0"/>
    <w:rsid w:val="6D92F2E1"/>
    <w:rsid w:val="6DD3C389"/>
    <w:rsid w:val="6FF3CDF2"/>
    <w:rsid w:val="70F87216"/>
    <w:rsid w:val="720B2BDF"/>
    <w:rsid w:val="726394E3"/>
    <w:rsid w:val="7270453F"/>
    <w:rsid w:val="7394C2D5"/>
    <w:rsid w:val="74ABFE08"/>
    <w:rsid w:val="754FAFE0"/>
    <w:rsid w:val="755EB821"/>
    <w:rsid w:val="75750DAF"/>
    <w:rsid w:val="76DAD658"/>
    <w:rsid w:val="7728B788"/>
    <w:rsid w:val="776233A5"/>
    <w:rsid w:val="77B7F73B"/>
    <w:rsid w:val="79540965"/>
    <w:rsid w:val="79A2703A"/>
    <w:rsid w:val="79A380A1"/>
    <w:rsid w:val="7A0704FD"/>
    <w:rsid w:val="7A43314A"/>
    <w:rsid w:val="7AB92951"/>
    <w:rsid w:val="7AD5821E"/>
    <w:rsid w:val="7B2EDD1B"/>
    <w:rsid w:val="7C8BAA27"/>
    <w:rsid w:val="7D3333A2"/>
    <w:rsid w:val="7E71CFF5"/>
    <w:rsid w:val="7E80756B"/>
    <w:rsid w:val="7FFACD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EAE2"/>
  <w15:chartTrackingRefBased/>
  <w15:docId w15:val="{7D35F68B-2B4B-4961-A15E-49FF7B97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3F1"/>
  </w:style>
  <w:style w:type="paragraph" w:styleId="Footer">
    <w:name w:val="footer"/>
    <w:basedOn w:val="Normal"/>
    <w:link w:val="FooterChar"/>
    <w:uiPriority w:val="99"/>
    <w:unhideWhenUsed/>
    <w:rsid w:val="0035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3F1"/>
  </w:style>
  <w:style w:type="character" w:styleId="PlaceholderText">
    <w:name w:val="Placeholder Text"/>
    <w:basedOn w:val="DefaultParagraphFont"/>
    <w:uiPriority w:val="99"/>
    <w:semiHidden/>
    <w:rsid w:val="00E007EF"/>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73CBD"/>
    <w:rPr>
      <w:color w:val="0563C1" w:themeColor="hyperlink"/>
      <w:u w:val="single"/>
    </w:rPr>
  </w:style>
  <w:style w:type="character" w:styleId="UnresolvedMention">
    <w:name w:val="Unresolved Mention"/>
    <w:basedOn w:val="DefaultParagraphFont"/>
    <w:uiPriority w:val="99"/>
    <w:semiHidden/>
    <w:unhideWhenUsed/>
    <w:rsid w:val="00573CBD"/>
    <w:rPr>
      <w:color w:val="605E5C"/>
      <w:shd w:val="clear" w:color="auto" w:fill="E1DFDD"/>
    </w:rPr>
  </w:style>
  <w:style w:type="paragraph" w:styleId="Caption">
    <w:name w:val="caption"/>
    <w:basedOn w:val="Normal"/>
    <w:next w:val="Normal"/>
    <w:uiPriority w:val="35"/>
    <w:unhideWhenUsed/>
    <w:qFormat/>
    <w:rsid w:val="004D1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d7c1eeb-a780-4d34-a750-584d9d7f6eb0">
      <UserInfo>
        <DisplayName>Michelle M Blum</DisplayName>
        <AccountId>14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D8F513EFC9EB47AA8376CE3CB257E3" ma:contentTypeVersion="6" ma:contentTypeDescription="Create a new document." ma:contentTypeScope="" ma:versionID="f989ab7051166361f8b3222b731a3d83">
  <xsd:schema xmlns:xsd="http://www.w3.org/2001/XMLSchema" xmlns:xs="http://www.w3.org/2001/XMLSchema" xmlns:p="http://schemas.microsoft.com/office/2006/metadata/properties" xmlns:ns2="94620d9c-b8ac-4357-820a-d5b392edc9ef" xmlns:ns3="0d7c1eeb-a780-4d34-a750-584d9d7f6eb0" targetNamespace="http://schemas.microsoft.com/office/2006/metadata/properties" ma:root="true" ma:fieldsID="d0714074cf4abef629ecd2eb1d666bea" ns2:_="" ns3:_="">
    <xsd:import namespace="94620d9c-b8ac-4357-820a-d5b392edc9ef"/>
    <xsd:import namespace="0d7c1eeb-a780-4d34-a750-584d9d7f6e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20d9c-b8ac-4357-820a-d5b392edc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7c1eeb-a780-4d34-a750-584d9d7f6eb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D219E-DE5A-4A1F-8C93-3EF14952D5CF}">
  <ds:schemaRefs>
    <ds:schemaRef ds:uri="http://schemas.microsoft.com/office/2006/metadata/properties"/>
    <ds:schemaRef ds:uri="http://schemas.microsoft.com/office/infopath/2007/PartnerControls"/>
    <ds:schemaRef ds:uri="0d7c1eeb-a780-4d34-a750-584d9d7f6eb0"/>
  </ds:schemaRefs>
</ds:datastoreItem>
</file>

<file path=customXml/itemProps2.xml><?xml version="1.0" encoding="utf-8"?>
<ds:datastoreItem xmlns:ds="http://schemas.openxmlformats.org/officeDocument/2006/customXml" ds:itemID="{398CD8B1-C527-494E-9C69-1AD956FD8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20d9c-b8ac-4357-820a-d5b392edc9ef"/>
    <ds:schemaRef ds:uri="0d7c1eeb-a780-4d34-a750-584d9d7f6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551137-879C-4F89-BA2E-0CDDFA004EE4}">
  <ds:schemaRefs>
    <ds:schemaRef ds:uri="http://schemas.microsoft.com/sharepoint/v3/contenttype/forms"/>
  </ds:schemaRefs>
</ds:datastoreItem>
</file>

<file path=customXml/itemProps4.xml><?xml version="1.0" encoding="utf-8"?>
<ds:datastoreItem xmlns:ds="http://schemas.openxmlformats.org/officeDocument/2006/customXml" ds:itemID="{A8740C67-21F5-4EFE-A7B6-16583416C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Ryu</dc:creator>
  <cp:keywords/>
  <dc:description/>
  <cp:lastModifiedBy>Jeffrey Ryu</cp:lastModifiedBy>
  <cp:revision>63</cp:revision>
  <dcterms:created xsi:type="dcterms:W3CDTF">2021-02-25T00:11:00Z</dcterms:created>
  <dcterms:modified xsi:type="dcterms:W3CDTF">2021-02-27T03:58:00Z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0x01010005D8F513EFC9EB47AA8376CE3CB257E3</vt:lpwstr>
  </property>
</Properties>
</file>