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E70506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A90ED3">
        <w:rPr>
          <w:rFonts w:hint="eastAsia"/>
          <w:b/>
          <w:bCs/>
          <w:sz w:val="30"/>
        </w:rPr>
        <w:t>7</w:t>
      </w:r>
    </w:p>
    <w:p w:rsidR="00C96B39" w:rsidRDefault="00E70506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BF5D46">
        <w:rPr>
          <w:rFonts w:hint="eastAsia"/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BF5D46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 w:rsidR="00BF5D46">
        <w:rPr>
          <w:rFonts w:hint="eastAsia"/>
          <w:u w:val="single"/>
        </w:rPr>
        <w:t>应统</w:t>
      </w:r>
      <w:r w:rsidR="00BF5D46">
        <w:rPr>
          <w:rFonts w:hint="eastAsia"/>
          <w:u w:val="single"/>
        </w:rPr>
        <w:t>1</w:t>
      </w:r>
      <w:r w:rsidR="00BF5D46">
        <w:rPr>
          <w:rFonts w:hint="eastAsia"/>
          <w:u w:val="single"/>
        </w:rPr>
        <w:t>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BF5D46"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 w:rsidR="00C96B39" w:rsidRDefault="00E70506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BF5D46" w:rsidRPr="00BF5D46">
        <w:rPr>
          <w:rFonts w:hint="eastAsia"/>
          <w:u w:val="single"/>
        </w:rPr>
        <w:t>函数和代码复用</w:t>
      </w:r>
      <w:r w:rsidR="00BF5D46" w:rsidRPr="00BF5D46">
        <w:rPr>
          <w:rFonts w:hint="eastAsia"/>
          <w:u w:val="single"/>
        </w:rPr>
        <w:t>2</w:t>
      </w:r>
      <w:r>
        <w:rPr>
          <w:u w:val="single"/>
        </w:rPr>
        <w:t xml:space="preserve"> </w:t>
      </w:r>
    </w:p>
    <w:p w:rsidR="00C96B39" w:rsidRDefault="00E70506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BF5D46" w:rsidRPr="00BF5D46">
        <w:rPr>
          <w:rFonts w:hint="eastAsia"/>
          <w:sz w:val="24"/>
          <w:szCs w:val="24"/>
        </w:rPr>
        <w:t>掌握时间日期标准库的使用，理解函数递归的定义和使用方法。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C96B39" w:rsidRDefault="00E7050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BF5D46">
        <w:rPr>
          <w:rFonts w:hint="eastAsia"/>
          <w:b/>
          <w:bCs/>
          <w:sz w:val="24"/>
          <w:szCs w:val="24"/>
        </w:rPr>
        <w:t>1.</w:t>
      </w:r>
      <w:r w:rsidR="00BF5D46">
        <w:rPr>
          <w:rFonts w:hint="eastAsia"/>
          <w:b/>
          <w:bCs/>
          <w:sz w:val="24"/>
          <w:szCs w:val="24"/>
        </w:rPr>
        <w:t>字符串反转</w:t>
      </w:r>
      <w:r w:rsidR="00BF5D46">
        <w:rPr>
          <w:rFonts w:hint="eastAsia"/>
          <w:b/>
          <w:bCs/>
          <w:sz w:val="24"/>
          <w:szCs w:val="24"/>
        </w:rPr>
        <w:t xml:space="preserve"> 2.</w:t>
      </w:r>
      <w:r w:rsidR="00BF5D46">
        <w:rPr>
          <w:rFonts w:hint="eastAsia"/>
          <w:b/>
          <w:bCs/>
          <w:sz w:val="24"/>
          <w:szCs w:val="24"/>
        </w:rPr>
        <w:t>函数单元练习：斐波那契数</w:t>
      </w:r>
      <w:r w:rsidR="00BF5D46">
        <w:rPr>
          <w:rFonts w:hint="eastAsia"/>
          <w:b/>
          <w:bCs/>
          <w:sz w:val="24"/>
          <w:szCs w:val="24"/>
        </w:rPr>
        <w:t xml:space="preserve"> 3.</w:t>
      </w:r>
      <w:r w:rsidR="00BF5D46">
        <w:rPr>
          <w:rFonts w:hint="eastAsia"/>
          <w:b/>
          <w:bCs/>
          <w:sz w:val="24"/>
          <w:szCs w:val="24"/>
        </w:rPr>
        <w:t>程序练习题</w:t>
      </w:r>
      <w:r w:rsidR="00BF5D46">
        <w:rPr>
          <w:rFonts w:hint="eastAsia"/>
          <w:b/>
          <w:bCs/>
          <w:sz w:val="24"/>
          <w:szCs w:val="24"/>
        </w:rPr>
        <w:t>5.7</w:t>
      </w:r>
      <w:r w:rsidR="00BF5D46">
        <w:rPr>
          <w:b/>
          <w:bCs/>
          <w:sz w:val="24"/>
          <w:szCs w:val="24"/>
        </w:rPr>
        <w:t xml:space="preserve"> </w:t>
      </w:r>
    </w:p>
    <w:p w:rsidR="00BF5D46" w:rsidRDefault="00BF5D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自己特色的七段数码管</w:t>
      </w:r>
    </w:p>
    <w:p w:rsidR="00C96B39" w:rsidRDefault="00C96B39"/>
    <w:p w:rsidR="00C96B39" w:rsidRDefault="00E7050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BF5D46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</w:t>
      </w:r>
      <w:r w:rsidR="00BF5D46">
        <w:rPr>
          <w:rFonts w:hint="eastAsia"/>
          <w:b/>
          <w:bCs/>
          <w:sz w:val="24"/>
          <w:szCs w:val="24"/>
        </w:rPr>
        <w:t>：</w:t>
      </w:r>
    </w:p>
    <w:p w:rsidR="00BF5D46" w:rsidRPr="00A90ED3" w:rsidRDefault="00A90ED3" w:rsidP="00A90ED3"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1.</w:t>
      </w:r>
      <w:r>
        <w:rPr>
          <w:rFonts w:hint="eastAsia"/>
          <w:b/>
          <w:bCs/>
          <w:color w:val="FF0000"/>
          <w:sz w:val="24"/>
          <w:szCs w:val="24"/>
        </w:rPr>
        <w:t>法</w:t>
      </w:r>
      <w:r>
        <w:rPr>
          <w:rFonts w:hint="eastAsia"/>
          <w:b/>
          <w:bCs/>
          <w:color w:val="FF0000"/>
          <w:sz w:val="24"/>
          <w:szCs w:val="24"/>
        </w:rPr>
        <w:t>1</w:t>
      </w:r>
      <w:r w:rsidR="00BF5D46">
        <w:rPr>
          <w:rFonts w:hint="eastAsia"/>
          <w:noProof/>
        </w:rPr>
        <w:drawing>
          <wp:inline distT="0" distB="0" distL="0" distR="0">
            <wp:extent cx="5274310" cy="1654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5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39" w:rsidRDefault="00A90ED3">
      <w:r>
        <w:rPr>
          <w:rFonts w:hint="eastAsia"/>
        </w:rPr>
        <w:t>法</w:t>
      </w:r>
      <w:r>
        <w:rPr>
          <w:rFonts w:hint="eastAsia"/>
        </w:rPr>
        <w:t>2</w:t>
      </w:r>
      <w:r w:rsidR="00BF5D46">
        <w:rPr>
          <w:noProof/>
        </w:rPr>
        <w:drawing>
          <wp:inline distT="0" distB="0" distL="0" distR="0">
            <wp:extent cx="4183743" cy="169940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5.3'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D3" w:rsidRDefault="00A90ED3">
      <w:pPr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</w:p>
    <w:p w:rsidR="00BF5D46" w:rsidRDefault="00BF5D46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014395" cy="237764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斐波那契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46" w:rsidRDefault="00BF5D46">
      <w:r>
        <w:rPr>
          <w:rFonts w:hint="eastAsia"/>
        </w:rPr>
        <w:t>3.</w:t>
      </w:r>
      <w:r>
        <w:t xml:space="preserve"> </w:t>
      </w:r>
      <w:r>
        <w:rPr>
          <w:noProof/>
        </w:rPr>
        <w:drawing>
          <wp:inline distT="0" distB="0" distL="0" distR="0">
            <wp:extent cx="5274310" cy="2284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7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E3" w:rsidRDefault="00BF5D46">
      <w:r>
        <w:rPr>
          <w:rFonts w:hint="eastAsia"/>
        </w:rPr>
        <w:t>4.</w:t>
      </w:r>
      <w:r w:rsidR="00A647E3">
        <w:t xml:space="preserve"> </w:t>
      </w:r>
      <w:r w:rsidR="00A647E3">
        <w:rPr>
          <w:noProof/>
        </w:rPr>
        <w:drawing>
          <wp:inline distT="0" distB="0" distL="0" distR="0">
            <wp:extent cx="5274310" cy="2321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七段数码管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E3" w:rsidRDefault="00A647E3"/>
    <w:p w:rsidR="00BF5D46" w:rsidRDefault="00643A78">
      <w:pPr>
        <w:rPr>
          <w:rFonts w:hint="eastAsia"/>
        </w:rPr>
      </w:pPr>
      <w: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4541914" cy="365029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七段数码管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506" w:rsidRDefault="00E70506" w:rsidP="00A90ED3">
      <w:r>
        <w:separator/>
      </w:r>
    </w:p>
  </w:endnote>
  <w:endnote w:type="continuationSeparator" w:id="0">
    <w:p w:rsidR="00E70506" w:rsidRDefault="00E70506" w:rsidP="00A9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506" w:rsidRDefault="00E70506" w:rsidP="00A90ED3">
      <w:r>
        <w:separator/>
      </w:r>
    </w:p>
  </w:footnote>
  <w:footnote w:type="continuationSeparator" w:id="0">
    <w:p w:rsidR="00E70506" w:rsidRDefault="00E70506" w:rsidP="00A90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1A17"/>
    <w:multiLevelType w:val="hybridMultilevel"/>
    <w:tmpl w:val="CD0861A2"/>
    <w:lvl w:ilvl="0" w:tplc="AF840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D7CB7"/>
    <w:multiLevelType w:val="hybridMultilevel"/>
    <w:tmpl w:val="9D02F7C2"/>
    <w:lvl w:ilvl="0" w:tplc="68B8F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51F8F"/>
    <w:rsid w:val="00166D4B"/>
    <w:rsid w:val="0038122C"/>
    <w:rsid w:val="00511946"/>
    <w:rsid w:val="00643A78"/>
    <w:rsid w:val="00A647E3"/>
    <w:rsid w:val="00A90ED3"/>
    <w:rsid w:val="00BF5D46"/>
    <w:rsid w:val="00C96B39"/>
    <w:rsid w:val="00CF2E4F"/>
    <w:rsid w:val="00DC30BA"/>
    <w:rsid w:val="00E70506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0F3BC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F5D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0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0ED3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0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0ED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2018-04-22T09:19:00Z</dcterms:created>
  <dcterms:modified xsi:type="dcterms:W3CDTF">2018-04-22T09:19:00Z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