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165A" w14:textId="2E199535" w:rsidR="00617D64" w:rsidRPr="00311572" w:rsidRDefault="00B01E80" w:rsidP="009C5672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ind w:left="426" w:hanging="426"/>
        <w:rPr>
          <w:rFonts w:ascii="Verdana" w:hAnsi="Verdana" w:cs="°ÂE'A8ˇøà€Ö'1"/>
          <w:lang w:val="en-US"/>
        </w:rPr>
      </w:pPr>
      <w:r>
        <w:rPr>
          <w:rFonts w:ascii="Verdana" w:hAnsi="Verdana" w:cs="°ÂE'A8ˇøà€Ö'1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9793B" wp14:editId="6E7C72DF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CD48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0" to="45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" strokecolor="#4f81bd [3204]" strokeweight="2pt"/>
            </w:pict>
          </mc:Fallback>
        </mc:AlternateContent>
      </w:r>
      <w:r w:rsidR="00F84521">
        <w:rPr>
          <w:rFonts w:ascii="Verdana" w:hAnsi="Verdana" w:cs="°ÂE'A8ˇøà€Ö'1"/>
          <w:lang w:val="en-US"/>
        </w:rPr>
        <w:tab/>
      </w:r>
    </w:p>
    <w:p w14:paraId="71906B9C" w14:textId="36BE8078" w:rsidR="00617D64" w:rsidRPr="00B01E80" w:rsidRDefault="006F252B" w:rsidP="00617D64">
      <w:pPr>
        <w:widowControl w:val="0"/>
        <w:autoSpaceDE w:val="0"/>
        <w:autoSpaceDN w:val="0"/>
        <w:adjustRightInd w:val="0"/>
        <w:rPr>
          <w:rFonts w:ascii="Verdana" w:hAnsi="Verdana" w:cs="°ÂE'A8ˇøà€Ö'1"/>
          <w:lang w:val="en-US"/>
        </w:rPr>
      </w:pPr>
      <w:r>
        <w:rPr>
          <w:rFonts w:ascii="Verdana" w:hAnsi="Verdana" w:cs="Ñ®ˇøà€Ö'1"/>
          <w:sz w:val="34"/>
          <w:szCs w:val="34"/>
          <w:lang w:val="en-US"/>
        </w:rPr>
        <w:t>Lab.</w:t>
      </w:r>
      <w:r w:rsidR="00713CE1">
        <w:rPr>
          <w:rFonts w:ascii="Verdana" w:hAnsi="Verdana" w:cs="Ñ®ˇøà€Ö'1"/>
          <w:sz w:val="34"/>
          <w:szCs w:val="34"/>
          <w:lang w:val="en-US"/>
        </w:rPr>
        <w:t>9</w:t>
      </w:r>
      <w:r w:rsidR="001D3649" w:rsidRPr="00B01E80">
        <w:rPr>
          <w:rFonts w:ascii="Verdana" w:hAnsi="Verdana" w:cs="Ñ®ˇøà€Ö'1"/>
          <w:sz w:val="34"/>
          <w:szCs w:val="34"/>
          <w:lang w:val="en-US"/>
        </w:rPr>
        <w:t xml:space="preserve"> </w:t>
      </w:r>
      <w:r w:rsidR="00617D64" w:rsidRPr="00B01E80">
        <w:rPr>
          <w:rFonts w:ascii="Verdana" w:hAnsi="Verdana" w:cs="Ñ®ˇøà€Ö'1"/>
          <w:sz w:val="34"/>
          <w:szCs w:val="34"/>
          <w:lang w:val="en-US"/>
        </w:rPr>
        <w:t>–</w:t>
      </w:r>
      <w:r w:rsidR="00B01E80" w:rsidRPr="00B01E80">
        <w:rPr>
          <w:rFonts w:ascii="Verdana" w:hAnsi="Verdana" w:cs="Ñ®ˇøà€Ö'1"/>
          <w:sz w:val="34"/>
          <w:szCs w:val="34"/>
          <w:lang w:val="en-US"/>
        </w:rPr>
        <w:t xml:space="preserve"> </w:t>
      </w:r>
      <w:r w:rsidR="004E0E12">
        <w:rPr>
          <w:rFonts w:ascii="Verdana" w:hAnsi="Verdana" w:cs="Ñ®ˇøà€Ö'1"/>
          <w:sz w:val="34"/>
          <w:szCs w:val="34"/>
          <w:lang w:val="en-US"/>
        </w:rPr>
        <w:t>Projecting biodiversity change</w:t>
      </w:r>
    </w:p>
    <w:p w14:paraId="4C7D359C" w14:textId="77777777" w:rsidR="00617D64" w:rsidRPr="00311572" w:rsidRDefault="00617D64" w:rsidP="00617D64">
      <w:pPr>
        <w:widowControl w:val="0"/>
        <w:autoSpaceDE w:val="0"/>
        <w:autoSpaceDN w:val="0"/>
        <w:adjustRightInd w:val="0"/>
        <w:rPr>
          <w:rFonts w:ascii="Verdana" w:hAnsi="Verdana" w:cs="°ÂE'A8ˇøà€Ö'1"/>
          <w:lang w:val="en-US"/>
        </w:rPr>
      </w:pPr>
    </w:p>
    <w:p w14:paraId="7A7E77E9" w14:textId="77777777" w:rsidR="00617D64" w:rsidRPr="00311572" w:rsidRDefault="00B01E80" w:rsidP="00617D64">
      <w:pPr>
        <w:widowControl w:val="0"/>
        <w:autoSpaceDE w:val="0"/>
        <w:autoSpaceDN w:val="0"/>
        <w:adjustRightInd w:val="0"/>
        <w:rPr>
          <w:rFonts w:ascii="Verdana" w:hAnsi="Verdana" w:cs="°ÂE'A8ˇøà€Ö'1"/>
          <w:lang w:val="en-US"/>
        </w:rPr>
      </w:pPr>
      <w:r>
        <w:rPr>
          <w:rFonts w:ascii="Verdana" w:hAnsi="Verdana" w:cs="°ÂE'A8ˇøà€Ö'1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FB5D2" wp14:editId="07FF06D8">
                <wp:simplePos x="0" y="0"/>
                <wp:positionH relativeFrom="column">
                  <wp:posOffset>-114300</wp:posOffset>
                </wp:positionH>
                <wp:positionV relativeFrom="paragraph">
                  <wp:posOffset>52705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BA9E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15pt" to="459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" strokecolor="#4f81bd [3204]" strokeweight="2pt"/>
            </w:pict>
          </mc:Fallback>
        </mc:AlternateContent>
      </w:r>
    </w:p>
    <w:p w14:paraId="60CB2878" w14:textId="2DAE194D" w:rsidR="00B01E80" w:rsidRDefault="004A041A" w:rsidP="00617D64">
      <w:pPr>
        <w:widowControl w:val="0"/>
        <w:autoSpaceDE w:val="0"/>
        <w:autoSpaceDN w:val="0"/>
        <w:adjustRightInd w:val="0"/>
        <w:rPr>
          <w:rFonts w:ascii="Verdana" w:hAnsi="Verdana" w:cs="°ÂE'A8ˇøà€Ö'1"/>
          <w:lang w:val="en-US"/>
        </w:rPr>
      </w:pPr>
      <w:r>
        <w:rPr>
          <w:rFonts w:ascii="Verdana" w:hAnsi="Verdana" w:cs="°ÂE'A8ˇøà€Ö'1"/>
          <w:lang w:val="en-US"/>
        </w:rPr>
        <w:t>P</w:t>
      </w:r>
      <w:r w:rsidRPr="004A041A">
        <w:rPr>
          <w:rFonts w:ascii="Verdana" w:hAnsi="Verdana" w:cs="°ÂE'A8ˇøà€Ö'1"/>
          <w:lang w:val="en-US"/>
        </w:rPr>
        <w:t>roject biodiversity change following a scenarios of land use chang</w:t>
      </w:r>
      <w:r>
        <w:rPr>
          <w:rFonts w:ascii="Verdana" w:hAnsi="Verdana" w:cs="°ÂE'A8ˇøà€Ö'1"/>
          <w:lang w:val="en-US"/>
        </w:rPr>
        <w:t>e</w:t>
      </w:r>
    </w:p>
    <w:p w14:paraId="316EFC7C" w14:textId="77777777" w:rsidR="004A041A" w:rsidRPr="00FA505F" w:rsidRDefault="004A041A" w:rsidP="00617D64">
      <w:pPr>
        <w:widowControl w:val="0"/>
        <w:autoSpaceDE w:val="0"/>
        <w:autoSpaceDN w:val="0"/>
        <w:adjustRightInd w:val="0"/>
        <w:rPr>
          <w:rFonts w:ascii="Verdana" w:hAnsi="Verdana" w:cs="°ÂE'A8ˇøà€Ö'1"/>
          <w:lang w:val="en-US"/>
        </w:rPr>
      </w:pPr>
    </w:p>
    <w:p w14:paraId="6044B9D0" w14:textId="0BA706E9" w:rsidR="00F37C48" w:rsidRPr="00280734" w:rsidRDefault="00963277" w:rsidP="00F37C48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rPr>
          <w:rFonts w:ascii="Verdana" w:hAnsi="Verdana" w:cs="°ÂE'A8ˇøà€Ö'1"/>
          <w:b/>
          <w:i/>
          <w:szCs w:val="22"/>
          <w:lang w:val="en-US"/>
        </w:rPr>
      </w:pPr>
      <w:r>
        <w:rPr>
          <w:rFonts w:ascii="Verdana" w:hAnsi="Verdana" w:cs="°ÂE'A8ˇøà€Ö'1"/>
          <w:b/>
          <w:i/>
          <w:szCs w:val="22"/>
          <w:lang w:val="en-US"/>
        </w:rPr>
        <w:t>Constructing a species-area relationship</w:t>
      </w:r>
    </w:p>
    <w:p w14:paraId="47994AF6" w14:textId="77777777" w:rsidR="00F37C48" w:rsidRDefault="00F37C48" w:rsidP="00F37C48">
      <w:pPr>
        <w:pStyle w:val="ListParagraph"/>
        <w:tabs>
          <w:tab w:val="left" w:pos="284"/>
          <w:tab w:val="left" w:pos="426"/>
        </w:tabs>
        <w:rPr>
          <w:rFonts w:ascii="Verdana" w:hAnsi="Verdana" w:cs="°ÂE'A8ˇøà€Ö'1"/>
          <w:szCs w:val="22"/>
          <w:lang w:val="en-US"/>
        </w:rPr>
      </w:pPr>
    </w:p>
    <w:p w14:paraId="5EDD9682" w14:textId="3C359347" w:rsidR="00F37C48" w:rsidRDefault="00245ACB" w:rsidP="00F37C48">
      <w:pPr>
        <w:pStyle w:val="ListParagraph"/>
        <w:numPr>
          <w:ilvl w:val="0"/>
          <w:numId w:val="5"/>
        </w:numPr>
        <w:tabs>
          <w:tab w:val="left" w:pos="284"/>
          <w:tab w:val="left" w:pos="426"/>
        </w:tabs>
        <w:rPr>
          <w:rFonts w:ascii="Verdana" w:hAnsi="Verdana" w:cs="°ÂE'A8ˇøà€Ö'1"/>
          <w:szCs w:val="22"/>
          <w:lang w:val="en-US"/>
        </w:rPr>
      </w:pPr>
      <w:r w:rsidRPr="00245ACB">
        <w:rPr>
          <w:rFonts w:ascii="Verdana" w:hAnsi="Verdana" w:cs="°ÂE'A8ˇøà€Ö'1"/>
          <w:szCs w:val="22"/>
          <w:lang w:val="en-US"/>
        </w:rPr>
        <w:t xml:space="preserve">Load the </w:t>
      </w:r>
      <w:proofErr w:type="gramStart"/>
      <w:r w:rsidR="00963277">
        <w:rPr>
          <w:rFonts w:ascii="Verdana" w:hAnsi="Verdana" w:cs="°ÂE'A8ˇøà€Ö'1"/>
          <w:szCs w:val="22"/>
          <w:lang w:val="en-US"/>
        </w:rPr>
        <w:t>moths</w:t>
      </w:r>
      <w:proofErr w:type="gramEnd"/>
      <w:r w:rsidR="00963277">
        <w:rPr>
          <w:rFonts w:ascii="Verdana" w:hAnsi="Verdana" w:cs="°ÂE'A8ˇøà€Ö'1"/>
          <w:szCs w:val="22"/>
          <w:lang w:val="en-US"/>
        </w:rPr>
        <w:t xml:space="preserve"> dataset from the primer of ecology package and explain the structure of the dataset</w:t>
      </w:r>
    </w:p>
    <w:p w14:paraId="64926675" w14:textId="77777777" w:rsidR="007F2D3D" w:rsidRDefault="007F2D3D" w:rsidP="007F2D3D">
      <w:pPr>
        <w:tabs>
          <w:tab w:val="left" w:pos="284"/>
          <w:tab w:val="left" w:pos="426"/>
        </w:tabs>
        <w:rPr>
          <w:rFonts w:ascii="Courier" w:hAnsi="Courier" w:cs="°ÂE'A8ˇøà€Ö'1"/>
          <w:sz w:val="20"/>
          <w:szCs w:val="20"/>
          <w:lang w:val="en-US"/>
        </w:rPr>
      </w:pPr>
    </w:p>
    <w:p w14:paraId="55E0C2E8" w14:textId="57722AB8" w:rsidR="00963277" w:rsidRPr="007F2D3D" w:rsidRDefault="007F2D3D" w:rsidP="007F2D3D">
      <w:pPr>
        <w:tabs>
          <w:tab w:val="left" w:pos="284"/>
          <w:tab w:val="left" w:pos="426"/>
        </w:tabs>
        <w:rPr>
          <w:rFonts w:ascii="Courier" w:hAnsi="Courier" w:cs="°ÂE'A8ˇøà€Ö'1"/>
          <w:sz w:val="20"/>
          <w:szCs w:val="20"/>
          <w:lang w:val="en-US"/>
        </w:rPr>
      </w:pPr>
      <w:r>
        <w:rPr>
          <w:rFonts w:ascii="Courier" w:hAnsi="Courier" w:cs="°ÂE'A8ˇøà€Ö'1"/>
          <w:sz w:val="20"/>
          <w:szCs w:val="20"/>
          <w:lang w:val="en-US"/>
        </w:rPr>
        <w:tab/>
      </w:r>
      <w:r>
        <w:rPr>
          <w:rFonts w:ascii="Courier" w:hAnsi="Courier" w:cs="°ÂE'A8ˇøà€Ö'1"/>
          <w:sz w:val="20"/>
          <w:szCs w:val="20"/>
          <w:lang w:val="en-US"/>
        </w:rPr>
        <w:tab/>
      </w:r>
      <w:r>
        <w:rPr>
          <w:rFonts w:ascii="Courier" w:hAnsi="Courier" w:cs="°ÂE'A8ˇøà€Ö'1"/>
          <w:sz w:val="20"/>
          <w:szCs w:val="20"/>
          <w:lang w:val="en-US"/>
        </w:rPr>
        <w:tab/>
      </w:r>
      <w:r w:rsidR="00963277" w:rsidRPr="007F2D3D">
        <w:rPr>
          <w:rFonts w:ascii="Courier" w:hAnsi="Courier" w:cs="°ÂE'A8ˇøà€Ö'1"/>
          <w:sz w:val="20"/>
          <w:szCs w:val="20"/>
          <w:lang w:val="en-US"/>
        </w:rPr>
        <w:t>library("primer")</w:t>
      </w:r>
    </w:p>
    <w:p w14:paraId="5CE1C959" w14:textId="427D431A" w:rsidR="00963277" w:rsidRDefault="00963277" w:rsidP="00963277">
      <w:pPr>
        <w:pStyle w:val="ListParagraph"/>
        <w:tabs>
          <w:tab w:val="left" w:pos="284"/>
          <w:tab w:val="left" w:pos="426"/>
        </w:tabs>
        <w:rPr>
          <w:rFonts w:ascii="Courier" w:hAnsi="Courier" w:cs="°ÂE'A8ˇøà€Ö'1"/>
          <w:sz w:val="20"/>
          <w:szCs w:val="20"/>
          <w:lang w:val="en-US"/>
        </w:rPr>
      </w:pPr>
      <w:r w:rsidRPr="00963277">
        <w:rPr>
          <w:rFonts w:ascii="Courier" w:hAnsi="Courier" w:cs="°ÂE'A8ˇøà€Ö'1"/>
          <w:sz w:val="20"/>
          <w:szCs w:val="20"/>
          <w:lang w:val="en-US"/>
        </w:rPr>
        <w:t>data(moths)</w:t>
      </w:r>
    </w:p>
    <w:p w14:paraId="5A8412C3" w14:textId="393A54F4" w:rsidR="00963277" w:rsidRPr="00963277" w:rsidRDefault="00963277" w:rsidP="00963277">
      <w:pPr>
        <w:tabs>
          <w:tab w:val="left" w:pos="284"/>
          <w:tab w:val="left" w:pos="426"/>
        </w:tabs>
        <w:rPr>
          <w:rFonts w:ascii="Courier" w:hAnsi="Courier" w:cs="°ÂE'A8ˇøà€Ö'1"/>
          <w:sz w:val="20"/>
          <w:szCs w:val="20"/>
          <w:lang w:val="en-US"/>
        </w:rPr>
      </w:pPr>
    </w:p>
    <w:p w14:paraId="28538F83" w14:textId="77777777" w:rsidR="004A041A" w:rsidRPr="00FA505F" w:rsidRDefault="004A041A" w:rsidP="00F37C48">
      <w:pPr>
        <w:pStyle w:val="ListParagraph"/>
        <w:tabs>
          <w:tab w:val="left" w:pos="284"/>
        </w:tabs>
        <w:ind w:left="142" w:firstLine="720"/>
        <w:rPr>
          <w:rFonts w:ascii="Verdana" w:hAnsi="Verdana" w:cs="°ÂE'A8ˇøà€Ö'1"/>
          <w:szCs w:val="22"/>
          <w:lang w:val="en-US"/>
        </w:rPr>
      </w:pPr>
    </w:p>
    <w:p w14:paraId="3E2A6056" w14:textId="7DC6E620" w:rsidR="00963277" w:rsidRDefault="00963277" w:rsidP="000C3AF3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  <w:r>
        <w:rPr>
          <w:rFonts w:ascii="Verdana" w:hAnsi="Verdana" w:cs="°ÂE'A8ˇøà€Ö'1"/>
          <w:szCs w:val="22"/>
          <w:lang w:val="en-US"/>
        </w:rPr>
        <w:t>Plot the number of species as a function of area in log-log scale and in linear scale. What type of SAR is this (island or nested)?</w:t>
      </w:r>
    </w:p>
    <w:p w14:paraId="6E665A25" w14:textId="679D225E" w:rsidR="00963277" w:rsidRPr="00CE60A0" w:rsidRDefault="00963277" w:rsidP="00CE60A0">
      <w:p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</w:p>
    <w:p w14:paraId="49D6D1FF" w14:textId="0A837B18" w:rsidR="003243E7" w:rsidRDefault="00963277" w:rsidP="003243E7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  <w:r>
        <w:rPr>
          <w:rFonts w:ascii="Verdana" w:hAnsi="Verdana" w:cs="°ÂE'A8ˇøà€Ö'1"/>
          <w:szCs w:val="22"/>
          <w:lang w:val="en-US"/>
        </w:rPr>
        <w:t xml:space="preserve">Fit the species-area relationship </w:t>
      </w:r>
      <w:r w:rsidR="003243E7">
        <w:rPr>
          <w:rFonts w:ascii="Verdana" w:hAnsi="Verdana" w:cs="°ÂE'A8ˇøà€Ö'1"/>
          <w:szCs w:val="22"/>
          <w:lang w:val="en-US"/>
        </w:rPr>
        <w:t>by calculating the c and z parameters. Plot the fit line in the figures.</w:t>
      </w:r>
    </w:p>
    <w:p w14:paraId="7115F7AC" w14:textId="4B725A34" w:rsidR="003243E7" w:rsidRDefault="003243E7" w:rsidP="003243E7">
      <w:p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</w:p>
    <w:p w14:paraId="7CFB4B7D" w14:textId="0092012A" w:rsidR="003243E7" w:rsidRDefault="003243E7" w:rsidP="003243E7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  <w:r>
        <w:rPr>
          <w:rFonts w:ascii="Verdana" w:hAnsi="Verdana" w:cs="°ÂE'A8ˇøà€Ö'1"/>
          <w:szCs w:val="22"/>
          <w:lang w:val="en-US"/>
        </w:rPr>
        <w:t>Estimate the total number of moth species in USA.</w:t>
      </w:r>
    </w:p>
    <w:p w14:paraId="3C238F80" w14:textId="77777777" w:rsidR="003243E7" w:rsidRPr="003243E7" w:rsidRDefault="003243E7" w:rsidP="003243E7">
      <w:pPr>
        <w:pStyle w:val="ListParagraph"/>
        <w:rPr>
          <w:rFonts w:ascii="Verdana" w:hAnsi="Verdana" w:cs="°ÂE'A8ˇøà€Ö'1"/>
          <w:szCs w:val="22"/>
          <w:lang w:val="en-US"/>
        </w:rPr>
      </w:pPr>
    </w:p>
    <w:p w14:paraId="7C4347B9" w14:textId="03202406" w:rsidR="003243E7" w:rsidRDefault="003243E7" w:rsidP="003243E7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  <w:r>
        <w:rPr>
          <w:rFonts w:ascii="Verdana" w:hAnsi="Verdana" w:cs="°ÂE'A8ˇøà€Ö'1"/>
          <w:szCs w:val="22"/>
          <w:lang w:val="en-US"/>
        </w:rPr>
        <w:t>Plot the number and the proportion of species extinctions projected as a function from area of habitat lost, with habitat lost ranging from 0 to 100ha</w:t>
      </w:r>
    </w:p>
    <w:p w14:paraId="001566C5" w14:textId="77777777" w:rsidR="00CE60A0" w:rsidRPr="00CE60A0" w:rsidRDefault="00CE60A0" w:rsidP="00CE60A0">
      <w:pPr>
        <w:pStyle w:val="ListParagraph"/>
        <w:rPr>
          <w:rFonts w:ascii="Verdana" w:hAnsi="Verdana" w:cs="°ÂE'A8ˇøà€Ö'1"/>
          <w:szCs w:val="22"/>
          <w:lang w:val="en-US"/>
        </w:rPr>
      </w:pPr>
    </w:p>
    <w:p w14:paraId="0312B77A" w14:textId="28284609" w:rsidR="00CE60A0" w:rsidRDefault="00CE60A0" w:rsidP="003243E7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  <w:r>
        <w:rPr>
          <w:rFonts w:ascii="Verdana" w:hAnsi="Verdana" w:cs="°ÂE'A8ˇøà€Ö'1"/>
          <w:szCs w:val="22"/>
          <w:lang w:val="en-US"/>
        </w:rPr>
        <w:t>Extra credit: produce confidence intervals for the plot by bootstrap.</w:t>
      </w:r>
    </w:p>
    <w:p w14:paraId="7AD23F2E" w14:textId="77777777" w:rsidR="00CE60A0" w:rsidRPr="00CE60A0" w:rsidRDefault="00CE60A0" w:rsidP="00CE60A0">
      <w:pPr>
        <w:pStyle w:val="ListParagraph"/>
        <w:rPr>
          <w:rFonts w:ascii="Verdana" w:hAnsi="Verdana" w:cs="°ÂE'A8ˇøà€Ö'1"/>
          <w:szCs w:val="22"/>
          <w:lang w:val="en-US"/>
        </w:rPr>
      </w:pPr>
    </w:p>
    <w:p w14:paraId="6A05C7E3" w14:textId="77777777" w:rsidR="00CE60A0" w:rsidRPr="00CE60A0" w:rsidRDefault="00CE60A0" w:rsidP="00CE60A0">
      <w:p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</w:p>
    <w:p w14:paraId="04CA257D" w14:textId="26850806" w:rsidR="003243E7" w:rsidRDefault="003243E7" w:rsidP="003243E7">
      <w:pPr>
        <w:tabs>
          <w:tab w:val="left" w:pos="284"/>
        </w:tabs>
        <w:rPr>
          <w:rFonts w:ascii="Verdana" w:hAnsi="Verdana" w:cs="°ÂE'A8ˇøà€Ö'1"/>
          <w:szCs w:val="22"/>
          <w:lang w:val="en-US"/>
        </w:rPr>
      </w:pPr>
    </w:p>
    <w:p w14:paraId="24B9D412" w14:textId="24094890" w:rsidR="00B01E80" w:rsidRPr="003243E7" w:rsidRDefault="00B01E80" w:rsidP="003243E7">
      <w:pPr>
        <w:rPr>
          <w:rFonts w:ascii="Verdana" w:hAnsi="Verdana" w:cs="°ÂE'A8ˇøà€Ö'1"/>
          <w:szCs w:val="22"/>
          <w:lang w:val="en-US"/>
        </w:rPr>
      </w:pPr>
    </w:p>
    <w:sectPr w:rsidR="00B01E80" w:rsidRPr="003243E7" w:rsidSect="009C56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°ÂE'A8ˇøà€Ö'1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Ñ®ˇøà€Ö'1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4B8"/>
    <w:multiLevelType w:val="hybridMultilevel"/>
    <w:tmpl w:val="8036092C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35B42FE"/>
    <w:multiLevelType w:val="multilevel"/>
    <w:tmpl w:val="1BE8D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18A8"/>
    <w:multiLevelType w:val="multilevel"/>
    <w:tmpl w:val="33FCA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11474C"/>
    <w:multiLevelType w:val="multilevel"/>
    <w:tmpl w:val="82EAB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4AF2E1C"/>
    <w:multiLevelType w:val="hybridMultilevel"/>
    <w:tmpl w:val="5B06841E"/>
    <w:lvl w:ilvl="0" w:tplc="E9EA5E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D06D9"/>
    <w:multiLevelType w:val="hybridMultilevel"/>
    <w:tmpl w:val="5B06841E"/>
    <w:lvl w:ilvl="0" w:tplc="E9EA5E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C7939"/>
    <w:multiLevelType w:val="hybridMultilevel"/>
    <w:tmpl w:val="AE52FD92"/>
    <w:lvl w:ilvl="0" w:tplc="74A0BC9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348789">
    <w:abstractNumId w:val="2"/>
  </w:num>
  <w:num w:numId="2" w16cid:durableId="2125077375">
    <w:abstractNumId w:val="1"/>
  </w:num>
  <w:num w:numId="3" w16cid:durableId="939262835">
    <w:abstractNumId w:val="3"/>
  </w:num>
  <w:num w:numId="4" w16cid:durableId="286015372">
    <w:abstractNumId w:val="0"/>
  </w:num>
  <w:num w:numId="5" w16cid:durableId="1656298997">
    <w:abstractNumId w:val="6"/>
  </w:num>
  <w:num w:numId="6" w16cid:durableId="735512876">
    <w:abstractNumId w:val="4"/>
  </w:num>
  <w:num w:numId="7" w16cid:durableId="1867256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64"/>
    <w:rsid w:val="001233EF"/>
    <w:rsid w:val="00156CDB"/>
    <w:rsid w:val="001D3649"/>
    <w:rsid w:val="00245ACB"/>
    <w:rsid w:val="00280734"/>
    <w:rsid w:val="002B5695"/>
    <w:rsid w:val="00303C5F"/>
    <w:rsid w:val="00311572"/>
    <w:rsid w:val="003243E7"/>
    <w:rsid w:val="00386D7B"/>
    <w:rsid w:val="004A041A"/>
    <w:rsid w:val="004A6E6C"/>
    <w:rsid w:val="004C46CA"/>
    <w:rsid w:val="004E0E12"/>
    <w:rsid w:val="005C5097"/>
    <w:rsid w:val="005C54AA"/>
    <w:rsid w:val="00617D64"/>
    <w:rsid w:val="0062202B"/>
    <w:rsid w:val="006456AD"/>
    <w:rsid w:val="006F252B"/>
    <w:rsid w:val="00703CF5"/>
    <w:rsid w:val="00713CE1"/>
    <w:rsid w:val="00726F91"/>
    <w:rsid w:val="007323DB"/>
    <w:rsid w:val="00782F34"/>
    <w:rsid w:val="007A11EA"/>
    <w:rsid w:val="007C0917"/>
    <w:rsid w:val="007E19AE"/>
    <w:rsid w:val="007F2D3D"/>
    <w:rsid w:val="007F7063"/>
    <w:rsid w:val="0083225B"/>
    <w:rsid w:val="008B782C"/>
    <w:rsid w:val="00963277"/>
    <w:rsid w:val="009C5672"/>
    <w:rsid w:val="00A1714D"/>
    <w:rsid w:val="00A1775B"/>
    <w:rsid w:val="00A21594"/>
    <w:rsid w:val="00A22609"/>
    <w:rsid w:val="00A53EAB"/>
    <w:rsid w:val="00A70BE8"/>
    <w:rsid w:val="00AB4429"/>
    <w:rsid w:val="00B01E80"/>
    <w:rsid w:val="00B208FF"/>
    <w:rsid w:val="00BA2B4D"/>
    <w:rsid w:val="00BA4149"/>
    <w:rsid w:val="00C64BE1"/>
    <w:rsid w:val="00CA749E"/>
    <w:rsid w:val="00CB10CD"/>
    <w:rsid w:val="00CE60A0"/>
    <w:rsid w:val="00D13597"/>
    <w:rsid w:val="00E41E8E"/>
    <w:rsid w:val="00F138FA"/>
    <w:rsid w:val="00F155F9"/>
    <w:rsid w:val="00F16E7F"/>
    <w:rsid w:val="00F37C48"/>
    <w:rsid w:val="00F42D91"/>
    <w:rsid w:val="00F6375E"/>
    <w:rsid w:val="00F84521"/>
    <w:rsid w:val="00FA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BD18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91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BA2B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B4D"/>
    <w:pPr>
      <w:ind w:left="720"/>
      <w:contextualSpacing/>
    </w:pPr>
  </w:style>
  <w:style w:type="paragraph" w:styleId="Revision">
    <w:name w:val="Revision"/>
    <w:hidden/>
    <w:uiPriority w:val="99"/>
    <w:semiHidden/>
    <w:rsid w:val="001D364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E253A-905A-A040-A716-828E010F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Theoeco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Martins</dc:creator>
  <cp:keywords/>
  <dc:description/>
  <cp:lastModifiedBy>Henrique Pereira</cp:lastModifiedBy>
  <cp:revision>10</cp:revision>
  <cp:lastPrinted>2018-10-27T10:42:00Z</cp:lastPrinted>
  <dcterms:created xsi:type="dcterms:W3CDTF">2018-10-27T10:43:00Z</dcterms:created>
  <dcterms:modified xsi:type="dcterms:W3CDTF">2023-10-24T08:45:00Z</dcterms:modified>
</cp:coreProperties>
</file>