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9326"/>
      </w:tblGrid>
      <w:tr w:rsidR="00F40DAA" w:rsidRPr="00F40DAA" w14:paraId="66655ED7" w14:textId="77777777" w:rsidTr="00F40DAA">
        <w:trPr>
          <w:trHeight w:val="345"/>
        </w:trPr>
        <w:tc>
          <w:tcPr>
            <w:tcW w:w="9360" w:type="dxa"/>
            <w:gridSpan w:val="2"/>
            <w:shd w:val="clear" w:color="auto" w:fill="auto"/>
            <w:noWrap/>
            <w:vAlign w:val="bottom"/>
            <w:hideMark/>
          </w:tcPr>
          <w:p w14:paraId="127D279D" w14:textId="58246B8F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</w:p>
        </w:tc>
      </w:tr>
      <w:tr w:rsidR="00F40DAA" w:rsidRPr="00F40DAA" w14:paraId="36E7AD1D" w14:textId="77777777" w:rsidTr="00F40DAA">
        <w:trPr>
          <w:trHeight w:val="345"/>
        </w:trPr>
        <w:tc>
          <w:tcPr>
            <w:tcW w:w="34" w:type="dxa"/>
            <w:shd w:val="clear" w:color="auto" w:fill="auto"/>
            <w:noWrap/>
            <w:vAlign w:val="bottom"/>
            <w:hideMark/>
          </w:tcPr>
          <w:p w14:paraId="59F44FC5" w14:textId="77777777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9326" w:type="dxa"/>
            <w:shd w:val="clear" w:color="auto" w:fill="auto"/>
            <w:noWrap/>
            <w:vAlign w:val="bottom"/>
            <w:hideMark/>
          </w:tcPr>
          <w:p w14:paraId="0CA52777" w14:textId="71B89809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C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ác nhà máy thủy điện phát tối đa trong cả chế độ MAX và MIN</w:t>
            </w:r>
          </w:p>
        </w:tc>
      </w:tr>
      <w:tr w:rsidR="00F40DAA" w:rsidRPr="00F40DAA" w14:paraId="650C945D" w14:textId="77777777" w:rsidTr="00F40DAA">
        <w:trPr>
          <w:trHeight w:val="345"/>
        </w:trPr>
        <w:tc>
          <w:tcPr>
            <w:tcW w:w="34" w:type="dxa"/>
            <w:shd w:val="clear" w:color="auto" w:fill="auto"/>
            <w:noWrap/>
            <w:vAlign w:val="bottom"/>
            <w:hideMark/>
          </w:tcPr>
          <w:p w14:paraId="70E903CE" w14:textId="77777777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9326" w:type="dxa"/>
            <w:shd w:val="clear" w:color="auto" w:fill="auto"/>
            <w:noWrap/>
            <w:vAlign w:val="bottom"/>
            <w:hideMark/>
          </w:tcPr>
          <w:p w14:paraId="3643E09C" w14:textId="4DCD153A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Nút Swing Hòa Bình điều chỉnh hợp lý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 xml:space="preserve"> để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 xml:space="preserve"> tránh để công suất âm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.</w:t>
            </w:r>
          </w:p>
        </w:tc>
      </w:tr>
      <w:tr w:rsidR="00F40DAA" w:rsidRPr="00F40DAA" w14:paraId="17A9E789" w14:textId="77777777" w:rsidTr="00F40DAA">
        <w:trPr>
          <w:trHeight w:val="345"/>
        </w:trPr>
        <w:tc>
          <w:tcPr>
            <w:tcW w:w="34" w:type="dxa"/>
            <w:shd w:val="clear" w:color="auto" w:fill="auto"/>
            <w:noWrap/>
            <w:vAlign w:val="bottom"/>
            <w:hideMark/>
          </w:tcPr>
          <w:p w14:paraId="2EA4AFDE" w14:textId="77777777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9326" w:type="dxa"/>
            <w:shd w:val="clear" w:color="auto" w:fill="auto"/>
            <w:noWrap/>
            <w:vAlign w:val="bottom"/>
            <w:hideMark/>
          </w:tcPr>
          <w:p w14:paraId="7EFBA9B1" w14:textId="46CFC13C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Sau đó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,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 xml:space="preserve"> điều chỉnh 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 xml:space="preserve">các 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nguồn còn lại theo thứ tự giá, trong đó lưu ý giá của các nhà máy sẽ giảm 1 cách tương đối theo thứ thự là:</w:t>
            </w:r>
          </w:p>
        </w:tc>
      </w:tr>
      <w:tr w:rsidR="00F40DAA" w:rsidRPr="00F40DAA" w14:paraId="618ED64D" w14:textId="77777777" w:rsidTr="00F40DAA">
        <w:trPr>
          <w:trHeight w:val="345"/>
        </w:trPr>
        <w:tc>
          <w:tcPr>
            <w:tcW w:w="34" w:type="dxa"/>
            <w:shd w:val="clear" w:color="auto" w:fill="auto"/>
            <w:noWrap/>
            <w:vAlign w:val="bottom"/>
            <w:hideMark/>
          </w:tcPr>
          <w:p w14:paraId="6C242C89" w14:textId="77777777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9326" w:type="dxa"/>
            <w:shd w:val="clear" w:color="auto" w:fill="auto"/>
            <w:noWrap/>
            <w:vAlign w:val="bottom"/>
            <w:hideMark/>
          </w:tcPr>
          <w:p w14:paraId="7B1D8C0F" w14:textId="77777777" w:rsid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LNG (Tân Phước, Sơn Mỹ, Nhơn Trạch 3 4)</w:t>
            </w:r>
          </w:p>
          <w:p w14:paraId="42CD85B2" w14:textId="4F1F0EA4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 xml:space="preserve">–&gt; 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K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hí lô B (Kiên Giang, Ô Môn, Cà Mau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)</w:t>
            </w:r>
          </w:p>
        </w:tc>
      </w:tr>
      <w:tr w:rsidR="00F40DAA" w:rsidRPr="00F40DAA" w14:paraId="4CE235E0" w14:textId="77777777" w:rsidTr="00F40DAA">
        <w:trPr>
          <w:trHeight w:val="345"/>
        </w:trPr>
        <w:tc>
          <w:tcPr>
            <w:tcW w:w="34" w:type="dxa"/>
            <w:shd w:val="clear" w:color="auto" w:fill="auto"/>
            <w:noWrap/>
            <w:vAlign w:val="bottom"/>
            <w:hideMark/>
          </w:tcPr>
          <w:p w14:paraId="3FC0439B" w14:textId="77777777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9326" w:type="dxa"/>
            <w:shd w:val="clear" w:color="auto" w:fill="auto"/>
            <w:noWrap/>
            <w:vAlign w:val="bottom"/>
            <w:hideMark/>
          </w:tcPr>
          <w:p w14:paraId="1F48820F" w14:textId="0741D307" w:rsid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 xml:space="preserve">–&gt; 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C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 xml:space="preserve">ụm Phú Mỹ - Nhơn Trạch (do trộn LNG) </w:t>
            </w:r>
          </w:p>
          <w:p w14:paraId="3F2A1DFC" w14:textId="2FF11449" w:rsid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 xml:space="preserve">–&gt; 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K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 xml:space="preserve">hí CVX </w:t>
            </w:r>
          </w:p>
          <w:p w14:paraId="4DEE5FE8" w14:textId="3BB23864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–&gt; NĐ than sử dụng than nhập khẩu</w:t>
            </w:r>
          </w:p>
        </w:tc>
      </w:tr>
      <w:tr w:rsidR="00F40DAA" w:rsidRPr="00F40DAA" w14:paraId="492604ED" w14:textId="77777777" w:rsidTr="00F40DAA">
        <w:trPr>
          <w:trHeight w:val="345"/>
        </w:trPr>
        <w:tc>
          <w:tcPr>
            <w:tcW w:w="9360" w:type="dxa"/>
            <w:gridSpan w:val="2"/>
            <w:shd w:val="clear" w:color="auto" w:fill="auto"/>
            <w:noWrap/>
            <w:vAlign w:val="bottom"/>
            <w:hideMark/>
          </w:tcPr>
          <w:p w14:paraId="1D39B01D" w14:textId="37110625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7"/>
                <w:szCs w:val="27"/>
                <w:lang w:val="en-US"/>
              </w:rPr>
              <w:t>Trong mùa khô</w:t>
            </w:r>
            <w:r w:rsidRPr="00F40DAA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7"/>
                <w:szCs w:val="27"/>
                <w:lang w:val="en-US"/>
              </w:rPr>
              <w:t>:</w:t>
            </w:r>
          </w:p>
        </w:tc>
      </w:tr>
      <w:tr w:rsidR="00F40DAA" w:rsidRPr="00F40DAA" w14:paraId="53BFC7C9" w14:textId="77777777" w:rsidTr="00F40DAA">
        <w:trPr>
          <w:trHeight w:val="345"/>
        </w:trPr>
        <w:tc>
          <w:tcPr>
            <w:tcW w:w="34" w:type="dxa"/>
            <w:shd w:val="clear" w:color="auto" w:fill="auto"/>
            <w:noWrap/>
            <w:vAlign w:val="bottom"/>
            <w:hideMark/>
          </w:tcPr>
          <w:p w14:paraId="5297E15F" w14:textId="77777777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9326" w:type="dxa"/>
            <w:shd w:val="clear" w:color="auto" w:fill="auto"/>
            <w:noWrap/>
            <w:vAlign w:val="bottom"/>
            <w:hideMark/>
          </w:tcPr>
          <w:p w14:paraId="27ADDB38" w14:textId="49CBAF22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T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ính với công suất thủy điện khoảng 70% trong chế độ MAX và khoảng 50% trong chế độ MIN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.</w:t>
            </w:r>
          </w:p>
        </w:tc>
      </w:tr>
      <w:tr w:rsidR="00F40DAA" w:rsidRPr="00F40DAA" w14:paraId="357F66FF" w14:textId="77777777" w:rsidTr="00F40DAA">
        <w:trPr>
          <w:trHeight w:val="345"/>
        </w:trPr>
        <w:tc>
          <w:tcPr>
            <w:tcW w:w="34" w:type="dxa"/>
            <w:shd w:val="clear" w:color="auto" w:fill="auto"/>
            <w:noWrap/>
            <w:vAlign w:val="bottom"/>
            <w:hideMark/>
          </w:tcPr>
          <w:p w14:paraId="7F605F0E" w14:textId="77777777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9326" w:type="dxa"/>
            <w:shd w:val="clear" w:color="auto" w:fill="auto"/>
            <w:noWrap/>
            <w:vAlign w:val="bottom"/>
            <w:hideMark/>
          </w:tcPr>
          <w:p w14:paraId="2F2B91A6" w14:textId="77777777" w:rsidR="00F40DAA" w:rsidRPr="00F40DAA" w:rsidRDefault="00F40DAA" w:rsidP="00F40DAA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Các nguồn NĐ than, khí (lô B, CVX) có thể chạy tối đa, các nguồn còn lại điều chỉnh để phù hợp với tải.</w:t>
            </w:r>
          </w:p>
        </w:tc>
      </w:tr>
    </w:tbl>
    <w:p w14:paraId="2E436D5C" w14:textId="083F266B" w:rsidR="004109F3" w:rsidRDefault="0043602C"/>
    <w:p w14:paraId="79B185B3" w14:textId="2A631206" w:rsidR="00F40DAA" w:rsidRDefault="00F40DAA"/>
    <w:p w14:paraId="1C6FED09" w14:textId="0403552C" w:rsidR="00F40DAA" w:rsidRDefault="00F40DAA" w:rsidP="00F40DAA">
      <w:pPr>
        <w:rPr>
          <w:rFonts w:ascii="Times New Roman" w:eastAsia="Times New Roman" w:hAnsi="Times New Roman" w:cs="Times New Roman"/>
          <w:noProof w:val="0"/>
          <w:color w:val="000000"/>
          <w:sz w:val="27"/>
          <w:szCs w:val="27"/>
          <w:lang w:val="en-US"/>
        </w:rPr>
      </w:pP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</w:tblGrid>
      <w:tr w:rsidR="0043602C" w14:paraId="08DB8204" w14:textId="77777777" w:rsidTr="0043602C">
        <w:tc>
          <w:tcPr>
            <w:tcW w:w="7375" w:type="dxa"/>
          </w:tcPr>
          <w:p w14:paraId="50E7B9A0" w14:textId="7CAFF43F" w:rsidR="0043602C" w:rsidRDefault="0043602C" w:rsidP="0043602C">
            <w:pP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7"/>
                <w:szCs w:val="27"/>
                <w:lang w:val="en-US"/>
              </w:rPr>
              <w:t>Trong mùa mưa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:</w:t>
            </w:r>
          </w:p>
          <w:p w14:paraId="64C9121A" w14:textId="77777777" w:rsidR="0043602C" w:rsidRDefault="0043602C" w:rsidP="0043602C">
            <w:pP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Các nhà máy thủy điện phát tối đa trong cả chế độ MAX và MIN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.</w:t>
            </w:r>
          </w:p>
          <w:p w14:paraId="10C86DA1" w14:textId="77777777" w:rsidR="0043602C" w:rsidRPr="00F40DAA" w:rsidRDefault="0043602C" w:rsidP="0043602C">
            <w:pP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Nút Swing Hòa Bình điều chỉnh hợp lý để tránh để công suất âm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.</w:t>
            </w:r>
          </w:p>
          <w:p w14:paraId="74226877" w14:textId="77777777" w:rsidR="0043602C" w:rsidRDefault="0043602C" w:rsidP="0043602C">
            <w:pP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Sau đó, điều chỉnh các nguồn còn lại theo thứ tự giá, trong đó lưu ý giá của các nhà máy sẽ giảm 1 cách tương đối theo thứ thự là:</w:t>
            </w:r>
          </w:p>
          <w:p w14:paraId="670E9929" w14:textId="77777777" w:rsidR="0043602C" w:rsidRDefault="0043602C" w:rsidP="0043602C">
            <w:pP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–&gt;LNG (Tân Phước, Sơn Mỹ, Nhơn Trạch 3 4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)</w:t>
            </w:r>
          </w:p>
          <w:p w14:paraId="3616A485" w14:textId="77777777" w:rsidR="0043602C" w:rsidRDefault="0043602C" w:rsidP="0043602C">
            <w:pP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 xml:space="preserve">–&gt; 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K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hí lô B (Kiên Giang, Ô Môn, Cà Mau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)</w:t>
            </w:r>
          </w:p>
          <w:p w14:paraId="1DB24801" w14:textId="77777777" w:rsidR="0043602C" w:rsidRDefault="0043602C" w:rsidP="0043602C">
            <w:pP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 xml:space="preserve">–&gt; 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C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 xml:space="preserve">ụm Phú Mỹ - Nhơn Trạch (do trộn LNG) 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br/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 xml:space="preserve">–&gt; 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K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 xml:space="preserve">hí CVX 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br/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–&gt; NĐ than sử dụng than nhập khẩu</w:t>
            </w:r>
          </w:p>
          <w:p w14:paraId="775166A3" w14:textId="77777777" w:rsidR="0043602C" w:rsidRDefault="0043602C" w:rsidP="00F40DAA">
            <w:pP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</w:p>
        </w:tc>
      </w:tr>
      <w:tr w:rsidR="0043602C" w14:paraId="6852B922" w14:textId="77777777" w:rsidTr="0043602C">
        <w:tc>
          <w:tcPr>
            <w:tcW w:w="7375" w:type="dxa"/>
          </w:tcPr>
          <w:p w14:paraId="0EE73814" w14:textId="77777777" w:rsidR="0043602C" w:rsidRDefault="0043602C" w:rsidP="0043602C">
            <w:pPr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7"/>
                <w:szCs w:val="27"/>
                <w:lang w:val="en-US"/>
              </w:rPr>
              <w:t>Trong mùa khô:</w:t>
            </w:r>
          </w:p>
          <w:p w14:paraId="575F087E" w14:textId="77777777" w:rsidR="0043602C" w:rsidRDefault="0043602C" w:rsidP="0043602C">
            <w:pP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T</w:t>
            </w: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ính với công suất thủy điện khoảng 70% trong chế độ MAX và khoảng 50% trong chế độ MIN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.</w:t>
            </w:r>
          </w:p>
          <w:p w14:paraId="68177E3C" w14:textId="20536496" w:rsidR="0043602C" w:rsidRDefault="0043602C" w:rsidP="0043602C">
            <w:pPr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</w:pPr>
            <w:r w:rsidRPr="00F40DAA">
              <w:rPr>
                <w:rFonts w:ascii="Times New Roman" w:eastAsia="Times New Roman" w:hAnsi="Times New Roman" w:cs="Times New Roman"/>
                <w:noProof w:val="0"/>
                <w:color w:val="000000"/>
                <w:sz w:val="27"/>
                <w:szCs w:val="27"/>
                <w:lang w:val="en-US"/>
              </w:rPr>
              <w:t>Các nguồn NĐ than, khí (lô B, CVX) có thể chạy tối đa, các nguồn còn lại điều chỉnh để phù hợp với tải.</w:t>
            </w:r>
          </w:p>
        </w:tc>
      </w:tr>
    </w:tbl>
    <w:p w14:paraId="52C9EBC5" w14:textId="77777777" w:rsidR="0043602C" w:rsidRPr="00F40DAA" w:rsidRDefault="0043602C" w:rsidP="00F40DAA">
      <w:pPr>
        <w:rPr>
          <w:rFonts w:ascii="Times New Roman" w:eastAsia="Times New Roman" w:hAnsi="Times New Roman" w:cs="Times New Roman"/>
          <w:noProof w:val="0"/>
          <w:color w:val="000000"/>
          <w:sz w:val="27"/>
          <w:szCs w:val="27"/>
          <w:lang w:val="en-US"/>
        </w:rPr>
      </w:pPr>
    </w:p>
    <w:sectPr w:rsidR="0043602C" w:rsidRPr="00F40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AA"/>
    <w:rsid w:val="001C4DA9"/>
    <w:rsid w:val="00213C1B"/>
    <w:rsid w:val="003F0C99"/>
    <w:rsid w:val="0043602C"/>
    <w:rsid w:val="00570D2F"/>
    <w:rsid w:val="008E5BFC"/>
    <w:rsid w:val="00997387"/>
    <w:rsid w:val="00C9763C"/>
    <w:rsid w:val="00DA7E32"/>
    <w:rsid w:val="00F4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A2C8"/>
  <w15:chartTrackingRefBased/>
  <w15:docId w15:val="{03335E28-F98C-4AB2-A230-D8EE66368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6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2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greensky1411110@gmail.com</dc:creator>
  <cp:keywords/>
  <dc:description/>
  <cp:lastModifiedBy>greensky1411110@gmail.com</cp:lastModifiedBy>
  <cp:revision>1</cp:revision>
  <dcterms:created xsi:type="dcterms:W3CDTF">2021-08-26T12:24:00Z</dcterms:created>
  <dcterms:modified xsi:type="dcterms:W3CDTF">2021-08-26T12:38:00Z</dcterms:modified>
</cp:coreProperties>
</file>