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1054" w14:textId="77777777" w:rsidR="00234A61" w:rsidRPr="00E53C32" w:rsidRDefault="00234A61" w:rsidP="00AB04DC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C32">
        <w:rPr>
          <w:rFonts w:ascii="Times New Roman" w:hAnsi="Times New Roman" w:cs="Times New Roman"/>
          <w:b/>
          <w:sz w:val="28"/>
          <w:szCs w:val="28"/>
        </w:rPr>
        <w:t>7.</w:t>
      </w:r>
      <w:r w:rsidRPr="00AB04DC">
        <w:rPr>
          <w:rFonts w:ascii="Times New Roman" w:hAnsi="Times New Roman" w:cs="Times New Roman" w:hint="eastAsia"/>
          <w:b/>
          <w:sz w:val="28"/>
          <w:szCs w:val="28"/>
        </w:rPr>
        <w:t>亞鄰國家油價表</w:t>
      </w:r>
    </w:p>
    <w:p w14:paraId="20E137BD" w14:textId="77777777" w:rsidR="00234A61" w:rsidRPr="00E53C32" w:rsidRDefault="00234A61" w:rsidP="00AB04DC">
      <w:pPr>
        <w:snapToGri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C32">
        <w:rPr>
          <w:rFonts w:ascii="Times New Roman" w:hAnsi="Times New Roman" w:cs="Times New Roman"/>
          <w:b/>
          <w:sz w:val="28"/>
          <w:szCs w:val="28"/>
        </w:rPr>
        <w:t>Prices of Petroleum Products in Asian Countries</w:t>
      </w:r>
    </w:p>
    <w:p w14:paraId="7B24239A" w14:textId="77777777" w:rsidR="00234A61" w:rsidRPr="00E53C32" w:rsidRDefault="00234A61">
      <w:pPr>
        <w:rPr>
          <w:rFonts w:ascii="Times New Roman" w:hAnsi="Times New Roman" w:cs="Times New Roman"/>
        </w:rPr>
      </w:pPr>
    </w:p>
    <w:p w14:paraId="5429FE31" w14:textId="77777777" w:rsidR="00C46498" w:rsidRPr="00C46498" w:rsidRDefault="00C46498" w:rsidP="00AB04DC">
      <w:pPr>
        <w:spacing w:line="340" w:lineRule="exact"/>
        <w:ind w:leftChars="-295" w:hangingChars="295" w:hanging="708"/>
        <w:rPr>
          <w:rFonts w:ascii="Times New Roman" w:hAnsi="Times New Roman" w:cs="Times New Roman"/>
        </w:rPr>
      </w:pPr>
      <w:r w:rsidRPr="00C46498">
        <w:rPr>
          <w:rFonts w:ascii="Times New Roman" w:hAnsi="Times New Roman" w:cs="新細明體" w:hint="eastAsia"/>
        </w:rPr>
        <w:t>自民國</w:t>
      </w:r>
      <w:r w:rsidRPr="00C46498">
        <w:rPr>
          <w:rFonts w:ascii="Times New Roman" w:hAnsi="Times New Roman" w:cs="Times New Roman"/>
        </w:rPr>
        <w:t>110</w:t>
      </w:r>
      <w:r w:rsidRPr="00C46498">
        <w:rPr>
          <w:rFonts w:ascii="Times New Roman" w:hAnsi="Times New Roman" w:cs="新細明體" w:hint="eastAsia"/>
        </w:rPr>
        <w:t>年</w:t>
      </w:r>
      <w:r w:rsidRPr="00C46498">
        <w:rPr>
          <w:rFonts w:ascii="Times New Roman" w:hAnsi="Times New Roman" w:cs="Times New Roman"/>
        </w:rPr>
        <w:t>4</w:t>
      </w:r>
      <w:r w:rsidRPr="00C46498">
        <w:rPr>
          <w:rFonts w:ascii="Times New Roman" w:hAnsi="Times New Roman" w:cs="新細明體" w:hint="eastAsia"/>
        </w:rPr>
        <w:t>月</w:t>
      </w:r>
      <w:r w:rsidRPr="00C46498">
        <w:rPr>
          <w:rFonts w:ascii="Times New Roman" w:hAnsi="Times New Roman" w:cs="Times New Roman"/>
        </w:rPr>
        <w:t>11</w:t>
      </w:r>
      <w:r w:rsidRPr="00C46498">
        <w:rPr>
          <w:rFonts w:ascii="Times New Roman" w:hAnsi="Times New Roman" w:cs="新細明體" w:hint="eastAsia"/>
        </w:rPr>
        <w:t>日起實施</w:t>
      </w:r>
    </w:p>
    <w:p w14:paraId="6A097AC9" w14:textId="77777777" w:rsidR="00C46498" w:rsidRPr="00C46498" w:rsidRDefault="00C46498" w:rsidP="00AB04DC">
      <w:pPr>
        <w:spacing w:line="340" w:lineRule="exact"/>
        <w:ind w:leftChars="-295" w:hangingChars="295" w:hanging="708"/>
        <w:rPr>
          <w:rFonts w:ascii="Times New Roman" w:hAnsi="Times New Roman" w:cs="Times New Roman"/>
        </w:rPr>
      </w:pPr>
      <w:r w:rsidRPr="00C46498">
        <w:rPr>
          <w:rFonts w:ascii="Times New Roman" w:hAnsi="Times New Roman" w:cs="Times New Roman"/>
        </w:rPr>
        <w:t>Effective as from April 11, 2021</w:t>
      </w:r>
    </w:p>
    <w:p w14:paraId="5FC3764C" w14:textId="36DF8CF8" w:rsidR="00234A61" w:rsidRPr="00AB04DC" w:rsidRDefault="00AB04DC" w:rsidP="00AB04DC">
      <w:pPr>
        <w:spacing w:line="340" w:lineRule="exact"/>
        <w:ind w:leftChars="-295" w:rightChars="-218" w:right="-523" w:hangingChars="295" w:hanging="708"/>
        <w:jc w:val="right"/>
        <w:rPr>
          <w:rFonts w:ascii="Times New Roman" w:hAnsi="Times New Roman" w:cs="新細明體"/>
        </w:rPr>
      </w:pPr>
      <w:r>
        <w:rPr>
          <w:rFonts w:ascii="Times New Roman" w:hAnsi="Times New Roman" w:cs="新細明體" w:hint="eastAsia"/>
        </w:rPr>
        <w:t xml:space="preserve"> </w:t>
      </w:r>
      <w:r w:rsidR="00234A61" w:rsidRPr="00E53C32">
        <w:rPr>
          <w:rFonts w:ascii="Times New Roman" w:hAnsi="Times New Roman" w:cs="新細明體" w:hint="eastAsia"/>
        </w:rPr>
        <w:t>單位</w:t>
      </w:r>
      <w:r w:rsidR="00234A61" w:rsidRPr="00AB04DC">
        <w:rPr>
          <w:rFonts w:ascii="Times New Roman" w:hAnsi="Times New Roman" w:cs="新細明體"/>
        </w:rPr>
        <w:t>:</w:t>
      </w:r>
      <w:r w:rsidR="00234A61" w:rsidRPr="00E53C32">
        <w:rPr>
          <w:rFonts w:ascii="Times New Roman" w:hAnsi="Times New Roman" w:cs="新細明體" w:hint="eastAsia"/>
        </w:rPr>
        <w:t>新</w:t>
      </w:r>
      <w:r w:rsidR="00AA6A75" w:rsidRPr="00E53C32">
        <w:rPr>
          <w:rFonts w:ascii="Times New Roman" w:hAnsi="Times New Roman" w:cs="新細明體" w:hint="eastAsia"/>
        </w:rPr>
        <w:t>臺</w:t>
      </w:r>
      <w:r w:rsidR="00234A61" w:rsidRPr="00E53C32">
        <w:rPr>
          <w:rFonts w:ascii="Times New Roman" w:hAnsi="Times New Roman" w:cs="新細明體" w:hint="eastAsia"/>
        </w:rPr>
        <w:t>幣</w:t>
      </w:r>
      <w:r w:rsidR="00234A61" w:rsidRPr="00AB04DC">
        <w:rPr>
          <w:rFonts w:ascii="Times New Roman" w:hAnsi="Times New Roman" w:cs="新細明體"/>
        </w:rPr>
        <w:t>/</w:t>
      </w:r>
      <w:r w:rsidR="00234A61" w:rsidRPr="00E53C32">
        <w:rPr>
          <w:rFonts w:ascii="Times New Roman" w:hAnsi="Times New Roman" w:cs="新細明體" w:hint="eastAsia"/>
        </w:rPr>
        <w:t>公升</w:t>
      </w:r>
    </w:p>
    <w:p w14:paraId="689E22CA" w14:textId="77777777" w:rsidR="00234A61" w:rsidRPr="00AB04DC" w:rsidRDefault="00234A61" w:rsidP="00AB04DC">
      <w:pPr>
        <w:spacing w:line="340" w:lineRule="exact"/>
        <w:ind w:leftChars="-295" w:rightChars="-100" w:right="-240" w:hangingChars="295" w:hanging="708"/>
        <w:jc w:val="right"/>
        <w:rPr>
          <w:rFonts w:ascii="Times New Roman" w:hAnsi="Times New Roman" w:cs="新細明體"/>
        </w:rPr>
      </w:pPr>
      <w:proofErr w:type="gramStart"/>
      <w:r w:rsidRPr="00AB04DC">
        <w:rPr>
          <w:rFonts w:ascii="Times New Roman" w:hAnsi="Times New Roman" w:cs="新細明體"/>
        </w:rPr>
        <w:t>Unit :NT</w:t>
      </w:r>
      <w:proofErr w:type="gramEnd"/>
      <w:r w:rsidRPr="00AB04DC">
        <w:rPr>
          <w:rFonts w:ascii="Times New Roman" w:hAnsi="Times New Roman" w:cs="新細明體"/>
        </w:rPr>
        <w:t>$/liter</w:t>
      </w:r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70"/>
        <w:gridCol w:w="1782"/>
        <w:gridCol w:w="1701"/>
        <w:gridCol w:w="1417"/>
        <w:gridCol w:w="1843"/>
      </w:tblGrid>
      <w:tr w:rsidR="00E53C32" w:rsidRPr="00E53C32" w14:paraId="2DB550B8" w14:textId="77777777" w:rsidTr="00C46498">
        <w:trPr>
          <w:jc w:val="center"/>
        </w:trPr>
        <w:tc>
          <w:tcPr>
            <w:tcW w:w="9313" w:type="dxa"/>
            <w:gridSpan w:val="5"/>
          </w:tcPr>
          <w:p w14:paraId="15A98FC7" w14:textId="77777777" w:rsidR="00322ACA" w:rsidRPr="00E53C32" w:rsidRDefault="00322ACA" w:rsidP="00326C5D">
            <w:pPr>
              <w:jc w:val="center"/>
              <w:rPr>
                <w:rFonts w:ascii="Times New Roman" w:hAnsi="Times New Roman" w:cs="新細明體"/>
              </w:rPr>
            </w:pPr>
            <w:r w:rsidRPr="00E53C32">
              <w:rPr>
                <w:rFonts w:ascii="Times New Roman" w:hAnsi="Times New Roman" w:cs="新細明體" w:hint="eastAsia"/>
              </w:rPr>
              <w:t>我國零售價與亞鄰國家比較</w:t>
            </w:r>
          </w:p>
          <w:p w14:paraId="24FD8A74" w14:textId="77777777" w:rsidR="00322ACA" w:rsidRPr="00E53C32" w:rsidRDefault="00322ACA" w:rsidP="00326C5D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Style w:val="hps"/>
                <w:rFonts w:ascii="Times New Roman" w:hAnsi="Times New Roman" w:cs="Times New Roman"/>
              </w:rPr>
              <w:t>The retail price</w:t>
            </w:r>
            <w:r w:rsidRPr="00E53C32">
              <w:rPr>
                <w:rStyle w:val="shorttext"/>
                <w:rFonts w:ascii="Times New Roman" w:hAnsi="Times New Roman" w:cs="Times New Roman"/>
              </w:rPr>
              <w:t xml:space="preserve"> of Taiwan </w:t>
            </w:r>
            <w:r w:rsidRPr="00E53C32">
              <w:rPr>
                <w:rStyle w:val="hps"/>
                <w:rFonts w:ascii="Times New Roman" w:hAnsi="Times New Roman" w:cs="Times New Roman"/>
              </w:rPr>
              <w:t>compared</w:t>
            </w:r>
            <w:r w:rsidRPr="00E53C32">
              <w:rPr>
                <w:rStyle w:val="shorttext"/>
                <w:rFonts w:ascii="Times New Roman" w:hAnsi="Times New Roman" w:cs="Times New Roman"/>
              </w:rPr>
              <w:t xml:space="preserve"> </w:t>
            </w:r>
            <w:r w:rsidRPr="00E53C32">
              <w:rPr>
                <w:rStyle w:val="hps"/>
                <w:rFonts w:ascii="Times New Roman" w:hAnsi="Times New Roman" w:cs="Times New Roman"/>
              </w:rPr>
              <w:t>with other Asian countries</w:t>
            </w:r>
          </w:p>
        </w:tc>
      </w:tr>
      <w:tr w:rsidR="00E53C32" w:rsidRPr="00E53C32" w14:paraId="55C4FB47" w14:textId="77777777" w:rsidTr="00C46498">
        <w:trPr>
          <w:jc w:val="center"/>
        </w:trPr>
        <w:tc>
          <w:tcPr>
            <w:tcW w:w="2570" w:type="dxa"/>
            <w:tcBorders>
              <w:tl2br w:val="single" w:sz="4" w:space="0" w:color="auto"/>
            </w:tcBorders>
          </w:tcPr>
          <w:p w14:paraId="1FE66EC0" w14:textId="77777777" w:rsidR="00322ACA" w:rsidRPr="00E53C32" w:rsidRDefault="00322ACA" w:rsidP="00093DFB">
            <w:pPr>
              <w:jc w:val="right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 xml:space="preserve">     </w:t>
            </w:r>
            <w:r w:rsidRPr="00E53C32">
              <w:rPr>
                <w:rFonts w:ascii="Times New Roman" w:hAnsi="Times New Roman" w:cs="新細明體" w:hint="eastAsia"/>
              </w:rPr>
              <w:t>油品別</w:t>
            </w:r>
          </w:p>
          <w:p w14:paraId="66336F4C" w14:textId="77777777" w:rsidR="00AA6A75" w:rsidRPr="00E53C32" w:rsidRDefault="00322ACA" w:rsidP="00787589">
            <w:pPr>
              <w:ind w:leftChars="200" w:left="680" w:hangingChars="100" w:hanging="2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3C32">
              <w:rPr>
                <w:rFonts w:ascii="Times New Roman" w:hAnsi="Times New Roman" w:cs="Times New Roman"/>
                <w:sz w:val="20"/>
                <w:szCs w:val="20"/>
              </w:rPr>
              <w:t xml:space="preserve">Petroleum </w:t>
            </w:r>
          </w:p>
          <w:p w14:paraId="5E41B59C" w14:textId="77777777" w:rsidR="00322ACA" w:rsidRPr="00E53C32" w:rsidRDefault="00322ACA" w:rsidP="00787589">
            <w:pPr>
              <w:ind w:leftChars="200" w:left="680" w:hangingChars="100" w:hanging="2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53C32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</w:p>
          <w:p w14:paraId="19E11D4E" w14:textId="77777777" w:rsidR="00322ACA" w:rsidRPr="00E53C32" w:rsidRDefault="00322ACA" w:rsidP="007832AE">
            <w:pPr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新細明體" w:hint="eastAsia"/>
              </w:rPr>
              <w:t>地區</w:t>
            </w:r>
          </w:p>
          <w:p w14:paraId="6C2E07EF" w14:textId="77777777" w:rsidR="00322ACA" w:rsidRPr="00E53C32" w:rsidRDefault="00322ACA">
            <w:pPr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782" w:type="dxa"/>
            <w:vAlign w:val="center"/>
          </w:tcPr>
          <w:p w14:paraId="3CF34A6B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92</w:t>
            </w:r>
            <w:r w:rsidRPr="00E53C32">
              <w:rPr>
                <w:rFonts w:ascii="Times New Roman" w:hAnsi="Times New Roman" w:cs="新細明體" w:hint="eastAsia"/>
              </w:rPr>
              <w:t>無鉛汽油</w:t>
            </w:r>
          </w:p>
          <w:p w14:paraId="5C7AC89B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Unleaded Gasoline #92</w:t>
            </w:r>
          </w:p>
        </w:tc>
        <w:tc>
          <w:tcPr>
            <w:tcW w:w="1701" w:type="dxa"/>
            <w:vAlign w:val="center"/>
          </w:tcPr>
          <w:p w14:paraId="6D6EC510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95</w:t>
            </w:r>
            <w:r w:rsidRPr="00E53C32">
              <w:rPr>
                <w:rFonts w:ascii="Times New Roman" w:hAnsi="Times New Roman" w:cs="新細明體" w:hint="eastAsia"/>
              </w:rPr>
              <w:t>無鉛汽油</w:t>
            </w:r>
          </w:p>
          <w:p w14:paraId="4D8AE016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Unleaded Gasoline #95</w:t>
            </w:r>
          </w:p>
        </w:tc>
        <w:tc>
          <w:tcPr>
            <w:tcW w:w="1417" w:type="dxa"/>
            <w:vAlign w:val="center"/>
          </w:tcPr>
          <w:p w14:paraId="63C38DC6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新細明體" w:hint="eastAsia"/>
              </w:rPr>
              <w:t>高級柴油</w:t>
            </w:r>
          </w:p>
          <w:p w14:paraId="6022C057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Premium Diesel</w:t>
            </w:r>
          </w:p>
        </w:tc>
        <w:tc>
          <w:tcPr>
            <w:tcW w:w="1843" w:type="dxa"/>
            <w:vAlign w:val="center"/>
          </w:tcPr>
          <w:p w14:paraId="3039BA86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新細明體" w:hint="eastAsia"/>
              </w:rPr>
              <w:t>液化</w:t>
            </w:r>
          </w:p>
          <w:p w14:paraId="31B57641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新細明體" w:hint="eastAsia"/>
              </w:rPr>
              <w:t>石油氣</w:t>
            </w:r>
          </w:p>
          <w:p w14:paraId="198671B5" w14:textId="77777777" w:rsidR="00322ACA" w:rsidRPr="00E53C32" w:rsidRDefault="00322ACA" w:rsidP="00093DFB">
            <w:pPr>
              <w:jc w:val="center"/>
              <w:rPr>
                <w:rFonts w:ascii="Times New Roman" w:hAnsi="Times New Roman" w:cs="Times New Roman"/>
              </w:rPr>
            </w:pPr>
            <w:r w:rsidRPr="00E53C32">
              <w:rPr>
                <w:rFonts w:ascii="Times New Roman" w:hAnsi="Times New Roman" w:cs="Times New Roman"/>
              </w:rPr>
              <w:t>LPG</w:t>
            </w:r>
          </w:p>
        </w:tc>
      </w:tr>
      <w:tr w:rsidR="00C46498" w:rsidRPr="00E53C32" w14:paraId="0D182FEB" w14:textId="77777777" w:rsidTr="00C46498">
        <w:trPr>
          <w:jc w:val="center"/>
        </w:trPr>
        <w:tc>
          <w:tcPr>
            <w:tcW w:w="2570" w:type="dxa"/>
          </w:tcPr>
          <w:p w14:paraId="34D8805D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新細明體" w:hint="eastAsia"/>
              </w:rPr>
              <w:t>韓國</w:t>
            </w:r>
          </w:p>
          <w:p w14:paraId="7B447CB9" w14:textId="70C15203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Times New Roman"/>
              </w:rPr>
              <w:t>Korea</w:t>
            </w:r>
          </w:p>
        </w:tc>
        <w:tc>
          <w:tcPr>
            <w:tcW w:w="1782" w:type="dxa"/>
            <w:vAlign w:val="center"/>
          </w:tcPr>
          <w:p w14:paraId="0D71CDF5" w14:textId="5E20CF67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38.97</w:t>
            </w:r>
          </w:p>
        </w:tc>
        <w:tc>
          <w:tcPr>
            <w:tcW w:w="1701" w:type="dxa"/>
            <w:vAlign w:val="center"/>
          </w:tcPr>
          <w:p w14:paraId="61F6DBAF" w14:textId="39ABD76F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47.17</w:t>
            </w:r>
          </w:p>
        </w:tc>
        <w:tc>
          <w:tcPr>
            <w:tcW w:w="1417" w:type="dxa"/>
            <w:vAlign w:val="center"/>
          </w:tcPr>
          <w:p w14:paraId="5656C4CE" w14:textId="60FAF8E8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33.84</w:t>
            </w:r>
          </w:p>
        </w:tc>
        <w:tc>
          <w:tcPr>
            <w:tcW w:w="1843" w:type="dxa"/>
            <w:vAlign w:val="center"/>
          </w:tcPr>
          <w:p w14:paraId="59C8F2D1" w14:textId="05271BB8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30.48</w:t>
            </w:r>
          </w:p>
        </w:tc>
      </w:tr>
      <w:tr w:rsidR="00C46498" w:rsidRPr="00E53C32" w14:paraId="0341DF64" w14:textId="77777777" w:rsidTr="00C46498">
        <w:trPr>
          <w:jc w:val="center"/>
        </w:trPr>
        <w:tc>
          <w:tcPr>
            <w:tcW w:w="2570" w:type="dxa"/>
          </w:tcPr>
          <w:p w14:paraId="02FE19C0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新細明體" w:hint="eastAsia"/>
              </w:rPr>
              <w:t>日本</w:t>
            </w:r>
          </w:p>
          <w:p w14:paraId="4D09B39B" w14:textId="692E83F5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1782" w:type="dxa"/>
            <w:vAlign w:val="center"/>
          </w:tcPr>
          <w:p w14:paraId="083C1F59" w14:textId="05FA7666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38.85</w:t>
            </w:r>
          </w:p>
        </w:tc>
        <w:tc>
          <w:tcPr>
            <w:tcW w:w="1701" w:type="dxa"/>
            <w:vAlign w:val="center"/>
          </w:tcPr>
          <w:p w14:paraId="058B4B3D" w14:textId="412D7CEE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4BD21596" w14:textId="75DA5CE6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33.73</w:t>
            </w:r>
          </w:p>
        </w:tc>
        <w:tc>
          <w:tcPr>
            <w:tcW w:w="1843" w:type="dxa"/>
            <w:vAlign w:val="center"/>
          </w:tcPr>
          <w:p w14:paraId="5592FEB2" w14:textId="67F4EC4B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33.66</w:t>
            </w:r>
          </w:p>
        </w:tc>
      </w:tr>
      <w:tr w:rsidR="00C46498" w:rsidRPr="00E53C32" w14:paraId="2C4241E5" w14:textId="77777777" w:rsidTr="00C46498">
        <w:trPr>
          <w:jc w:val="center"/>
        </w:trPr>
        <w:tc>
          <w:tcPr>
            <w:tcW w:w="2570" w:type="dxa"/>
          </w:tcPr>
          <w:p w14:paraId="0DC64D85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新細明體" w:hint="eastAsia"/>
              </w:rPr>
              <w:t>新加坡</w:t>
            </w:r>
          </w:p>
          <w:p w14:paraId="1F08979C" w14:textId="0B989194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Times New Roman"/>
              </w:rPr>
              <w:t>Singapore</w:t>
            </w:r>
          </w:p>
        </w:tc>
        <w:tc>
          <w:tcPr>
            <w:tcW w:w="1782" w:type="dxa"/>
            <w:vAlign w:val="center"/>
          </w:tcPr>
          <w:p w14:paraId="27AD0C39" w14:textId="138E14B6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14:paraId="34BAA44D" w14:textId="15D0A0C9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50.67</w:t>
            </w:r>
          </w:p>
        </w:tc>
        <w:tc>
          <w:tcPr>
            <w:tcW w:w="1417" w:type="dxa"/>
            <w:vAlign w:val="center"/>
          </w:tcPr>
          <w:p w14:paraId="773DDD49" w14:textId="5E96637A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40.49</w:t>
            </w:r>
          </w:p>
        </w:tc>
        <w:tc>
          <w:tcPr>
            <w:tcW w:w="1843" w:type="dxa"/>
            <w:vAlign w:val="center"/>
          </w:tcPr>
          <w:p w14:paraId="1B5F2605" w14:textId="3D5C82C6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46498" w:rsidRPr="00E53C32" w14:paraId="6E88D4AF" w14:textId="77777777" w:rsidTr="00C46498">
        <w:trPr>
          <w:jc w:val="center"/>
        </w:trPr>
        <w:tc>
          <w:tcPr>
            <w:tcW w:w="2570" w:type="dxa"/>
          </w:tcPr>
          <w:p w14:paraId="3F250F30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新細明體" w:hint="eastAsia"/>
              </w:rPr>
              <w:t>香港</w:t>
            </w:r>
          </w:p>
          <w:p w14:paraId="20367EE3" w14:textId="0BC48D44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proofErr w:type="gramStart"/>
            <w:r w:rsidRPr="00C46498">
              <w:rPr>
                <w:rFonts w:ascii="Times New Roman" w:hAnsi="Times New Roman" w:cs="Times New Roman"/>
              </w:rPr>
              <w:t>H.K</w:t>
            </w:r>
            <w:proofErr w:type="gramEnd"/>
          </w:p>
        </w:tc>
        <w:tc>
          <w:tcPr>
            <w:tcW w:w="1782" w:type="dxa"/>
            <w:vAlign w:val="center"/>
          </w:tcPr>
          <w:p w14:paraId="65AE9BAF" w14:textId="6551D7C0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14:paraId="769784E1" w14:textId="0C963977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2DD192B1" w14:textId="4FB62C12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58.86</w:t>
            </w:r>
          </w:p>
        </w:tc>
        <w:tc>
          <w:tcPr>
            <w:tcW w:w="1843" w:type="dxa"/>
            <w:vAlign w:val="center"/>
          </w:tcPr>
          <w:p w14:paraId="5BF559F4" w14:textId="276F7E84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46498" w:rsidRPr="00E53C32" w14:paraId="517943A4" w14:textId="77777777" w:rsidTr="00C46498">
        <w:trPr>
          <w:jc w:val="center"/>
        </w:trPr>
        <w:tc>
          <w:tcPr>
            <w:tcW w:w="2570" w:type="dxa"/>
          </w:tcPr>
          <w:p w14:paraId="12AA5464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新細明體" w:hint="eastAsia"/>
              </w:rPr>
              <w:t>中華民國</w:t>
            </w:r>
          </w:p>
          <w:p w14:paraId="402CC295" w14:textId="2B744796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Times New Roman"/>
              </w:rPr>
              <w:t>R.O.C.</w:t>
            </w:r>
          </w:p>
        </w:tc>
        <w:tc>
          <w:tcPr>
            <w:tcW w:w="1782" w:type="dxa"/>
            <w:vAlign w:val="center"/>
          </w:tcPr>
          <w:p w14:paraId="10319A42" w14:textId="239F82C1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26.50</w:t>
            </w:r>
          </w:p>
        </w:tc>
        <w:tc>
          <w:tcPr>
            <w:tcW w:w="1701" w:type="dxa"/>
            <w:vAlign w:val="center"/>
          </w:tcPr>
          <w:p w14:paraId="59F79E6E" w14:textId="61A8954A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28.00</w:t>
            </w:r>
          </w:p>
        </w:tc>
        <w:tc>
          <w:tcPr>
            <w:tcW w:w="1417" w:type="dxa"/>
            <w:vAlign w:val="center"/>
          </w:tcPr>
          <w:p w14:paraId="0B85D49B" w14:textId="53AFA023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24.20</w:t>
            </w:r>
          </w:p>
        </w:tc>
        <w:tc>
          <w:tcPr>
            <w:tcW w:w="1843" w:type="dxa"/>
            <w:vAlign w:val="center"/>
          </w:tcPr>
          <w:p w14:paraId="2839EE57" w14:textId="6240239B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16.86</w:t>
            </w:r>
          </w:p>
        </w:tc>
      </w:tr>
      <w:tr w:rsidR="00C46498" w:rsidRPr="00E53C32" w14:paraId="7E1DA523" w14:textId="77777777" w:rsidTr="00C46498">
        <w:trPr>
          <w:jc w:val="center"/>
        </w:trPr>
        <w:tc>
          <w:tcPr>
            <w:tcW w:w="2570" w:type="dxa"/>
          </w:tcPr>
          <w:p w14:paraId="6DBCDDF3" w14:textId="77777777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proofErr w:type="gramStart"/>
            <w:r w:rsidRPr="00C46498">
              <w:rPr>
                <w:rFonts w:ascii="Times New Roman" w:hAnsi="Times New Roman" w:cs="新細明體" w:hint="eastAsia"/>
              </w:rPr>
              <w:t>與亞鄰最低價</w:t>
            </w:r>
            <w:proofErr w:type="gramEnd"/>
            <w:r w:rsidRPr="00C46498">
              <w:rPr>
                <w:rFonts w:ascii="Times New Roman" w:hAnsi="Times New Roman" w:cs="新細明體" w:hint="eastAsia"/>
              </w:rPr>
              <w:t>價差</w:t>
            </w:r>
          </w:p>
          <w:p w14:paraId="01289334" w14:textId="019B95E3" w:rsidR="00C46498" w:rsidRPr="00C46498" w:rsidRDefault="00C46498" w:rsidP="00C46498">
            <w:pPr>
              <w:rPr>
                <w:rFonts w:ascii="Times New Roman" w:hAnsi="Times New Roman" w:cs="Times New Roman"/>
              </w:rPr>
            </w:pPr>
            <w:r w:rsidRPr="00C46498">
              <w:rPr>
                <w:rFonts w:ascii="Times New Roman" w:hAnsi="Times New Roman" w:cs="Times New Roman"/>
              </w:rPr>
              <w:t xml:space="preserve">The difference </w:t>
            </w:r>
            <w:proofErr w:type="gramStart"/>
            <w:r w:rsidRPr="00C46498">
              <w:rPr>
                <w:rFonts w:ascii="Times New Roman" w:hAnsi="Times New Roman" w:cs="Times New Roman"/>
              </w:rPr>
              <w:t>between  Taiwan</w:t>
            </w:r>
            <w:proofErr w:type="gramEnd"/>
            <w:r w:rsidRPr="00C46498">
              <w:rPr>
                <w:rFonts w:ascii="Times New Roman" w:hAnsi="Times New Roman" w:cs="Times New Roman"/>
              </w:rPr>
              <w:t xml:space="preserve"> and </w:t>
            </w:r>
            <w:r w:rsidRPr="00C46498">
              <w:rPr>
                <w:rStyle w:val="hps"/>
                <w:rFonts w:ascii="Times New Roman" w:hAnsi="Times New Roman" w:cs="Times New Roman"/>
              </w:rPr>
              <w:t>other Asian countries</w:t>
            </w:r>
          </w:p>
        </w:tc>
        <w:tc>
          <w:tcPr>
            <w:tcW w:w="1782" w:type="dxa"/>
            <w:vAlign w:val="center"/>
          </w:tcPr>
          <w:p w14:paraId="0CA3DFD3" w14:textId="35B5E4A3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12.35</w:t>
            </w:r>
          </w:p>
        </w:tc>
        <w:tc>
          <w:tcPr>
            <w:tcW w:w="1701" w:type="dxa"/>
            <w:vAlign w:val="center"/>
          </w:tcPr>
          <w:p w14:paraId="05CE6265" w14:textId="1213D094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19.17</w:t>
            </w:r>
          </w:p>
        </w:tc>
        <w:tc>
          <w:tcPr>
            <w:tcW w:w="1417" w:type="dxa"/>
            <w:vAlign w:val="center"/>
          </w:tcPr>
          <w:p w14:paraId="59A17945" w14:textId="2859F146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9.53</w:t>
            </w:r>
          </w:p>
        </w:tc>
        <w:tc>
          <w:tcPr>
            <w:tcW w:w="1843" w:type="dxa"/>
            <w:vAlign w:val="center"/>
          </w:tcPr>
          <w:p w14:paraId="48F0D753" w14:textId="77777777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13.62</w:t>
            </w:r>
          </w:p>
          <w:p w14:paraId="42E59F50" w14:textId="5A815794" w:rsidR="00C46498" w:rsidRPr="00C46498" w:rsidRDefault="00C46498" w:rsidP="00C46498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(110/4/2</w:t>
            </w:r>
            <w:r w:rsidRPr="00C4649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價格</w:t>
            </w:r>
            <w:r w:rsidRPr="00C46498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4F039243" w14:textId="77777777" w:rsidR="00C46498" w:rsidRPr="00C46498" w:rsidRDefault="00C46498" w:rsidP="00C46498">
      <w:pPr>
        <w:ind w:leftChars="-295" w:left="-708" w:firstLineChars="58" w:firstLine="139"/>
        <w:rPr>
          <w:rFonts w:ascii="Times New Roman" w:hAnsi="Times New Roman" w:cs="新細明體"/>
        </w:rPr>
      </w:pPr>
      <w:r w:rsidRPr="00C46498">
        <w:rPr>
          <w:rFonts w:ascii="Times New Roman" w:hAnsi="Times New Roman" w:cs="新細明體" w:hint="eastAsia"/>
        </w:rPr>
        <w:t>資料來源：台灣中油股份有限公司。</w:t>
      </w:r>
    </w:p>
    <w:p w14:paraId="294CF9D9" w14:textId="570F03C2" w:rsidR="00234A61" w:rsidRPr="00E53C32" w:rsidRDefault="00C46498" w:rsidP="00C46498">
      <w:pPr>
        <w:ind w:leftChars="-295" w:left="-708" w:firstLineChars="58" w:firstLine="139"/>
        <w:rPr>
          <w:rFonts w:ascii="Times New Roman" w:hAnsi="Times New Roman" w:cs="Times New Roman"/>
        </w:rPr>
      </w:pPr>
      <w:r w:rsidRPr="00C46498">
        <w:rPr>
          <w:rFonts w:ascii="Times New Roman" w:hAnsi="Times New Roman" w:cs="新細明體"/>
        </w:rPr>
        <w:t>Source: CPC Corporation, Taiwan.</w:t>
      </w:r>
    </w:p>
    <w:sectPr w:rsidR="00234A61" w:rsidRPr="00E53C32" w:rsidSect="00FB52E8">
      <w:pgSz w:w="11906" w:h="16838"/>
      <w:pgMar w:top="1440" w:right="1983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F593" w14:textId="77777777" w:rsidR="009146F5" w:rsidRDefault="009146F5" w:rsidP="007015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E7B133A" w14:textId="77777777" w:rsidR="009146F5" w:rsidRDefault="009146F5" w:rsidP="007015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6F93" w14:textId="77777777" w:rsidR="009146F5" w:rsidRDefault="009146F5" w:rsidP="007015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848F1E6" w14:textId="77777777" w:rsidR="009146F5" w:rsidRDefault="009146F5" w:rsidP="007015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FD1"/>
    <w:rsid w:val="0001714D"/>
    <w:rsid w:val="0004650C"/>
    <w:rsid w:val="0005266F"/>
    <w:rsid w:val="00074112"/>
    <w:rsid w:val="00074F76"/>
    <w:rsid w:val="00093DFB"/>
    <w:rsid w:val="000A4884"/>
    <w:rsid w:val="001D1FC8"/>
    <w:rsid w:val="00234A61"/>
    <w:rsid w:val="00245C57"/>
    <w:rsid w:val="00253089"/>
    <w:rsid w:val="00286FE7"/>
    <w:rsid w:val="0028793B"/>
    <w:rsid w:val="00307A51"/>
    <w:rsid w:val="00322ACA"/>
    <w:rsid w:val="00326C5D"/>
    <w:rsid w:val="00357376"/>
    <w:rsid w:val="0038733C"/>
    <w:rsid w:val="003A6D52"/>
    <w:rsid w:val="003B5966"/>
    <w:rsid w:val="00411079"/>
    <w:rsid w:val="00464D48"/>
    <w:rsid w:val="004D0C47"/>
    <w:rsid w:val="004E77BF"/>
    <w:rsid w:val="00547D87"/>
    <w:rsid w:val="00554799"/>
    <w:rsid w:val="005A717D"/>
    <w:rsid w:val="005C4783"/>
    <w:rsid w:val="00646FC7"/>
    <w:rsid w:val="006972A5"/>
    <w:rsid w:val="006F3ADE"/>
    <w:rsid w:val="0070154F"/>
    <w:rsid w:val="00723EFC"/>
    <w:rsid w:val="00724B22"/>
    <w:rsid w:val="00763CBB"/>
    <w:rsid w:val="007832AE"/>
    <w:rsid w:val="00787589"/>
    <w:rsid w:val="007C6A8B"/>
    <w:rsid w:val="008173C2"/>
    <w:rsid w:val="00832533"/>
    <w:rsid w:val="00851EDC"/>
    <w:rsid w:val="00867C3F"/>
    <w:rsid w:val="009146F5"/>
    <w:rsid w:val="0095167C"/>
    <w:rsid w:val="009E602D"/>
    <w:rsid w:val="00A07319"/>
    <w:rsid w:val="00A131CC"/>
    <w:rsid w:val="00A61684"/>
    <w:rsid w:val="00A641CF"/>
    <w:rsid w:val="00A70225"/>
    <w:rsid w:val="00A7533F"/>
    <w:rsid w:val="00AA6A75"/>
    <w:rsid w:val="00AB0410"/>
    <w:rsid w:val="00AB04DC"/>
    <w:rsid w:val="00AB7D59"/>
    <w:rsid w:val="00AC20C8"/>
    <w:rsid w:val="00AD6BF2"/>
    <w:rsid w:val="00B06DF6"/>
    <w:rsid w:val="00B13B40"/>
    <w:rsid w:val="00C044FB"/>
    <w:rsid w:val="00C13ABC"/>
    <w:rsid w:val="00C45549"/>
    <w:rsid w:val="00C46498"/>
    <w:rsid w:val="00C47B45"/>
    <w:rsid w:val="00CB445C"/>
    <w:rsid w:val="00CE6ED1"/>
    <w:rsid w:val="00CF7FD1"/>
    <w:rsid w:val="00D84DEB"/>
    <w:rsid w:val="00DC7E0F"/>
    <w:rsid w:val="00E2641F"/>
    <w:rsid w:val="00E53C32"/>
    <w:rsid w:val="00E677D1"/>
    <w:rsid w:val="00F55469"/>
    <w:rsid w:val="00FB52E8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D3B38C1"/>
  <w15:docId w15:val="{A1965906-809C-435F-989D-5E4F3549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FC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F7FD1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0154F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5">
    <w:name w:val="頁首 字元"/>
    <w:link w:val="a4"/>
    <w:uiPriority w:val="99"/>
    <w:locked/>
    <w:rsid w:val="0070154F"/>
    <w:rPr>
      <w:sz w:val="20"/>
      <w:szCs w:val="20"/>
    </w:rPr>
  </w:style>
  <w:style w:type="paragraph" w:styleId="a6">
    <w:name w:val="footer"/>
    <w:basedOn w:val="a"/>
    <w:link w:val="a7"/>
    <w:uiPriority w:val="99"/>
    <w:rsid w:val="0070154F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7">
    <w:name w:val="頁尾 字元"/>
    <w:link w:val="a6"/>
    <w:uiPriority w:val="99"/>
    <w:locked/>
    <w:rsid w:val="0070154F"/>
    <w:rPr>
      <w:sz w:val="20"/>
      <w:szCs w:val="20"/>
    </w:rPr>
  </w:style>
  <w:style w:type="character" w:customStyle="1" w:styleId="shorttext">
    <w:name w:val="short_text"/>
    <w:basedOn w:val="a0"/>
    <w:uiPriority w:val="99"/>
    <w:rsid w:val="007832AE"/>
  </w:style>
  <w:style w:type="character" w:customStyle="1" w:styleId="hps">
    <w:name w:val="hps"/>
    <w:basedOn w:val="a0"/>
    <w:uiPriority w:val="99"/>
    <w:rsid w:val="007832AE"/>
  </w:style>
  <w:style w:type="paragraph" w:styleId="a8">
    <w:name w:val="Balloon Text"/>
    <w:basedOn w:val="a"/>
    <w:link w:val="a9"/>
    <w:uiPriority w:val="99"/>
    <w:semiHidden/>
    <w:rsid w:val="007C6A8B"/>
    <w:rPr>
      <w:rFonts w:ascii="Cambria" w:hAnsi="Cambria" w:cs="Cambria"/>
      <w:kern w:val="0"/>
      <w:sz w:val="2"/>
      <w:szCs w:val="2"/>
    </w:rPr>
  </w:style>
  <w:style w:type="character" w:customStyle="1" w:styleId="a9">
    <w:name w:val="註解方塊文字 字元"/>
    <w:link w:val="a8"/>
    <w:uiPriority w:val="99"/>
    <w:semiHidden/>
    <w:locked/>
    <w:rsid w:val="00AC20C8"/>
    <w:rPr>
      <w:rFonts w:ascii="Cambria" w:eastAsia="新細明體" w:hAnsi="Cambria" w:cs="Cambria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19761-6283-4C8A-8904-45055F44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184</Words>
  <Characters>462</Characters>
  <Application>Microsoft Office Word</Application>
  <DocSecurity>0</DocSecurity>
  <Lines>3</Lines>
  <Paragraphs>1</Paragraphs>
  <ScaleCrop>false</ScaleCrop>
  <Company>SYNNEX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院 台綜</cp:lastModifiedBy>
  <cp:revision>39</cp:revision>
  <cp:lastPrinted>2018-07-24T09:36:00Z</cp:lastPrinted>
  <dcterms:created xsi:type="dcterms:W3CDTF">2012-04-12T01:10:00Z</dcterms:created>
  <dcterms:modified xsi:type="dcterms:W3CDTF">2021-06-23T09:18:00Z</dcterms:modified>
</cp:coreProperties>
</file>