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1A" w:rsidRPr="00945EFA" w:rsidRDefault="009C75FB">
      <w:pPr>
        <w:keepNext/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"/>
          <w:id w:val="373198646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功能層次結構圖</w:t>
          </w:r>
        </w:sdtContent>
      </w:sdt>
    </w:p>
    <w:p w:rsidR="00EC281A" w:rsidRPr="00945EFA" w:rsidRDefault="00427413">
      <w:pPr>
        <w:pBdr>
          <w:top w:val="nil"/>
          <w:left w:val="nil"/>
          <w:bottom w:val="nil"/>
          <w:right w:val="nil"/>
          <w:between w:val="nil"/>
        </w:pBdr>
        <w:ind w:left="640"/>
        <w:jc w:val="center"/>
        <w:rPr>
          <w:rFonts w:asciiTheme="majorEastAsia" w:eastAsiaTheme="majorEastAsia" w:hAnsiTheme="majorEastAsia" w:cs="Calibri"/>
          <w:color w:val="000000"/>
          <w:sz w:val="28"/>
          <w:szCs w:val="28"/>
        </w:rPr>
      </w:pPr>
      <w:r w:rsidRPr="00945EFA">
        <w:rPr>
          <w:rFonts w:asciiTheme="majorEastAsia" w:eastAsiaTheme="majorEastAsia" w:hAnsiTheme="majorEastAsia" w:cs="Calibri"/>
          <w:noProof/>
          <w:color w:val="000000"/>
          <w:sz w:val="28"/>
          <w:szCs w:val="28"/>
        </w:rPr>
        <w:drawing>
          <wp:inline distT="0" distB="0" distL="0" distR="0" wp14:anchorId="6307F586" wp14:editId="11B60D36">
            <wp:extent cx="5486400" cy="3200400"/>
            <wp:effectExtent l="38100" t="0" r="19050" b="0"/>
            <wp:docPr id="44" name="資料庫圖表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C281A" w:rsidRPr="00945EFA" w:rsidRDefault="00EC281A">
      <w:pPr>
        <w:ind w:firstLine="560"/>
        <w:rPr>
          <w:rFonts w:asciiTheme="majorEastAsia" w:eastAsiaTheme="majorEastAsia" w:hAnsiTheme="majorEastAsia"/>
        </w:rPr>
      </w:pPr>
    </w:p>
    <w:tbl>
      <w:tblPr>
        <w:tblStyle w:val="af2"/>
        <w:tblW w:w="9126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033"/>
      </w:tblGrid>
      <w:tr w:rsidR="00EC281A" w:rsidRPr="0094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C281A" w:rsidRPr="00945EFA" w:rsidRDefault="00945EFA">
            <w:pPr>
              <w:widowControl/>
              <w:spacing w:line="320" w:lineRule="auto"/>
              <w:jc w:val="center"/>
              <w:rPr>
                <w:rFonts w:asciiTheme="majorEastAsia" w:eastAsiaTheme="majorEastAsia" w:hAnsiTheme="majorEastAsia"/>
              </w:rPr>
            </w:pPr>
            <w:r w:rsidRPr="00945EFA"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7033" w:type="dxa"/>
          </w:tcPr>
          <w:p w:rsidR="00EC281A" w:rsidRPr="00945EFA" w:rsidRDefault="00945EFA">
            <w:pPr>
              <w:widowControl/>
              <w:spacing w:line="32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945EFA">
              <w:rPr>
                <w:rFonts w:asciiTheme="majorEastAsia" w:eastAsiaTheme="majorEastAsia" w:hAnsiTheme="majorEastAsia"/>
              </w:rPr>
              <w:t>內容</w:t>
            </w:r>
          </w:p>
        </w:tc>
      </w:tr>
      <w:tr w:rsidR="00EC281A" w:rsidRPr="00945EFA" w:rsidTr="00EC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EC281A" w:rsidRPr="00945EFA" w:rsidRDefault="00206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Theme="majorEastAsia" w:eastAsiaTheme="majorEastAsia" w:hAnsiTheme="majorEastAsia" w:cs="Calibri"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常用</w:t>
            </w:r>
            <w:r w:rsidR="00427413" w:rsidRPr="00945EFA"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查詢</w:t>
            </w:r>
          </w:p>
        </w:tc>
        <w:tc>
          <w:tcPr>
            <w:tcW w:w="7033" w:type="dxa"/>
          </w:tcPr>
          <w:p w:rsidR="00EC281A" w:rsidRPr="00997437" w:rsidRDefault="00F72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</w:pP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以主要大項的能源別與流程別作為分類，另可查詢常用能源指標與溫室氣體，資料查詢的頻率皆有月與年，依查詢條件提供資料表與分析圖，並設置資料頻率切換介面及多種分析圖。</w:t>
            </w:r>
          </w:p>
        </w:tc>
      </w:tr>
      <w:tr w:rsidR="00EC281A" w:rsidRPr="00945EFA" w:rsidTr="00EC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EC281A" w:rsidRPr="00945EFA" w:rsidRDefault="0042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Theme="majorEastAsia" w:eastAsiaTheme="majorEastAsia" w:hAnsiTheme="majorEastAsia" w:cs="Calibri"/>
                <w:color w:val="000000"/>
                <w:sz w:val="28"/>
                <w:szCs w:val="28"/>
              </w:rPr>
            </w:pPr>
            <w:r w:rsidRPr="00945EFA"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資料庫查詢</w:t>
            </w:r>
          </w:p>
        </w:tc>
        <w:tc>
          <w:tcPr>
            <w:tcW w:w="7033" w:type="dxa"/>
          </w:tcPr>
          <w:p w:rsidR="00EC281A" w:rsidRPr="00997437" w:rsidRDefault="00F72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</w:pP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資料庫查詢針對需要較細緻明確資料，並對能源平衡表有一定程度瞭解的使用者，提供複合且具彈性的查詢條件，可依照能源別、流程別等項目逐一選擇</w:t>
            </w:r>
            <w:r w:rsidR="00041A49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，並設置資料頻率切換介面及多種分析圖。</w:t>
            </w:r>
          </w:p>
        </w:tc>
      </w:tr>
      <w:tr w:rsidR="00EC281A" w:rsidRPr="00945EFA" w:rsidTr="00EC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EC281A" w:rsidRPr="00945EFA" w:rsidRDefault="009C7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Theme="majorEastAsia" w:eastAsiaTheme="majorEastAsia" w:hAnsiTheme="majorEastAsia" w:cs="Calibri"/>
                <w:color w:val="000000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統計刊物</w:t>
            </w:r>
            <w:bookmarkStart w:id="0" w:name="_GoBack"/>
            <w:bookmarkEnd w:id="0"/>
          </w:p>
        </w:tc>
        <w:tc>
          <w:tcPr>
            <w:tcW w:w="7033" w:type="dxa"/>
          </w:tcPr>
          <w:p w:rsidR="00EC281A" w:rsidRPr="00997437" w:rsidRDefault="00041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</w:pP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以能源統計月報、能源指標季報、能源平衡表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、能源統計年報、</w:t>
            </w: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能源統計手冊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、我國燃料燃燒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CO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  <w:vertAlign w:val="subscript"/>
              </w:rPr>
              <w:t>2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排放統計與分析、能源統計說明資訊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(Metadata)</w:t>
            </w: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等出版品為主，</w:t>
            </w:r>
            <w:r w:rsidR="00997437"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並提供</w:t>
            </w: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全書下載功能。</w:t>
            </w:r>
          </w:p>
        </w:tc>
      </w:tr>
      <w:tr w:rsidR="00EC281A" w:rsidRPr="00945EFA" w:rsidTr="00EC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EC281A" w:rsidRPr="00945EFA" w:rsidRDefault="00427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rPr>
                <w:rFonts w:asciiTheme="majorEastAsia" w:eastAsiaTheme="majorEastAsia" w:hAnsiTheme="majorEastAsia" w:cs="Calibri"/>
                <w:color w:val="000000"/>
                <w:sz w:val="28"/>
                <w:szCs w:val="28"/>
              </w:rPr>
            </w:pPr>
            <w:r w:rsidRPr="00945EFA"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主題</w:t>
            </w:r>
            <w:proofErr w:type="gramStart"/>
            <w:r w:rsidRPr="00945EFA">
              <w:rPr>
                <w:rFonts w:asciiTheme="majorEastAsia" w:eastAsiaTheme="majorEastAsia" w:hAnsiTheme="majorEastAsia" w:cs="Calibri" w:hint="eastAsia"/>
                <w:color w:val="000000"/>
                <w:sz w:val="28"/>
                <w:szCs w:val="28"/>
              </w:rPr>
              <w:t>式圖資</w:t>
            </w:r>
            <w:proofErr w:type="gramEnd"/>
          </w:p>
        </w:tc>
        <w:tc>
          <w:tcPr>
            <w:tcW w:w="7033" w:type="dxa"/>
          </w:tcPr>
          <w:p w:rsidR="00EC281A" w:rsidRPr="00997437" w:rsidRDefault="00041A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</w:pP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置放特定主題的統計圖之影像</w:t>
            </w:r>
            <w:r w:rsidR="007E56E4">
              <w:rPr>
                <w:rFonts w:ascii="Times New Roman" w:eastAsiaTheme="majorEastAsia" w:hAnsi="Times New Roman" w:hint="eastAsia"/>
                <w:color w:val="000000"/>
                <w:sz w:val="28"/>
                <w:szCs w:val="28"/>
              </w:rPr>
              <w:t>格式</w:t>
            </w:r>
            <w:r w:rsidRPr="00997437">
              <w:rPr>
                <w:rFonts w:ascii="Times New Roman" w:eastAsiaTheme="majorEastAsia" w:hAnsi="Times New Roman"/>
                <w:color w:val="000000"/>
                <w:sz w:val="28"/>
                <w:szCs w:val="28"/>
              </w:rPr>
              <w:t>檔案，吸引民眾對能源統計資訊的興趣，因此適合搭配政策宣導，作為政策推動的助力。</w:t>
            </w:r>
          </w:p>
        </w:tc>
      </w:tr>
    </w:tbl>
    <w:p w:rsidR="00EC281A" w:rsidRPr="00945EFA" w:rsidRDefault="00EC281A">
      <w:pPr>
        <w:widowControl/>
        <w:rPr>
          <w:rFonts w:asciiTheme="majorEastAsia" w:eastAsiaTheme="majorEastAsia" w:hAnsiTheme="majorEastAsia"/>
        </w:rPr>
      </w:pPr>
    </w:p>
    <w:p w:rsidR="00EC281A" w:rsidRPr="00945EFA" w:rsidRDefault="00945EFA">
      <w:pPr>
        <w:widowControl/>
        <w:rPr>
          <w:rFonts w:asciiTheme="majorEastAsia" w:eastAsiaTheme="majorEastAsia" w:hAnsiTheme="majorEastAsia"/>
        </w:rPr>
      </w:pPr>
      <w:r w:rsidRPr="00945EFA">
        <w:rPr>
          <w:rFonts w:asciiTheme="majorEastAsia" w:eastAsiaTheme="majorEastAsia" w:hAnsiTheme="majorEastAsia"/>
        </w:rPr>
        <w:br w:type="page"/>
      </w:r>
    </w:p>
    <w:p w:rsidR="00EC281A" w:rsidRPr="00945EFA" w:rsidRDefault="009C75FB"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"/>
          <w:id w:val="1571458776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資料庫設計</w:t>
          </w:r>
        </w:sdtContent>
      </w:sdt>
    </w:p>
    <w:p w:rsidR="00EC281A" w:rsidRPr="00945EFA" w:rsidRDefault="009C75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  <w:color w:val="000000"/>
          <w:szCs w:val="32"/>
        </w:rPr>
      </w:pPr>
      <w:sdt>
        <w:sdtPr>
          <w:rPr>
            <w:rFonts w:asciiTheme="majorEastAsia" w:eastAsiaTheme="majorEastAsia" w:hAnsiTheme="majorEastAsia"/>
          </w:rPr>
          <w:tag w:val="goog_rdk_3"/>
          <w:id w:val="1163045041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color w:val="000000"/>
              <w:szCs w:val="32"/>
            </w:rPr>
            <w:t>關連圖</w:t>
          </w:r>
        </w:sdtContent>
      </w:sdt>
    </w:p>
    <w:p w:rsidR="00EC281A" w:rsidRPr="00945EFA" w:rsidRDefault="009C75FB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4"/>
          <w:id w:val="-17041582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出版品關聯圖</w:t>
          </w:r>
        </w:sdtContent>
      </w:sdt>
    </w:p>
    <w:p w:rsidR="00EC281A" w:rsidRPr="00945EFA" w:rsidRDefault="00945EFA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  <w:r w:rsidRPr="00945EFA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inline distT="114300" distB="114300" distL="114300" distR="114300">
                <wp:extent cx="5903920" cy="876300"/>
                <wp:effectExtent l="0" t="0" r="0" b="0"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920" cy="876300"/>
                          <a:chOff x="1743575" y="1470825"/>
                          <a:chExt cx="6405850" cy="93510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1743575" y="1470825"/>
                            <a:ext cx="1656000" cy="9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C281A" w:rsidRDefault="00945EFA">
                              <w:pPr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T_Publication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3736975" y="1470825"/>
                            <a:ext cx="1971000" cy="9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C281A" w:rsidRDefault="00945EF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T_Publication_Level2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6178425" y="1470825"/>
                            <a:ext cx="1971000" cy="9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C281A" w:rsidRDefault="00945EF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T_Publication_Level3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 rot="10800000">
                            <a:off x="3399475" y="1938375"/>
                            <a:ext cx="337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直線單箭頭接點 39"/>
                        <wps:cNvCnPr/>
                        <wps:spPr>
                          <a:xfrm rot="10800000">
                            <a:off x="5708025" y="1938375"/>
                            <a:ext cx="470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9" o:spid="_x0000_s1026" style="width:464.9pt;height:69pt;mso-position-horizontal-relative:char;mso-position-vertical-relative:line" coordorigin="17435,14708" coordsize="64058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">
                <v:rect id="矩形 35" o:spid="_x0000_s1027" style="position:absolute;left:17435;top:14708;width:16560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C281A" w:rsidRDefault="00945EFA">
                        <w:pPr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T_Publication</w:t>
                        </w:r>
                        <w:proofErr w:type="spellEnd"/>
                      </w:p>
                    </w:txbxContent>
                  </v:textbox>
                </v:rect>
                <v:rect id="矩形 36" o:spid="_x0000_s1028" style="position:absolute;left:37369;top:14708;width:19710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C281A" w:rsidRDefault="00945EF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T_Publication_Level2</w:t>
                        </w:r>
                      </w:p>
                    </w:txbxContent>
                  </v:textbox>
                </v:rect>
                <v:rect id="矩形 37" o:spid="_x0000_s1029" style="position:absolute;left:61784;top:14708;width:19710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C281A" w:rsidRDefault="00945EF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T_Publication_Level3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8" o:spid="_x0000_s1030" type="#_x0000_t32" style="position:absolute;left:33994;top:19383;width:3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">
                  <v:stroke endarrow="block"/>
                </v:shape>
                <v:shape id="直線單箭頭接點 39" o:spid="_x0000_s1031" type="#_x0000_t32" style="position:absolute;left:57080;top:19383;width:470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">
                  <v:stroke endarrow="block"/>
                </v:shape>
                <w10:anchorlock/>
              </v:group>
            </w:pict>
          </mc:Fallback>
        </mc:AlternateContent>
      </w:r>
    </w:p>
    <w:p w:rsidR="00EC281A" w:rsidRPr="00945EFA" w:rsidRDefault="00EC281A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</w:p>
    <w:p w:rsidR="00EC281A" w:rsidRPr="00945EFA" w:rsidRDefault="009C75FB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5"/>
          <w:id w:val="-90937433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出版品</w:t>
          </w:r>
        </w:sdtContent>
      </w:sdt>
    </w:p>
    <w:p w:rsidR="00EC281A" w:rsidRPr="00945EFA" w:rsidRDefault="00945EFA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  <w:r w:rsidRPr="00945EFA">
        <w:rPr>
          <w:rFonts w:asciiTheme="majorEastAsia" w:eastAsiaTheme="majorEastAsia" w:hAnsiTheme="majorEastAsia"/>
          <w:noProof/>
        </w:rPr>
        <mc:AlternateContent>
          <mc:Choice Requires="wpg">
            <w:drawing>
              <wp:inline distT="114300" distB="114300" distL="114300" distR="114300">
                <wp:extent cx="2695575" cy="952500"/>
                <wp:effectExtent l="0" t="0" r="0" b="0"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952500"/>
                          <a:chOff x="2629975" y="2298775"/>
                          <a:chExt cx="2675225" cy="93510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2629975" y="2298775"/>
                            <a:ext cx="935100" cy="9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C281A" w:rsidRDefault="00945EFA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T_Parent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4370100" y="2298775"/>
                            <a:ext cx="935100" cy="935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C281A" w:rsidRDefault="00945EFA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T_Child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直線單箭頭接點 43"/>
                        <wps:cNvCnPr/>
                        <wps:spPr>
                          <a:xfrm rot="10800000">
                            <a:off x="3565200" y="2766325"/>
                            <a:ext cx="804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8" o:spid="_x0000_s1032" style="width:212.25pt;height:75pt;mso-position-horizontal-relative:char;mso-position-vertical-relative:line" coordorigin="26299,22987" coordsize="26752,9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">
                <v:rect id="矩形 41" o:spid="_x0000_s1033" style="position:absolute;left:26299;top:22987;width:9351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C281A" w:rsidRDefault="00945EFA">
                        <w:pPr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T_Parent</w:t>
                        </w:r>
                        <w:proofErr w:type="spellEnd"/>
                      </w:p>
                    </w:txbxContent>
                  </v:textbox>
                </v:rect>
                <v:rect id="矩形 42" o:spid="_x0000_s1034" style="position:absolute;left:43701;top:22987;width:9351;height:9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EC281A" w:rsidRDefault="00945EFA">
                        <w:pPr>
                          <w:textDirection w:val="btLr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T_Child</w:t>
                        </w:r>
                        <w:proofErr w:type="spellEnd"/>
                      </w:p>
                    </w:txbxContent>
                  </v:textbox>
                </v:rect>
                <v:shape id="直線單箭頭接點 43" o:spid="_x0000_s1035" type="#_x0000_t32" style="position:absolute;left:35652;top:27663;width:804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">
                  <v:stroke endarrow="block"/>
                </v:shape>
                <w10:anchorlock/>
              </v:group>
            </w:pict>
          </mc:Fallback>
        </mc:AlternateContent>
      </w:r>
    </w:p>
    <w:p w:rsidR="00EC281A" w:rsidRPr="00945EFA" w:rsidRDefault="00EC281A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6"/>
          <w:id w:val="76311807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權限管理關聯圖</w:t>
          </w:r>
        </w:sdtContent>
      </w:sdt>
    </w:p>
    <w:p w:rsidR="00EC281A" w:rsidRPr="00945EFA" w:rsidRDefault="00945EFA">
      <w:pPr>
        <w:spacing w:before="48" w:after="48"/>
        <w:rPr>
          <w:rFonts w:asciiTheme="majorEastAsia" w:eastAsiaTheme="majorEastAsia" w:hAnsiTheme="majorEastAsia"/>
        </w:rPr>
      </w:pPr>
      <w:r w:rsidRPr="00945EFA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895975" cy="1466850"/>
            <wp:effectExtent l="0" t="0" r="0" b="0"/>
            <wp:docPr id="10" name="image1.png" descr="C:\Users\ajen\AppData\Local\Microsoft\Windows\INetCache\Content.Word\2016-05-01_0953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jen\AppData\Local\Microsoft\Windows\INetCache\Content.Word\2016-05-01_09535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81A" w:rsidRPr="00945EFA" w:rsidRDefault="00EC281A">
      <w:pPr>
        <w:widowControl/>
        <w:rPr>
          <w:rFonts w:asciiTheme="majorEastAsia" w:eastAsiaTheme="majorEastAsia" w:hAnsiTheme="majorEastAsia"/>
        </w:rPr>
      </w:pPr>
    </w:p>
    <w:p w:rsidR="00EC281A" w:rsidRPr="00945EFA" w:rsidRDefault="009C75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  <w:color w:val="000000"/>
          <w:szCs w:val="32"/>
        </w:rPr>
      </w:pPr>
      <w:sdt>
        <w:sdtPr>
          <w:rPr>
            <w:rFonts w:asciiTheme="majorEastAsia" w:eastAsiaTheme="majorEastAsia" w:hAnsiTheme="majorEastAsia"/>
          </w:rPr>
          <w:tag w:val="goog_rdk_7"/>
          <w:id w:val="-69060260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color w:val="000000"/>
              <w:szCs w:val="32"/>
            </w:rPr>
            <w:t>資料格式說明</w:t>
          </w:r>
        </w:sdtContent>
      </w:sdt>
    </w:p>
    <w:p w:rsidR="00EC281A" w:rsidRPr="00945EFA" w:rsidRDefault="009C75FB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  <w:sz w:val="24"/>
        </w:rPr>
      </w:pPr>
      <w:sdt>
        <w:sdtPr>
          <w:rPr>
            <w:rFonts w:asciiTheme="majorEastAsia" w:eastAsiaTheme="majorEastAsia" w:hAnsiTheme="majorEastAsia"/>
          </w:rPr>
          <w:tag w:val="goog_rdk_8"/>
          <w:id w:val="-613440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4"/>
            </w:rPr>
            <w:t>請參考附件「資料表說明文件.docx」</w:t>
          </w:r>
        </w:sdtContent>
      </w:sdt>
    </w:p>
    <w:p w:rsidR="00EC281A" w:rsidRPr="00945EFA" w:rsidRDefault="00EC281A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</w:p>
    <w:p w:rsidR="00EC281A" w:rsidRPr="00945EFA" w:rsidRDefault="009C75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9"/>
          <w:id w:val="-26269491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程式關聯說明</w:t>
          </w:r>
        </w:sdtContent>
      </w:sdt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0"/>
          <w:id w:val="1532690993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程式清單</w:t>
          </w:r>
        </w:sdtContent>
      </w:sdt>
    </w:p>
    <w:tbl>
      <w:tblPr>
        <w:tblStyle w:val="af3"/>
        <w:tblW w:w="9351" w:type="dxa"/>
        <w:tblInd w:w="33" w:type="dxa"/>
        <w:tblLayout w:type="fixed"/>
        <w:tblLook w:val="0400" w:firstRow="0" w:lastRow="0" w:firstColumn="0" w:lastColumn="0" w:noHBand="0" w:noVBand="1"/>
      </w:tblPr>
      <w:tblGrid>
        <w:gridCol w:w="4080"/>
        <w:gridCol w:w="5271"/>
      </w:tblGrid>
      <w:tr w:rsidR="00EC281A" w:rsidRPr="00945EFA">
        <w:trPr>
          <w:trHeight w:val="330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Account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Controller</w:t>
            </w:r>
            <w:proofErr w:type="spellEnd"/>
          </w:p>
        </w:tc>
        <w:tc>
          <w:tcPr>
            <w:tcW w:w="5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1"/>
                <w:id w:val="1274597253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管理後台帳號相關程式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BannerController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2"/>
                <w:id w:val="-1791811659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Banner管理相關程式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DatabaseController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3"/>
                <w:id w:val="-1203621024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資料庫查詢相關程式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HomeController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4"/>
                <w:id w:val="-551146787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首頁相關程式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InquireController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5"/>
                <w:id w:val="2011257292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基本查詢相關程式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RoleController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6"/>
                <w:id w:val="463469719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角色管理相關程式</w:t>
                </w:r>
              </w:sdtContent>
            </w:sdt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SystemController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7"/>
                <w:id w:val="1214928465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系統設定相關程式</w:t>
                </w:r>
              </w:sdtContent>
            </w:sdt>
          </w:p>
        </w:tc>
      </w:tr>
    </w:tbl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18"/>
          <w:id w:val="-19330862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功能與程式對照表</w:t>
          </w:r>
        </w:sdtContent>
      </w:sdt>
    </w:p>
    <w:tbl>
      <w:tblPr>
        <w:tblStyle w:val="af4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5"/>
        <w:gridCol w:w="4676"/>
      </w:tblGrid>
      <w:tr w:rsidR="00EC281A" w:rsidRPr="00945EFA">
        <w:trPr>
          <w:trHeight w:val="330"/>
        </w:trPr>
        <w:tc>
          <w:tcPr>
            <w:tcW w:w="4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9"/>
                <w:id w:val="-871222182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管理後台帳號</w:t>
                </w:r>
              </w:sdtContent>
            </w:sdt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AccountController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0"/>
                <w:id w:val="1497538076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Banner管理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BannerController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1"/>
                <w:id w:val="1715848302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資料庫查詢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DatabaseController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550580751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首頁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HomeController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3"/>
                <w:id w:val="-1852792108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基本查詢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InquireController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4"/>
                <w:id w:val="-898902008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管理後台角色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RoleController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C75FB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5"/>
                <w:id w:val="2015333184"/>
              </w:sdtPr>
              <w:sdtEndPr/>
              <w:sdtContent>
                <w:r w:rsidR="00945EFA" w:rsidRPr="00945EFA">
                  <w:rPr>
                    <w:rFonts w:asciiTheme="majorEastAsia" w:eastAsiaTheme="majorEastAsia" w:hAnsiTheme="majorEastAsia" w:cs="Gungsuh"/>
                    <w:sz w:val="24"/>
                  </w:rPr>
                  <w:t>系統設定</w:t>
                </w:r>
              </w:sdtContent>
            </w:sdt>
          </w:p>
        </w:tc>
        <w:tc>
          <w:tcPr>
            <w:tcW w:w="46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SystemController</w:t>
            </w:r>
            <w:proofErr w:type="spellEnd"/>
          </w:p>
        </w:tc>
      </w:tr>
    </w:tbl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6"/>
          <w:id w:val="-210980600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程式與檔案對照表</w:t>
          </w:r>
        </w:sdtContent>
      </w:sdt>
    </w:p>
    <w:tbl>
      <w:tblPr>
        <w:tblStyle w:val="af5"/>
        <w:tblW w:w="9351" w:type="dxa"/>
        <w:tblInd w:w="33" w:type="dxa"/>
        <w:tblLayout w:type="fixed"/>
        <w:tblLook w:val="0400" w:firstRow="0" w:lastRow="0" w:firstColumn="0" w:lastColumn="0" w:noHBand="0" w:noVBand="1"/>
      </w:tblPr>
      <w:tblGrid>
        <w:gridCol w:w="4080"/>
        <w:gridCol w:w="5271"/>
      </w:tblGrid>
      <w:tr w:rsidR="00EC281A" w:rsidRPr="00945EFA">
        <w:trPr>
          <w:trHeight w:val="330"/>
        </w:trPr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AccountController</w:t>
            </w:r>
            <w:proofErr w:type="spellEnd"/>
          </w:p>
        </w:tc>
        <w:tc>
          <w:tcPr>
            <w:tcW w:w="5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AccountController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BannerController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BannerController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DatabaseController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DatabaseController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HomeController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HomeController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InquireController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InquireController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RoleController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RoleController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  <w:tr w:rsidR="00EC281A" w:rsidRPr="00945EFA">
        <w:trPr>
          <w:trHeight w:val="330"/>
        </w:trPr>
        <w:tc>
          <w:tcPr>
            <w:tcW w:w="4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SystemController</w:t>
            </w:r>
            <w:proofErr w:type="spellEnd"/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81A" w:rsidRPr="00945EFA" w:rsidRDefault="00945EFA">
            <w:pPr>
              <w:widowControl/>
              <w:rPr>
                <w:rFonts w:asciiTheme="majorEastAsia" w:eastAsiaTheme="majorEastAsia" w:hAnsiTheme="majorEastAsia"/>
                <w:color w:val="000000"/>
                <w:sz w:val="24"/>
              </w:rPr>
            </w:pP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/Controllers/</w:t>
            </w:r>
            <w:proofErr w:type="spellStart"/>
            <w:r w:rsidRPr="00945EFA">
              <w:rPr>
                <w:rFonts w:asciiTheme="majorEastAsia" w:eastAsiaTheme="majorEastAsia" w:hAnsiTheme="majorEastAsia"/>
                <w:sz w:val="24"/>
              </w:rPr>
              <w:t>SystemController</w:t>
            </w:r>
            <w:r w:rsidRPr="00945EFA">
              <w:rPr>
                <w:rFonts w:asciiTheme="majorEastAsia" w:eastAsiaTheme="majorEastAsia" w:hAnsiTheme="majorEastAsia"/>
                <w:color w:val="000000"/>
                <w:sz w:val="24"/>
              </w:rPr>
              <w:t>.cs</w:t>
            </w:r>
            <w:proofErr w:type="spellEnd"/>
          </w:p>
        </w:tc>
      </w:tr>
    </w:tbl>
    <w:p w:rsidR="00EC281A" w:rsidRPr="00945EFA" w:rsidRDefault="00EC281A">
      <w:pPr>
        <w:spacing w:before="48" w:after="48"/>
        <w:rPr>
          <w:rFonts w:asciiTheme="majorEastAsia" w:eastAsiaTheme="majorEastAsia" w:hAnsiTheme="majorEastAsia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27"/>
          <w:id w:val="-179188071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安全性設計</w:t>
          </w:r>
        </w:sdtContent>
      </w:sdt>
    </w:p>
    <w:p w:rsidR="00EC281A" w:rsidRPr="00945EFA" w:rsidRDefault="00EC281A">
      <w:pPr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28"/>
          <w:id w:val="-181478819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本系統使用 ASP.NET MVC Framework 及 Entity Framework，已提供基本 SQL Injection、XSS、CSRF 等防護。</w:t>
          </w:r>
        </w:sdtContent>
      </w:sdt>
    </w:p>
    <w:p w:rsidR="00EC281A" w:rsidRPr="00945EFA" w:rsidRDefault="00EC281A">
      <w:pPr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29"/>
          <w:id w:val="59290469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備份與設計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tag w:val="goog_rdk_30"/>
          <w:id w:val="-213084842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</w:rPr>
            <w:t>備</w:t>
          </w:r>
          <w:r w:rsidR="00C744BE" w:rsidRPr="00945EFA">
            <w:rPr>
              <w:rFonts w:asciiTheme="majorEastAsia" w:eastAsiaTheme="majorEastAsia" w:hAnsiTheme="majorEastAsia" w:cs="Gungsuh" w:hint="eastAsia"/>
            </w:rPr>
            <w:t>份</w:t>
          </w:r>
          <w:r w:rsidR="00945EFA" w:rsidRPr="00945EFA">
            <w:rPr>
              <w:rFonts w:asciiTheme="majorEastAsia" w:eastAsiaTheme="majorEastAsia" w:hAnsiTheme="majorEastAsia" w:cs="Gungsuh"/>
            </w:rPr>
            <w:t>檔</w:t>
          </w:r>
          <w:r w:rsidR="00C744BE" w:rsidRPr="00945EFA">
            <w:rPr>
              <w:rFonts w:asciiTheme="majorEastAsia" w:eastAsiaTheme="majorEastAsia" w:hAnsiTheme="majorEastAsia" w:cs="Gungsuh" w:hint="eastAsia"/>
            </w:rPr>
            <w:t>案</w:t>
          </w:r>
          <w:r w:rsidR="00945EFA" w:rsidRPr="00945EFA">
            <w:rPr>
              <w:rFonts w:asciiTheme="majorEastAsia" w:eastAsiaTheme="majorEastAsia" w:hAnsiTheme="majorEastAsia" w:cs="Gungsuh"/>
            </w:rPr>
            <w:t>單及作業流程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1"/>
          <w:id w:val="985972439"/>
        </w:sdtPr>
        <w:sdtEndPr/>
        <w:sdtContent>
          <w:r w:rsidR="00C744BE" w:rsidRPr="00945EFA">
            <w:rPr>
              <w:rFonts w:asciiTheme="majorEastAsia" w:eastAsiaTheme="majorEastAsia" w:hAnsiTheme="majorEastAsia" w:cs="Gungsuh" w:hint="eastAsia"/>
              <w:sz w:val="20"/>
              <w:szCs w:val="20"/>
            </w:rPr>
            <w:t>備份名</w:t>
          </w:r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單如下：</w:t>
          </w:r>
        </w:sdtContent>
      </w:sdt>
    </w:p>
    <w:p w:rsidR="00EC281A" w:rsidRPr="00945EFA" w:rsidRDefault="009C75FB">
      <w:pPr>
        <w:numPr>
          <w:ilvl w:val="0"/>
          <w:numId w:val="3"/>
        </w:numPr>
        <w:spacing w:before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2"/>
          <w:id w:val="-1401519991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網站資料夾：C:\web\vvspor-energy_v2\</w:t>
          </w:r>
        </w:sdtContent>
      </w:sdt>
    </w:p>
    <w:p w:rsidR="00EC281A" w:rsidRPr="00945EFA" w:rsidRDefault="009C75FB">
      <w:pPr>
        <w:numPr>
          <w:ilvl w:val="0"/>
          <w:numId w:val="3"/>
        </w:numPr>
        <w:spacing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3"/>
          <w:id w:val="184049935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ODS檔案下載的</w:t>
          </w:r>
          <w:proofErr w:type="gram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暫存用資料夾</w:t>
          </w:r>
          <w:proofErr w:type="gramEnd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：C:\temp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4"/>
          <w:id w:val="-163763482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備份 IIS 設定的資料檔案夾即可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pBdr>
          <w:top w:val="nil"/>
          <w:left w:val="nil"/>
          <w:bottom w:val="nil"/>
          <w:right w:val="nil"/>
          <w:between w:val="nil"/>
        </w:pBdr>
        <w:spacing w:before="48" w:after="48"/>
        <w:rPr>
          <w:rFonts w:asciiTheme="majorEastAsia" w:eastAsiaTheme="majorEastAsia" w:hAnsiTheme="majorEastAsia"/>
          <w:color w:val="000000"/>
          <w:szCs w:val="32"/>
        </w:rPr>
      </w:pPr>
      <w:sdt>
        <w:sdtPr>
          <w:rPr>
            <w:rFonts w:asciiTheme="majorEastAsia" w:eastAsiaTheme="majorEastAsia" w:hAnsiTheme="majorEastAsia"/>
          </w:rPr>
          <w:tag w:val="goog_rdk_35"/>
          <w:id w:val="115387018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color w:val="000000"/>
              <w:szCs w:val="32"/>
            </w:rPr>
            <w:t>復原作業流程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6"/>
          <w:id w:val="7140062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將備份的資料夾放回對應的位置，如下：</w:t>
          </w:r>
        </w:sdtContent>
      </w:sdt>
    </w:p>
    <w:p w:rsidR="00EC281A" w:rsidRPr="00945EFA" w:rsidRDefault="009C75FB">
      <w:pPr>
        <w:numPr>
          <w:ilvl w:val="0"/>
          <w:numId w:val="2"/>
        </w:numPr>
        <w:spacing w:before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7"/>
          <w:id w:val="-75358892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網站資料夾：C:\web\vvspor-energy_v2\</w:t>
          </w:r>
        </w:sdtContent>
      </w:sdt>
    </w:p>
    <w:p w:rsidR="00EC281A" w:rsidRPr="00945EFA" w:rsidRDefault="009C75FB">
      <w:pPr>
        <w:numPr>
          <w:ilvl w:val="0"/>
          <w:numId w:val="2"/>
        </w:numPr>
        <w:spacing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8"/>
          <w:id w:val="-43444957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ODS檔案下載的</w:t>
          </w:r>
          <w:proofErr w:type="gram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暫存用資料夾</w:t>
          </w:r>
          <w:proofErr w:type="gramEnd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：C:\temp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39"/>
          <w:id w:val="503942301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請在 C:\temp 新增「NETWORK SERVICE」的使用者帳號，如下</w:t>
          </w:r>
        </w:sdtContent>
      </w:sdt>
    </w:p>
    <w:p w:rsidR="00EC281A" w:rsidRPr="00945EFA" w:rsidRDefault="00945EF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r w:rsidRPr="00945EFA">
        <w:rPr>
          <w:rFonts w:asciiTheme="majorEastAsia" w:eastAsiaTheme="majorEastAsia" w:hAnsiTheme="majorEastAsia"/>
          <w:noProof/>
          <w:sz w:val="20"/>
          <w:szCs w:val="20"/>
        </w:rPr>
        <w:lastRenderedPageBreak/>
        <w:drawing>
          <wp:inline distT="114300" distB="114300" distL="114300" distR="114300">
            <wp:extent cx="2186622" cy="259610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622" cy="259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0"/>
          <w:id w:val="-1284412853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在 </w:t>
          </w:r>
          <w:proofErr w:type="spell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iis</w:t>
          </w:r>
          <w:proofErr w:type="spellEnd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 新增「站台」，並命名為 powerv2，並指到 C:\web\vvspor-energy_v2\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1"/>
          <w:id w:val="51466615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在 </w:t>
          </w:r>
          <w:proofErr w:type="spell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iis</w:t>
          </w:r>
          <w:proofErr w:type="spellEnd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 「應用程式集區」新增名為「power」的應用程式集區</w:t>
          </w:r>
        </w:sdtContent>
      </w:sdt>
    </w:p>
    <w:p w:rsidR="00EC281A" w:rsidRPr="00945EFA" w:rsidRDefault="009C75FB">
      <w:pPr>
        <w:numPr>
          <w:ilvl w:val="0"/>
          <w:numId w:val="5"/>
        </w:numPr>
        <w:spacing w:before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2"/>
          <w:id w:val="-54437428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.Net Framework 版本 : 4.0</w:t>
          </w:r>
        </w:sdtContent>
      </w:sdt>
    </w:p>
    <w:p w:rsidR="00EC281A" w:rsidRPr="00945EFA" w:rsidRDefault="009C75FB">
      <w:pPr>
        <w:numPr>
          <w:ilvl w:val="0"/>
          <w:numId w:val="5"/>
        </w:num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3"/>
          <w:id w:val="1566676923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整合式</w:t>
          </w:r>
        </w:sdtContent>
      </w:sdt>
    </w:p>
    <w:p w:rsidR="00EC281A" w:rsidRPr="00945EFA" w:rsidRDefault="009C75FB">
      <w:pPr>
        <w:numPr>
          <w:ilvl w:val="0"/>
          <w:numId w:val="5"/>
        </w:numPr>
        <w:spacing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4"/>
          <w:id w:val="1067231463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識別：</w:t>
          </w:r>
          <w:proofErr w:type="spell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NetworkService</w:t>
          </w:r>
          <w:proofErr w:type="spellEnd"/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5"/>
          <w:id w:val="-158383803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將 powerv2 站網的「應用程式集區」設定為 「power」，並重新啟動即可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6"/>
          <w:id w:val="1331186377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安裝正版 Office 2013 的 word 及 excel 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7"/>
          <w:id w:val="136987241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系統會透過 </w:t>
          </w:r>
          <w:proofErr w:type="spellStart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Microsoft.Office.Interop.Excel</w:t>
          </w:r>
          <w:proofErr w:type="spellEnd"/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 xml:space="preserve"> 開啟 Excel，權限設定步驟如下：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9C75FB">
      <w:pPr>
        <w:numPr>
          <w:ilvl w:val="0"/>
          <w:numId w:val="4"/>
        </w:numPr>
        <w:spacing w:before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8"/>
          <w:id w:val="-60210838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搜尋「元件服務」功能</w:t>
          </w:r>
        </w:sdtContent>
      </w:sdt>
    </w:p>
    <w:p w:rsidR="00EC281A" w:rsidRPr="00945EFA" w:rsidRDefault="009C75FB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49"/>
          <w:id w:val="69628732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點開 元件服務 &gt; 電腦 &gt; 我的電腦 &gt; DCOM 設定</w:t>
          </w:r>
        </w:sdtContent>
      </w:sdt>
    </w:p>
    <w:p w:rsidR="00EC281A" w:rsidRPr="00945EFA" w:rsidRDefault="009C75FB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50"/>
          <w:id w:val="847675751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找到「 Microsoft Excel Application」項目，按「右鍵」選「內容」</w:t>
          </w:r>
        </w:sdtContent>
      </w:sdt>
    </w:p>
    <w:p w:rsidR="00EC281A" w:rsidRPr="00945EFA" w:rsidRDefault="009C75FB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51"/>
          <w:id w:val="-1355955720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安全性 &gt; 啟動和啟用權限 &gt; 自訂 &gt; 加入 NETWORK SERVICE 帳號</w:t>
          </w:r>
        </w:sdtContent>
      </w:sdt>
    </w:p>
    <w:p w:rsidR="00EC281A" w:rsidRPr="00945EFA" w:rsidRDefault="009C75FB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52"/>
          <w:id w:val="-1380856984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安全性 &gt; 存取權限 &gt; 自訂 &gt; 加入 NETWORK SERVICE 帳號</w:t>
          </w:r>
        </w:sdtContent>
      </w:sdt>
    </w:p>
    <w:p w:rsidR="00EC281A" w:rsidRPr="00945EFA" w:rsidRDefault="009C75FB">
      <w:pPr>
        <w:numPr>
          <w:ilvl w:val="0"/>
          <w:numId w:val="4"/>
        </w:numPr>
        <w:spacing w:after="48"/>
        <w:rPr>
          <w:rFonts w:asciiTheme="majorEastAsia" w:eastAsiaTheme="majorEastAsia" w:hAnsiTheme="majorEastAsia"/>
          <w:sz w:val="20"/>
          <w:szCs w:val="20"/>
        </w:rPr>
      </w:pPr>
      <w:sdt>
        <w:sdtPr>
          <w:rPr>
            <w:rFonts w:asciiTheme="majorEastAsia" w:eastAsiaTheme="majorEastAsia" w:hAnsiTheme="majorEastAsia"/>
          </w:rPr>
          <w:tag w:val="goog_rdk_53"/>
          <w:id w:val="-1119215839"/>
        </w:sdtPr>
        <w:sdtEndPr/>
        <w:sdtContent>
          <w:r w:rsidR="00945EFA" w:rsidRPr="00945EFA">
            <w:rPr>
              <w:rFonts w:asciiTheme="majorEastAsia" w:eastAsiaTheme="majorEastAsia" w:hAnsiTheme="majorEastAsia" w:cs="Gungsuh"/>
              <w:sz w:val="20"/>
              <w:szCs w:val="20"/>
            </w:rPr>
            <w:t>識別身分 &gt; 使用下列使用者 &gt; 加入 Administrator 帳號及密碼</w:t>
          </w:r>
        </w:sdtContent>
      </w:sdt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p w:rsidR="00EC281A" w:rsidRPr="00945EFA" w:rsidRDefault="00EC281A">
      <w:pPr>
        <w:spacing w:before="48" w:after="48"/>
        <w:rPr>
          <w:rFonts w:asciiTheme="majorEastAsia" w:eastAsiaTheme="majorEastAsia" w:hAnsiTheme="majorEastAsia"/>
          <w:sz w:val="20"/>
          <w:szCs w:val="20"/>
        </w:rPr>
      </w:pPr>
    </w:p>
    <w:sectPr w:rsidR="00EC281A" w:rsidRPr="00945EFA">
      <w:pgSz w:w="11906" w:h="16838"/>
      <w:pgMar w:top="868" w:right="1304" w:bottom="1083" w:left="130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55F"/>
    <w:multiLevelType w:val="multilevel"/>
    <w:tmpl w:val="F8C8C1A6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616B1D"/>
    <w:multiLevelType w:val="multilevel"/>
    <w:tmpl w:val="E6A251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9626B2"/>
    <w:multiLevelType w:val="multilevel"/>
    <w:tmpl w:val="8370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777CBB"/>
    <w:multiLevelType w:val="multilevel"/>
    <w:tmpl w:val="CC9E7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D6FD5"/>
    <w:multiLevelType w:val="multilevel"/>
    <w:tmpl w:val="42763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1A"/>
    <w:rsid w:val="00041A49"/>
    <w:rsid w:val="00206F49"/>
    <w:rsid w:val="00427413"/>
    <w:rsid w:val="007E56E4"/>
    <w:rsid w:val="007F3A40"/>
    <w:rsid w:val="00945EFA"/>
    <w:rsid w:val="00997437"/>
    <w:rsid w:val="009C75FB"/>
    <w:rsid w:val="00C744BE"/>
    <w:rsid w:val="00EC281A"/>
    <w:rsid w:val="00F7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491E"/>
  <w15:docId w15:val="{A4FE1527-5025-4231-86E4-43F9843A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Theme="minorEastAsia" w:hAnsi="標楷體" w:cs="標楷體"/>
        <w:sz w:val="32"/>
        <w:szCs w:val="3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E52"/>
    <w:rPr>
      <w:rFonts w:eastAsia="標楷體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customStyle="1" w:styleId="a8">
    <w:name w:val="五階內文"/>
    <w:basedOn w:val="a"/>
    <w:rsid w:val="00F87456"/>
    <w:pPr>
      <w:spacing w:line="460" w:lineRule="exact"/>
      <w:ind w:leftChars="700" w:left="1960"/>
    </w:pPr>
    <w:rPr>
      <w:rFonts w:ascii="Times New Roman" w:hAnsi="Times New Roman"/>
      <w:sz w:val="28"/>
      <w:szCs w:val="20"/>
    </w:rPr>
  </w:style>
  <w:style w:type="paragraph" w:customStyle="1" w:styleId="a9">
    <w:name w:val="報告書撰寫綱要"/>
    <w:basedOn w:val="a"/>
    <w:rsid w:val="00E41649"/>
    <w:pPr>
      <w:snapToGrid w:val="0"/>
      <w:spacing w:beforeLines="50" w:before="180" w:afterLines="50" w:after="180" w:line="560" w:lineRule="exact"/>
      <w:jc w:val="center"/>
    </w:pPr>
    <w:rPr>
      <w:b/>
      <w:sz w:val="36"/>
      <w:szCs w:val="36"/>
      <w:u w:val="single"/>
    </w:rPr>
  </w:style>
  <w:style w:type="paragraph" w:styleId="aa">
    <w:name w:val="List Paragraph"/>
    <w:basedOn w:val="a"/>
    <w:uiPriority w:val="34"/>
    <w:qFormat/>
    <w:rsid w:val="00580341"/>
    <w:pPr>
      <w:ind w:leftChars="200" w:left="480"/>
    </w:pPr>
  </w:style>
  <w:style w:type="numbering" w:customStyle="1" w:styleId="10">
    <w:name w:val="無清單1"/>
    <w:next w:val="a2"/>
    <w:uiPriority w:val="99"/>
    <w:semiHidden/>
    <w:unhideWhenUsed/>
    <w:rsid w:val="00ED32FB"/>
  </w:style>
  <w:style w:type="paragraph" w:styleId="ab">
    <w:name w:val="Balloon Text"/>
    <w:basedOn w:val="a"/>
    <w:link w:val="ac"/>
    <w:uiPriority w:val="99"/>
    <w:semiHidden/>
    <w:unhideWhenUsed/>
    <w:rsid w:val="00F32B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32B40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rsid w:val="00B269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 Spacing"/>
    <w:link w:val="af"/>
    <w:uiPriority w:val="1"/>
    <w:qFormat/>
    <w:rsid w:val="00C24D33"/>
    <w:rPr>
      <w:rFonts w:eastAsia="標楷體"/>
      <w:sz w:val="28"/>
    </w:rPr>
  </w:style>
  <w:style w:type="character" w:customStyle="1" w:styleId="af">
    <w:name w:val="無間距 字元"/>
    <w:basedOn w:val="a0"/>
    <w:link w:val="ae"/>
    <w:uiPriority w:val="1"/>
    <w:rsid w:val="00C24D33"/>
    <w:rPr>
      <w:rFonts w:eastAsia="標楷體"/>
      <w:sz w:val="28"/>
    </w:rPr>
  </w:style>
  <w:style w:type="table" w:customStyle="1" w:styleId="-11">
    <w:name w:val="淺色清單 - 輔色 11"/>
    <w:basedOn w:val="a1"/>
    <w:uiPriority w:val="61"/>
    <w:rsid w:val="00C24D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3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1C781D-FC3F-4FAC-A186-26F2750BAD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21868F3-B2FF-4E40-BEDA-278AD5F40108}">
      <dgm:prSet phldrT="[文字]"/>
      <dgm:spPr/>
      <dgm:t>
        <a:bodyPr/>
        <a:lstStyle/>
        <a:p>
          <a:r>
            <a:rPr lang="zh-TW" altLang="en-US"/>
            <a:t>能源統計資料查詢系統</a:t>
          </a:r>
        </a:p>
      </dgm:t>
    </dgm:pt>
    <dgm:pt modelId="{FA4D11EB-DBF4-4BEC-A805-888776E4CF7A}" type="parTrans" cxnId="{87018535-1883-4879-9A0F-DABCC29BC1AD}">
      <dgm:prSet/>
      <dgm:spPr/>
      <dgm:t>
        <a:bodyPr/>
        <a:lstStyle/>
        <a:p>
          <a:endParaRPr lang="zh-TW" altLang="en-US"/>
        </a:p>
      </dgm:t>
    </dgm:pt>
    <dgm:pt modelId="{71EE2C79-BDC5-46E6-8994-704ACE74B8AF}" type="sibTrans" cxnId="{87018535-1883-4879-9A0F-DABCC29BC1AD}">
      <dgm:prSet/>
      <dgm:spPr/>
      <dgm:t>
        <a:bodyPr/>
        <a:lstStyle/>
        <a:p>
          <a:endParaRPr lang="zh-TW" altLang="en-US"/>
        </a:p>
      </dgm:t>
    </dgm:pt>
    <dgm:pt modelId="{02BD6442-39C4-4370-BD6C-5CD682737A82}">
      <dgm:prSet phldrT="[文字]"/>
      <dgm:spPr/>
      <dgm:t>
        <a:bodyPr/>
        <a:lstStyle/>
        <a:p>
          <a:r>
            <a:rPr lang="zh-TW" altLang="en-US"/>
            <a:t>主題式圖資</a:t>
          </a:r>
        </a:p>
      </dgm:t>
    </dgm:pt>
    <dgm:pt modelId="{1B608321-2668-4162-A990-1261C25D2F89}" type="parTrans" cxnId="{BBD81F65-D73D-449C-BC99-0233125C4D08}">
      <dgm:prSet/>
      <dgm:spPr/>
      <dgm:t>
        <a:bodyPr/>
        <a:lstStyle/>
        <a:p>
          <a:endParaRPr lang="zh-TW" altLang="en-US"/>
        </a:p>
      </dgm:t>
    </dgm:pt>
    <dgm:pt modelId="{C9D60B05-D4ED-4EB6-A020-2ABC5A95F163}" type="sibTrans" cxnId="{BBD81F65-D73D-449C-BC99-0233125C4D08}">
      <dgm:prSet/>
      <dgm:spPr/>
      <dgm:t>
        <a:bodyPr/>
        <a:lstStyle/>
        <a:p>
          <a:endParaRPr lang="zh-TW" altLang="en-US"/>
        </a:p>
      </dgm:t>
    </dgm:pt>
    <dgm:pt modelId="{ACEA30DF-E090-4075-BFFF-439B5310D455}">
      <dgm:prSet phldrT="[文字]"/>
      <dgm:spPr/>
      <dgm:t>
        <a:bodyPr/>
        <a:lstStyle/>
        <a:p>
          <a:r>
            <a:rPr lang="zh-TW" altLang="en-US"/>
            <a:t>常用查詢</a:t>
          </a:r>
        </a:p>
      </dgm:t>
    </dgm:pt>
    <dgm:pt modelId="{26D02F58-175D-41EF-B6A9-15C487ACEFC9}" type="parTrans" cxnId="{F204F7C6-3217-4613-8DD9-F8A5A0E468EF}">
      <dgm:prSet/>
      <dgm:spPr/>
      <dgm:t>
        <a:bodyPr/>
        <a:lstStyle/>
        <a:p>
          <a:endParaRPr lang="zh-TW" altLang="en-US"/>
        </a:p>
      </dgm:t>
    </dgm:pt>
    <dgm:pt modelId="{EBAE9E44-CD5C-4D5A-B99B-0155BDFE96DB}" type="sibTrans" cxnId="{F204F7C6-3217-4613-8DD9-F8A5A0E468EF}">
      <dgm:prSet/>
      <dgm:spPr/>
      <dgm:t>
        <a:bodyPr/>
        <a:lstStyle/>
        <a:p>
          <a:endParaRPr lang="zh-TW" altLang="en-US"/>
        </a:p>
      </dgm:t>
    </dgm:pt>
    <dgm:pt modelId="{FE9A8743-3493-4BDD-ADFF-8C9F150DD562}">
      <dgm:prSet phldrT="[文字]"/>
      <dgm:spPr/>
      <dgm:t>
        <a:bodyPr/>
        <a:lstStyle/>
        <a:p>
          <a:r>
            <a:rPr lang="zh-TW" altLang="en-US"/>
            <a:t>資料庫查詢</a:t>
          </a:r>
        </a:p>
      </dgm:t>
    </dgm:pt>
    <dgm:pt modelId="{A96655E6-EF04-4BC5-B438-DB3C082252FA}" type="parTrans" cxnId="{93372803-4CC5-420D-861E-E4CC12C39343}">
      <dgm:prSet/>
      <dgm:spPr/>
      <dgm:t>
        <a:bodyPr/>
        <a:lstStyle/>
        <a:p>
          <a:endParaRPr lang="zh-TW" altLang="en-US"/>
        </a:p>
      </dgm:t>
    </dgm:pt>
    <dgm:pt modelId="{13BF26B7-2404-4ECB-9E47-A14A43E6D025}" type="sibTrans" cxnId="{93372803-4CC5-420D-861E-E4CC12C39343}">
      <dgm:prSet/>
      <dgm:spPr/>
      <dgm:t>
        <a:bodyPr/>
        <a:lstStyle/>
        <a:p>
          <a:endParaRPr lang="zh-TW" altLang="en-US"/>
        </a:p>
      </dgm:t>
    </dgm:pt>
    <dgm:pt modelId="{22F35F44-03A5-4495-9F73-EF4B6FD15C33}">
      <dgm:prSet phldrT="[文字]"/>
      <dgm:spPr/>
      <dgm:t>
        <a:bodyPr/>
        <a:lstStyle/>
        <a:p>
          <a:r>
            <a:rPr lang="zh-TW" altLang="en-US"/>
            <a:t>統計刊物</a:t>
          </a:r>
        </a:p>
      </dgm:t>
    </dgm:pt>
    <dgm:pt modelId="{51E5AEC2-791A-4C88-83BA-01E83FFBA363}" type="parTrans" cxnId="{D4EF2FB0-DB22-4590-8689-89433A062257}">
      <dgm:prSet/>
      <dgm:spPr/>
    </dgm:pt>
    <dgm:pt modelId="{1DC6A642-C78A-42A2-B908-C182A96AD71C}" type="sibTrans" cxnId="{D4EF2FB0-DB22-4590-8689-89433A062257}">
      <dgm:prSet/>
      <dgm:spPr/>
    </dgm:pt>
    <dgm:pt modelId="{C167ACC3-58B3-49D0-B7E1-7DC56590E762}" type="pres">
      <dgm:prSet presAssocID="{101C781D-FC3F-4FAC-A186-26F2750BAD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EA37063-6D72-414A-95E0-E82979E757E6}" type="pres">
      <dgm:prSet presAssocID="{821868F3-B2FF-4E40-BEDA-278AD5F40108}" presName="hierRoot1" presStyleCnt="0">
        <dgm:presLayoutVars>
          <dgm:hierBranch val="init"/>
        </dgm:presLayoutVars>
      </dgm:prSet>
      <dgm:spPr/>
    </dgm:pt>
    <dgm:pt modelId="{41AEC728-F036-47D3-855F-259731CC5A1C}" type="pres">
      <dgm:prSet presAssocID="{821868F3-B2FF-4E40-BEDA-278AD5F40108}" presName="rootComposite1" presStyleCnt="0"/>
      <dgm:spPr/>
    </dgm:pt>
    <dgm:pt modelId="{1E3E0630-22FD-4341-8AF1-322A52BD899C}" type="pres">
      <dgm:prSet presAssocID="{821868F3-B2FF-4E40-BEDA-278AD5F40108}" presName="rootText1" presStyleLbl="node0" presStyleIdx="0" presStyleCnt="1">
        <dgm:presLayoutVars>
          <dgm:chPref val="3"/>
        </dgm:presLayoutVars>
      </dgm:prSet>
      <dgm:spPr/>
    </dgm:pt>
    <dgm:pt modelId="{FFC94535-BB0F-4454-95B6-D6847DE1D647}" type="pres">
      <dgm:prSet presAssocID="{821868F3-B2FF-4E40-BEDA-278AD5F40108}" presName="rootConnector1" presStyleLbl="node1" presStyleIdx="0" presStyleCnt="0"/>
      <dgm:spPr/>
    </dgm:pt>
    <dgm:pt modelId="{289540CD-5945-4C92-A1FF-71B04587706D}" type="pres">
      <dgm:prSet presAssocID="{821868F3-B2FF-4E40-BEDA-278AD5F40108}" presName="hierChild2" presStyleCnt="0"/>
      <dgm:spPr/>
    </dgm:pt>
    <dgm:pt modelId="{7CF7E9A4-3458-4D98-A63D-8FA386B643BA}" type="pres">
      <dgm:prSet presAssocID="{1B608321-2668-4162-A990-1261C25D2F89}" presName="Name37" presStyleLbl="parChTrans1D2" presStyleIdx="0" presStyleCnt="4"/>
      <dgm:spPr/>
    </dgm:pt>
    <dgm:pt modelId="{78B39C01-7BD7-49A9-908A-B902B0742D72}" type="pres">
      <dgm:prSet presAssocID="{02BD6442-39C4-4370-BD6C-5CD682737A82}" presName="hierRoot2" presStyleCnt="0">
        <dgm:presLayoutVars>
          <dgm:hierBranch val="init"/>
        </dgm:presLayoutVars>
      </dgm:prSet>
      <dgm:spPr/>
    </dgm:pt>
    <dgm:pt modelId="{F2332E81-9F87-4410-8EA7-F7285BB6E645}" type="pres">
      <dgm:prSet presAssocID="{02BD6442-39C4-4370-BD6C-5CD682737A82}" presName="rootComposite" presStyleCnt="0"/>
      <dgm:spPr/>
    </dgm:pt>
    <dgm:pt modelId="{13976F41-625B-4956-A0B3-9577ED012B88}" type="pres">
      <dgm:prSet presAssocID="{02BD6442-39C4-4370-BD6C-5CD682737A82}" presName="rootText" presStyleLbl="node2" presStyleIdx="0" presStyleCnt="4">
        <dgm:presLayoutVars>
          <dgm:chPref val="3"/>
        </dgm:presLayoutVars>
      </dgm:prSet>
      <dgm:spPr/>
    </dgm:pt>
    <dgm:pt modelId="{0441CBFB-9090-4290-BED8-8A34C750DE56}" type="pres">
      <dgm:prSet presAssocID="{02BD6442-39C4-4370-BD6C-5CD682737A82}" presName="rootConnector" presStyleLbl="node2" presStyleIdx="0" presStyleCnt="4"/>
      <dgm:spPr/>
    </dgm:pt>
    <dgm:pt modelId="{43700E5D-4F7A-4433-9EB3-42522D079E18}" type="pres">
      <dgm:prSet presAssocID="{02BD6442-39C4-4370-BD6C-5CD682737A82}" presName="hierChild4" presStyleCnt="0"/>
      <dgm:spPr/>
    </dgm:pt>
    <dgm:pt modelId="{32DEA914-2C20-4EB6-AC30-1D3D47E04226}" type="pres">
      <dgm:prSet presAssocID="{02BD6442-39C4-4370-BD6C-5CD682737A82}" presName="hierChild5" presStyleCnt="0"/>
      <dgm:spPr/>
    </dgm:pt>
    <dgm:pt modelId="{36589301-77F4-4B10-9CA6-B661089EA5FE}" type="pres">
      <dgm:prSet presAssocID="{26D02F58-175D-41EF-B6A9-15C487ACEFC9}" presName="Name37" presStyleLbl="parChTrans1D2" presStyleIdx="1" presStyleCnt="4"/>
      <dgm:spPr/>
    </dgm:pt>
    <dgm:pt modelId="{CB2E4FA5-AB1C-4146-A24F-D8BD5318849B}" type="pres">
      <dgm:prSet presAssocID="{ACEA30DF-E090-4075-BFFF-439B5310D455}" presName="hierRoot2" presStyleCnt="0">
        <dgm:presLayoutVars>
          <dgm:hierBranch val="init"/>
        </dgm:presLayoutVars>
      </dgm:prSet>
      <dgm:spPr/>
    </dgm:pt>
    <dgm:pt modelId="{AA22091E-09A0-4A6E-B009-93939C22841D}" type="pres">
      <dgm:prSet presAssocID="{ACEA30DF-E090-4075-BFFF-439B5310D455}" presName="rootComposite" presStyleCnt="0"/>
      <dgm:spPr/>
    </dgm:pt>
    <dgm:pt modelId="{0050ADA4-B989-4E07-B9D6-79BD585DD146}" type="pres">
      <dgm:prSet presAssocID="{ACEA30DF-E090-4075-BFFF-439B5310D455}" presName="rootText" presStyleLbl="node2" presStyleIdx="1" presStyleCnt="4">
        <dgm:presLayoutVars>
          <dgm:chPref val="3"/>
        </dgm:presLayoutVars>
      </dgm:prSet>
      <dgm:spPr/>
    </dgm:pt>
    <dgm:pt modelId="{58C885EC-2E8F-4AE8-8785-3B0C6C92AE8A}" type="pres">
      <dgm:prSet presAssocID="{ACEA30DF-E090-4075-BFFF-439B5310D455}" presName="rootConnector" presStyleLbl="node2" presStyleIdx="1" presStyleCnt="4"/>
      <dgm:spPr/>
    </dgm:pt>
    <dgm:pt modelId="{33456912-E581-4B4F-BB5A-7C829E51A0E1}" type="pres">
      <dgm:prSet presAssocID="{ACEA30DF-E090-4075-BFFF-439B5310D455}" presName="hierChild4" presStyleCnt="0"/>
      <dgm:spPr/>
    </dgm:pt>
    <dgm:pt modelId="{07617FA3-A423-4785-BD51-4C04C028DC55}" type="pres">
      <dgm:prSet presAssocID="{ACEA30DF-E090-4075-BFFF-439B5310D455}" presName="hierChild5" presStyleCnt="0"/>
      <dgm:spPr/>
    </dgm:pt>
    <dgm:pt modelId="{C75455BE-9FC2-4015-848C-193475CEE0EF}" type="pres">
      <dgm:prSet presAssocID="{A96655E6-EF04-4BC5-B438-DB3C082252FA}" presName="Name37" presStyleLbl="parChTrans1D2" presStyleIdx="2" presStyleCnt="4"/>
      <dgm:spPr/>
    </dgm:pt>
    <dgm:pt modelId="{6F94CE88-2725-46EB-83EE-B58CB1E2F362}" type="pres">
      <dgm:prSet presAssocID="{FE9A8743-3493-4BDD-ADFF-8C9F150DD562}" presName="hierRoot2" presStyleCnt="0">
        <dgm:presLayoutVars>
          <dgm:hierBranch val="init"/>
        </dgm:presLayoutVars>
      </dgm:prSet>
      <dgm:spPr/>
    </dgm:pt>
    <dgm:pt modelId="{D94FB653-6DC3-4190-9E4D-B912F1E2D327}" type="pres">
      <dgm:prSet presAssocID="{FE9A8743-3493-4BDD-ADFF-8C9F150DD562}" presName="rootComposite" presStyleCnt="0"/>
      <dgm:spPr/>
    </dgm:pt>
    <dgm:pt modelId="{0C282DA8-571E-4B1B-90E1-004A2A000208}" type="pres">
      <dgm:prSet presAssocID="{FE9A8743-3493-4BDD-ADFF-8C9F150DD562}" presName="rootText" presStyleLbl="node2" presStyleIdx="2" presStyleCnt="4">
        <dgm:presLayoutVars>
          <dgm:chPref val="3"/>
        </dgm:presLayoutVars>
      </dgm:prSet>
      <dgm:spPr/>
    </dgm:pt>
    <dgm:pt modelId="{7BFAA6FA-F56C-414D-A2FA-EC7F3F7CF20B}" type="pres">
      <dgm:prSet presAssocID="{FE9A8743-3493-4BDD-ADFF-8C9F150DD562}" presName="rootConnector" presStyleLbl="node2" presStyleIdx="2" presStyleCnt="4"/>
      <dgm:spPr/>
    </dgm:pt>
    <dgm:pt modelId="{A05CF66E-7744-46CC-A751-C2E650BC1ABF}" type="pres">
      <dgm:prSet presAssocID="{FE9A8743-3493-4BDD-ADFF-8C9F150DD562}" presName="hierChild4" presStyleCnt="0"/>
      <dgm:spPr/>
    </dgm:pt>
    <dgm:pt modelId="{52C61EB2-45CD-417F-82EE-95676AD22419}" type="pres">
      <dgm:prSet presAssocID="{FE9A8743-3493-4BDD-ADFF-8C9F150DD562}" presName="hierChild5" presStyleCnt="0"/>
      <dgm:spPr/>
    </dgm:pt>
    <dgm:pt modelId="{50326367-D19E-4086-8990-6036561F7F57}" type="pres">
      <dgm:prSet presAssocID="{51E5AEC2-791A-4C88-83BA-01E83FFBA363}" presName="Name37" presStyleLbl="parChTrans1D2" presStyleIdx="3" presStyleCnt="4"/>
      <dgm:spPr/>
    </dgm:pt>
    <dgm:pt modelId="{24EA980F-A07F-4B22-BCB1-6FA657B96AF2}" type="pres">
      <dgm:prSet presAssocID="{22F35F44-03A5-4495-9F73-EF4B6FD15C33}" presName="hierRoot2" presStyleCnt="0">
        <dgm:presLayoutVars>
          <dgm:hierBranch val="init"/>
        </dgm:presLayoutVars>
      </dgm:prSet>
      <dgm:spPr/>
    </dgm:pt>
    <dgm:pt modelId="{FEFEEA0D-8009-499C-8F8E-E2D1D4C2AFC5}" type="pres">
      <dgm:prSet presAssocID="{22F35F44-03A5-4495-9F73-EF4B6FD15C33}" presName="rootComposite" presStyleCnt="0"/>
      <dgm:spPr/>
    </dgm:pt>
    <dgm:pt modelId="{A75849E3-71BB-43EA-808C-662AA2C1D6FE}" type="pres">
      <dgm:prSet presAssocID="{22F35F44-03A5-4495-9F73-EF4B6FD15C33}" presName="rootText" presStyleLbl="node2" presStyleIdx="3" presStyleCnt="4">
        <dgm:presLayoutVars>
          <dgm:chPref val="3"/>
        </dgm:presLayoutVars>
      </dgm:prSet>
      <dgm:spPr/>
    </dgm:pt>
    <dgm:pt modelId="{46C8F8C3-7F67-4572-9EA2-2084999B5C1E}" type="pres">
      <dgm:prSet presAssocID="{22F35F44-03A5-4495-9F73-EF4B6FD15C33}" presName="rootConnector" presStyleLbl="node2" presStyleIdx="3" presStyleCnt="4"/>
      <dgm:spPr/>
    </dgm:pt>
    <dgm:pt modelId="{7FECCCB0-A12F-4771-8282-FAC6786B8DF3}" type="pres">
      <dgm:prSet presAssocID="{22F35F44-03A5-4495-9F73-EF4B6FD15C33}" presName="hierChild4" presStyleCnt="0"/>
      <dgm:spPr/>
    </dgm:pt>
    <dgm:pt modelId="{85CF64D6-0245-4130-993A-26D77C3903CA}" type="pres">
      <dgm:prSet presAssocID="{22F35F44-03A5-4495-9F73-EF4B6FD15C33}" presName="hierChild5" presStyleCnt="0"/>
      <dgm:spPr/>
    </dgm:pt>
    <dgm:pt modelId="{17431BBC-E66A-4755-A645-3E6C121C570E}" type="pres">
      <dgm:prSet presAssocID="{821868F3-B2FF-4E40-BEDA-278AD5F40108}" presName="hierChild3" presStyleCnt="0"/>
      <dgm:spPr/>
    </dgm:pt>
  </dgm:ptLst>
  <dgm:cxnLst>
    <dgm:cxn modelId="{93372803-4CC5-420D-861E-E4CC12C39343}" srcId="{821868F3-B2FF-4E40-BEDA-278AD5F40108}" destId="{FE9A8743-3493-4BDD-ADFF-8C9F150DD562}" srcOrd="2" destOrd="0" parTransId="{A96655E6-EF04-4BC5-B438-DB3C082252FA}" sibTransId="{13BF26B7-2404-4ECB-9E47-A14A43E6D025}"/>
    <dgm:cxn modelId="{87018535-1883-4879-9A0F-DABCC29BC1AD}" srcId="{101C781D-FC3F-4FAC-A186-26F2750BADEF}" destId="{821868F3-B2FF-4E40-BEDA-278AD5F40108}" srcOrd="0" destOrd="0" parTransId="{FA4D11EB-DBF4-4BEC-A805-888776E4CF7A}" sibTransId="{71EE2C79-BDC5-46E6-8994-704ACE74B8AF}"/>
    <dgm:cxn modelId="{D3214063-997B-405C-8677-53351ED76E9A}" type="presOf" srcId="{26D02F58-175D-41EF-B6A9-15C487ACEFC9}" destId="{36589301-77F4-4B10-9CA6-B661089EA5FE}" srcOrd="0" destOrd="0" presId="urn:microsoft.com/office/officeart/2005/8/layout/orgChart1"/>
    <dgm:cxn modelId="{BBD81F65-D73D-449C-BC99-0233125C4D08}" srcId="{821868F3-B2FF-4E40-BEDA-278AD5F40108}" destId="{02BD6442-39C4-4370-BD6C-5CD682737A82}" srcOrd="0" destOrd="0" parTransId="{1B608321-2668-4162-A990-1261C25D2F89}" sibTransId="{C9D60B05-D4ED-4EB6-A020-2ABC5A95F163}"/>
    <dgm:cxn modelId="{5E960847-F31A-4010-81F0-C40A40B6BA96}" type="presOf" srcId="{821868F3-B2FF-4E40-BEDA-278AD5F40108}" destId="{1E3E0630-22FD-4341-8AF1-322A52BD899C}" srcOrd="0" destOrd="0" presId="urn:microsoft.com/office/officeart/2005/8/layout/orgChart1"/>
    <dgm:cxn modelId="{D42F736F-65F3-4B56-A3A1-F5B55976B0B6}" type="presOf" srcId="{51E5AEC2-791A-4C88-83BA-01E83FFBA363}" destId="{50326367-D19E-4086-8990-6036561F7F57}" srcOrd="0" destOrd="0" presId="urn:microsoft.com/office/officeart/2005/8/layout/orgChart1"/>
    <dgm:cxn modelId="{975C0374-459A-49FF-A44B-CE316E317685}" type="presOf" srcId="{FE9A8743-3493-4BDD-ADFF-8C9F150DD562}" destId="{0C282DA8-571E-4B1B-90E1-004A2A000208}" srcOrd="0" destOrd="0" presId="urn:microsoft.com/office/officeart/2005/8/layout/orgChart1"/>
    <dgm:cxn modelId="{2AB19592-2183-4FDF-A9A6-695D879013E5}" type="presOf" srcId="{ACEA30DF-E090-4075-BFFF-439B5310D455}" destId="{58C885EC-2E8F-4AE8-8785-3B0C6C92AE8A}" srcOrd="1" destOrd="0" presId="urn:microsoft.com/office/officeart/2005/8/layout/orgChart1"/>
    <dgm:cxn modelId="{653BA996-2CF4-42B9-AEA9-9867A8B2C72A}" type="presOf" srcId="{101C781D-FC3F-4FAC-A186-26F2750BADEF}" destId="{C167ACC3-58B3-49D0-B7E1-7DC56590E762}" srcOrd="0" destOrd="0" presId="urn:microsoft.com/office/officeart/2005/8/layout/orgChart1"/>
    <dgm:cxn modelId="{B170C7A5-CBAD-48F0-B063-A2D05CE17D96}" type="presOf" srcId="{22F35F44-03A5-4495-9F73-EF4B6FD15C33}" destId="{46C8F8C3-7F67-4572-9EA2-2084999B5C1E}" srcOrd="1" destOrd="0" presId="urn:microsoft.com/office/officeart/2005/8/layout/orgChart1"/>
    <dgm:cxn modelId="{D4EF2FB0-DB22-4590-8689-89433A062257}" srcId="{821868F3-B2FF-4E40-BEDA-278AD5F40108}" destId="{22F35F44-03A5-4495-9F73-EF4B6FD15C33}" srcOrd="3" destOrd="0" parTransId="{51E5AEC2-791A-4C88-83BA-01E83FFBA363}" sibTransId="{1DC6A642-C78A-42A2-B908-C182A96AD71C}"/>
    <dgm:cxn modelId="{ABEDE8B0-A05D-41D6-85A6-F017034A9393}" type="presOf" srcId="{A96655E6-EF04-4BC5-B438-DB3C082252FA}" destId="{C75455BE-9FC2-4015-848C-193475CEE0EF}" srcOrd="0" destOrd="0" presId="urn:microsoft.com/office/officeart/2005/8/layout/orgChart1"/>
    <dgm:cxn modelId="{0441AABE-7B57-4FF6-90D3-45AD81B46138}" type="presOf" srcId="{ACEA30DF-E090-4075-BFFF-439B5310D455}" destId="{0050ADA4-B989-4E07-B9D6-79BD585DD146}" srcOrd="0" destOrd="0" presId="urn:microsoft.com/office/officeart/2005/8/layout/orgChart1"/>
    <dgm:cxn modelId="{F204F7C6-3217-4613-8DD9-F8A5A0E468EF}" srcId="{821868F3-B2FF-4E40-BEDA-278AD5F40108}" destId="{ACEA30DF-E090-4075-BFFF-439B5310D455}" srcOrd="1" destOrd="0" parTransId="{26D02F58-175D-41EF-B6A9-15C487ACEFC9}" sibTransId="{EBAE9E44-CD5C-4D5A-B99B-0155BDFE96DB}"/>
    <dgm:cxn modelId="{A8A2DBC8-AFD5-4B34-A0B5-CF2A2C25114D}" type="presOf" srcId="{02BD6442-39C4-4370-BD6C-5CD682737A82}" destId="{0441CBFB-9090-4290-BED8-8A34C750DE56}" srcOrd="1" destOrd="0" presId="urn:microsoft.com/office/officeart/2005/8/layout/orgChart1"/>
    <dgm:cxn modelId="{2C8A89CC-F0D9-44AF-A240-33FE879A7753}" type="presOf" srcId="{22F35F44-03A5-4495-9F73-EF4B6FD15C33}" destId="{A75849E3-71BB-43EA-808C-662AA2C1D6FE}" srcOrd="0" destOrd="0" presId="urn:microsoft.com/office/officeart/2005/8/layout/orgChart1"/>
    <dgm:cxn modelId="{C2541AD4-166B-4350-AFDA-5863C31D95EB}" type="presOf" srcId="{FE9A8743-3493-4BDD-ADFF-8C9F150DD562}" destId="{7BFAA6FA-F56C-414D-A2FA-EC7F3F7CF20B}" srcOrd="1" destOrd="0" presId="urn:microsoft.com/office/officeart/2005/8/layout/orgChart1"/>
    <dgm:cxn modelId="{1F7033E4-455D-4319-B23C-EFE26FE7A997}" type="presOf" srcId="{821868F3-B2FF-4E40-BEDA-278AD5F40108}" destId="{FFC94535-BB0F-4454-95B6-D6847DE1D647}" srcOrd="1" destOrd="0" presId="urn:microsoft.com/office/officeart/2005/8/layout/orgChart1"/>
    <dgm:cxn modelId="{B03C05EC-CBCF-4848-A162-158C3B0DDDCE}" type="presOf" srcId="{1B608321-2668-4162-A990-1261C25D2F89}" destId="{7CF7E9A4-3458-4D98-A63D-8FA386B643BA}" srcOrd="0" destOrd="0" presId="urn:microsoft.com/office/officeart/2005/8/layout/orgChart1"/>
    <dgm:cxn modelId="{3A9BEEF7-9771-4DD9-99B2-452EA2E97A93}" type="presOf" srcId="{02BD6442-39C4-4370-BD6C-5CD682737A82}" destId="{13976F41-625B-4956-A0B3-9577ED012B88}" srcOrd="0" destOrd="0" presId="urn:microsoft.com/office/officeart/2005/8/layout/orgChart1"/>
    <dgm:cxn modelId="{B0E35D1E-6E82-4172-9AD7-FE3938CE213D}" type="presParOf" srcId="{C167ACC3-58B3-49D0-B7E1-7DC56590E762}" destId="{7EA37063-6D72-414A-95E0-E82979E757E6}" srcOrd="0" destOrd="0" presId="urn:microsoft.com/office/officeart/2005/8/layout/orgChart1"/>
    <dgm:cxn modelId="{E16111DE-8744-4B9D-8581-5D1293109F02}" type="presParOf" srcId="{7EA37063-6D72-414A-95E0-E82979E757E6}" destId="{41AEC728-F036-47D3-855F-259731CC5A1C}" srcOrd="0" destOrd="0" presId="urn:microsoft.com/office/officeart/2005/8/layout/orgChart1"/>
    <dgm:cxn modelId="{5D25579E-801E-4787-B89D-D38DB64FB39B}" type="presParOf" srcId="{41AEC728-F036-47D3-855F-259731CC5A1C}" destId="{1E3E0630-22FD-4341-8AF1-322A52BD899C}" srcOrd="0" destOrd="0" presId="urn:microsoft.com/office/officeart/2005/8/layout/orgChart1"/>
    <dgm:cxn modelId="{623C9786-7082-4BBA-80FC-BF944C1E5A59}" type="presParOf" srcId="{41AEC728-F036-47D3-855F-259731CC5A1C}" destId="{FFC94535-BB0F-4454-95B6-D6847DE1D647}" srcOrd="1" destOrd="0" presId="urn:microsoft.com/office/officeart/2005/8/layout/orgChart1"/>
    <dgm:cxn modelId="{4535052B-09DF-4D12-934D-DBCF725DF654}" type="presParOf" srcId="{7EA37063-6D72-414A-95E0-E82979E757E6}" destId="{289540CD-5945-4C92-A1FF-71B04587706D}" srcOrd="1" destOrd="0" presId="urn:microsoft.com/office/officeart/2005/8/layout/orgChart1"/>
    <dgm:cxn modelId="{CBFD5960-CC69-4EC0-ABD0-EA4A82EBE938}" type="presParOf" srcId="{289540CD-5945-4C92-A1FF-71B04587706D}" destId="{7CF7E9A4-3458-4D98-A63D-8FA386B643BA}" srcOrd="0" destOrd="0" presId="urn:microsoft.com/office/officeart/2005/8/layout/orgChart1"/>
    <dgm:cxn modelId="{73A69BBB-D9AF-49E6-B4C7-B5E3CD01ABD2}" type="presParOf" srcId="{289540CD-5945-4C92-A1FF-71B04587706D}" destId="{78B39C01-7BD7-49A9-908A-B902B0742D72}" srcOrd="1" destOrd="0" presId="urn:microsoft.com/office/officeart/2005/8/layout/orgChart1"/>
    <dgm:cxn modelId="{7C4DEED3-4A85-46D7-8EB9-90F642238506}" type="presParOf" srcId="{78B39C01-7BD7-49A9-908A-B902B0742D72}" destId="{F2332E81-9F87-4410-8EA7-F7285BB6E645}" srcOrd="0" destOrd="0" presId="urn:microsoft.com/office/officeart/2005/8/layout/orgChart1"/>
    <dgm:cxn modelId="{D0D65A18-D8FD-484D-BF51-D9B4930DEF1A}" type="presParOf" srcId="{F2332E81-9F87-4410-8EA7-F7285BB6E645}" destId="{13976F41-625B-4956-A0B3-9577ED012B88}" srcOrd="0" destOrd="0" presId="urn:microsoft.com/office/officeart/2005/8/layout/orgChart1"/>
    <dgm:cxn modelId="{92D27FEF-739A-4F1E-ABE0-F6182D09B46C}" type="presParOf" srcId="{F2332E81-9F87-4410-8EA7-F7285BB6E645}" destId="{0441CBFB-9090-4290-BED8-8A34C750DE56}" srcOrd="1" destOrd="0" presId="urn:microsoft.com/office/officeart/2005/8/layout/orgChart1"/>
    <dgm:cxn modelId="{EEA84876-CD87-4812-B5C0-C5141CB9F4DF}" type="presParOf" srcId="{78B39C01-7BD7-49A9-908A-B902B0742D72}" destId="{43700E5D-4F7A-4433-9EB3-42522D079E18}" srcOrd="1" destOrd="0" presId="urn:microsoft.com/office/officeart/2005/8/layout/orgChart1"/>
    <dgm:cxn modelId="{AC55AD8F-3A90-44C6-A062-D86418DF5202}" type="presParOf" srcId="{78B39C01-7BD7-49A9-908A-B902B0742D72}" destId="{32DEA914-2C20-4EB6-AC30-1D3D47E04226}" srcOrd="2" destOrd="0" presId="urn:microsoft.com/office/officeart/2005/8/layout/orgChart1"/>
    <dgm:cxn modelId="{98509F0F-83AC-475E-A9D0-061F189A0C31}" type="presParOf" srcId="{289540CD-5945-4C92-A1FF-71B04587706D}" destId="{36589301-77F4-4B10-9CA6-B661089EA5FE}" srcOrd="2" destOrd="0" presId="urn:microsoft.com/office/officeart/2005/8/layout/orgChart1"/>
    <dgm:cxn modelId="{87E35832-AB40-4985-B395-8D2AD96FDD03}" type="presParOf" srcId="{289540CD-5945-4C92-A1FF-71B04587706D}" destId="{CB2E4FA5-AB1C-4146-A24F-D8BD5318849B}" srcOrd="3" destOrd="0" presId="urn:microsoft.com/office/officeart/2005/8/layout/orgChart1"/>
    <dgm:cxn modelId="{149FDE4E-3998-43F2-BF95-A4D8106431BC}" type="presParOf" srcId="{CB2E4FA5-AB1C-4146-A24F-D8BD5318849B}" destId="{AA22091E-09A0-4A6E-B009-93939C22841D}" srcOrd="0" destOrd="0" presId="urn:microsoft.com/office/officeart/2005/8/layout/orgChart1"/>
    <dgm:cxn modelId="{8A7C46F5-EAAF-45D0-8FFD-5DA269985F1E}" type="presParOf" srcId="{AA22091E-09A0-4A6E-B009-93939C22841D}" destId="{0050ADA4-B989-4E07-B9D6-79BD585DD146}" srcOrd="0" destOrd="0" presId="urn:microsoft.com/office/officeart/2005/8/layout/orgChart1"/>
    <dgm:cxn modelId="{5D1EF770-0981-46E7-B815-FA7C766B963B}" type="presParOf" srcId="{AA22091E-09A0-4A6E-B009-93939C22841D}" destId="{58C885EC-2E8F-4AE8-8785-3B0C6C92AE8A}" srcOrd="1" destOrd="0" presId="urn:microsoft.com/office/officeart/2005/8/layout/orgChart1"/>
    <dgm:cxn modelId="{8CDA7785-ED13-4388-8F7D-BC9FD0D4F616}" type="presParOf" srcId="{CB2E4FA5-AB1C-4146-A24F-D8BD5318849B}" destId="{33456912-E581-4B4F-BB5A-7C829E51A0E1}" srcOrd="1" destOrd="0" presId="urn:microsoft.com/office/officeart/2005/8/layout/orgChart1"/>
    <dgm:cxn modelId="{628FA000-B176-49A9-A326-1A9B75E69E91}" type="presParOf" srcId="{CB2E4FA5-AB1C-4146-A24F-D8BD5318849B}" destId="{07617FA3-A423-4785-BD51-4C04C028DC55}" srcOrd="2" destOrd="0" presId="urn:microsoft.com/office/officeart/2005/8/layout/orgChart1"/>
    <dgm:cxn modelId="{9783D00E-E2CD-4148-B6BD-47D65A683891}" type="presParOf" srcId="{289540CD-5945-4C92-A1FF-71B04587706D}" destId="{C75455BE-9FC2-4015-848C-193475CEE0EF}" srcOrd="4" destOrd="0" presId="urn:microsoft.com/office/officeart/2005/8/layout/orgChart1"/>
    <dgm:cxn modelId="{153D0643-C514-47E6-B782-6E1F6ED3A19C}" type="presParOf" srcId="{289540CD-5945-4C92-A1FF-71B04587706D}" destId="{6F94CE88-2725-46EB-83EE-B58CB1E2F362}" srcOrd="5" destOrd="0" presId="urn:microsoft.com/office/officeart/2005/8/layout/orgChart1"/>
    <dgm:cxn modelId="{D0184A47-300C-40BA-8D81-2701369FAF05}" type="presParOf" srcId="{6F94CE88-2725-46EB-83EE-B58CB1E2F362}" destId="{D94FB653-6DC3-4190-9E4D-B912F1E2D327}" srcOrd="0" destOrd="0" presId="urn:microsoft.com/office/officeart/2005/8/layout/orgChart1"/>
    <dgm:cxn modelId="{E36574D2-6E00-4860-AFE3-8A62638EFEB5}" type="presParOf" srcId="{D94FB653-6DC3-4190-9E4D-B912F1E2D327}" destId="{0C282DA8-571E-4B1B-90E1-004A2A000208}" srcOrd="0" destOrd="0" presId="urn:microsoft.com/office/officeart/2005/8/layout/orgChart1"/>
    <dgm:cxn modelId="{4B74508E-19EA-4070-9815-86474FF48F5D}" type="presParOf" srcId="{D94FB653-6DC3-4190-9E4D-B912F1E2D327}" destId="{7BFAA6FA-F56C-414D-A2FA-EC7F3F7CF20B}" srcOrd="1" destOrd="0" presId="urn:microsoft.com/office/officeart/2005/8/layout/orgChart1"/>
    <dgm:cxn modelId="{86293F40-91E7-4A40-B0E7-C615D9781DD6}" type="presParOf" srcId="{6F94CE88-2725-46EB-83EE-B58CB1E2F362}" destId="{A05CF66E-7744-46CC-A751-C2E650BC1ABF}" srcOrd="1" destOrd="0" presId="urn:microsoft.com/office/officeart/2005/8/layout/orgChart1"/>
    <dgm:cxn modelId="{4250FF54-6813-4537-A5A6-458BEC6E601E}" type="presParOf" srcId="{6F94CE88-2725-46EB-83EE-B58CB1E2F362}" destId="{52C61EB2-45CD-417F-82EE-95676AD22419}" srcOrd="2" destOrd="0" presId="urn:microsoft.com/office/officeart/2005/8/layout/orgChart1"/>
    <dgm:cxn modelId="{9B26AC4F-06DD-4526-AA35-DA6E8AFA27F0}" type="presParOf" srcId="{289540CD-5945-4C92-A1FF-71B04587706D}" destId="{50326367-D19E-4086-8990-6036561F7F57}" srcOrd="6" destOrd="0" presId="urn:microsoft.com/office/officeart/2005/8/layout/orgChart1"/>
    <dgm:cxn modelId="{2A042008-E0DF-4A65-977B-0B62D1714FC6}" type="presParOf" srcId="{289540CD-5945-4C92-A1FF-71B04587706D}" destId="{24EA980F-A07F-4B22-BCB1-6FA657B96AF2}" srcOrd="7" destOrd="0" presId="urn:microsoft.com/office/officeart/2005/8/layout/orgChart1"/>
    <dgm:cxn modelId="{19E74AA3-18CF-43A4-8075-29E642642619}" type="presParOf" srcId="{24EA980F-A07F-4B22-BCB1-6FA657B96AF2}" destId="{FEFEEA0D-8009-499C-8F8E-E2D1D4C2AFC5}" srcOrd="0" destOrd="0" presId="urn:microsoft.com/office/officeart/2005/8/layout/orgChart1"/>
    <dgm:cxn modelId="{333B856B-96ED-4203-81FD-28FF42891314}" type="presParOf" srcId="{FEFEEA0D-8009-499C-8F8E-E2D1D4C2AFC5}" destId="{A75849E3-71BB-43EA-808C-662AA2C1D6FE}" srcOrd="0" destOrd="0" presId="urn:microsoft.com/office/officeart/2005/8/layout/orgChart1"/>
    <dgm:cxn modelId="{EA22D8B6-D41F-4510-A19B-FC2D5D9CB6DA}" type="presParOf" srcId="{FEFEEA0D-8009-499C-8F8E-E2D1D4C2AFC5}" destId="{46C8F8C3-7F67-4572-9EA2-2084999B5C1E}" srcOrd="1" destOrd="0" presId="urn:microsoft.com/office/officeart/2005/8/layout/orgChart1"/>
    <dgm:cxn modelId="{1DEDC820-F4FF-4412-B34A-295430BD8844}" type="presParOf" srcId="{24EA980F-A07F-4B22-BCB1-6FA657B96AF2}" destId="{7FECCCB0-A12F-4771-8282-FAC6786B8DF3}" srcOrd="1" destOrd="0" presId="urn:microsoft.com/office/officeart/2005/8/layout/orgChart1"/>
    <dgm:cxn modelId="{1B2F8A36-5642-4522-AD91-8CBD33CFBE46}" type="presParOf" srcId="{24EA980F-A07F-4B22-BCB1-6FA657B96AF2}" destId="{85CF64D6-0245-4130-993A-26D77C3903CA}" srcOrd="2" destOrd="0" presId="urn:microsoft.com/office/officeart/2005/8/layout/orgChart1"/>
    <dgm:cxn modelId="{B5E5B9DC-CC4D-40DF-9238-A3DC8DF518C8}" type="presParOf" srcId="{7EA37063-6D72-414A-95E0-E82979E757E6}" destId="{17431BBC-E66A-4755-A645-3E6C121C57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326367-D19E-4086-8990-6036561F7F57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455BE-9FC2-4015-848C-193475CEE0EF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89301-77F4-4B10-9CA6-B661089EA5FE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7E9A4-3458-4D98-A63D-8FA386B643BA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E0630-22FD-4341-8AF1-322A52BD899C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能源統計資料查詢系統</a:t>
          </a:r>
        </a:p>
      </dsp:txBody>
      <dsp:txXfrm>
        <a:off x="2151329" y="884036"/>
        <a:ext cx="1183741" cy="591870"/>
      </dsp:txXfrm>
    </dsp:sp>
    <dsp:sp modelId="{13976F41-625B-4956-A0B3-9577ED012B88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主題式圖資</a:t>
          </a:r>
        </a:p>
      </dsp:txBody>
      <dsp:txXfrm>
        <a:off x="2837" y="1724492"/>
        <a:ext cx="1183741" cy="591870"/>
      </dsp:txXfrm>
    </dsp:sp>
    <dsp:sp modelId="{0050ADA4-B989-4E07-B9D6-79BD585DD146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常用查詢</a:t>
          </a:r>
        </a:p>
      </dsp:txBody>
      <dsp:txXfrm>
        <a:off x="1435165" y="1724492"/>
        <a:ext cx="1183741" cy="591870"/>
      </dsp:txXfrm>
    </dsp:sp>
    <dsp:sp modelId="{0C282DA8-571E-4B1B-90E1-004A2A000208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資料庫查詢</a:t>
          </a:r>
        </a:p>
      </dsp:txBody>
      <dsp:txXfrm>
        <a:off x="2867492" y="1724492"/>
        <a:ext cx="1183741" cy="591870"/>
      </dsp:txXfrm>
    </dsp:sp>
    <dsp:sp modelId="{A75849E3-71BB-43EA-808C-662AA2C1D6FE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統計刊物</a:t>
          </a:r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pm9QQjWUr9bdyCquIObN4jPaA==">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2021-06-18T01:17:00Z</dcterms:created>
  <dcterms:modified xsi:type="dcterms:W3CDTF">2021-12-20T05:33:00Z</dcterms:modified>
</cp:coreProperties>
</file>