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1DC8" w14:textId="11063A68" w:rsidR="00FD1454" w:rsidRDefault="00F943F7" w:rsidP="00F943F7">
      <w:pPr>
        <w:pStyle w:val="1"/>
        <w:jc w:val="center"/>
      </w:pPr>
      <w:r>
        <w:rPr>
          <w:rFonts w:hint="eastAsia"/>
        </w:rPr>
        <w:t>个人社会实践感悟</w:t>
      </w:r>
    </w:p>
    <w:p w14:paraId="7A8B3FE3" w14:textId="53DBC4F5" w:rsidR="00CE4DC5" w:rsidRDefault="008221D0" w:rsidP="00CE4DC5">
      <w:pPr>
        <w:pStyle w:val="a3"/>
      </w:pPr>
      <w:r>
        <w:t>1978</w:t>
      </w:r>
      <w:r>
        <w:t>年，中华大地，题为《实践是检验真理的唯一标准》的一篇哲学文章石破天惊，发出震撼人心的时代先声</w:t>
      </w:r>
      <w:r w:rsidR="00CE4DC5">
        <w:rPr>
          <w:rFonts w:hint="eastAsia"/>
        </w:rPr>
        <w:t>，</w:t>
      </w:r>
      <w:r>
        <w:rPr>
          <w:rFonts w:hint="eastAsia"/>
        </w:rPr>
        <w:t>实践不仅是学术上检验真理，也是人与社会，与历史，与自然的认知</w:t>
      </w:r>
      <w:r w:rsidR="00CE4DC5">
        <w:rPr>
          <w:rFonts w:hint="eastAsia"/>
        </w:rPr>
        <w:t>，我们要想认识一段历史，认识一个人，就要走进他的生活，凝视历史的见证者。</w:t>
      </w:r>
    </w:p>
    <w:p w14:paraId="5CFADE7B" w14:textId="2D358361" w:rsidR="00CE4DC5" w:rsidRDefault="00CE4DC5" w:rsidP="00CE4DC5">
      <w:pPr>
        <w:pStyle w:val="a3"/>
      </w:pPr>
      <w:r>
        <w:rPr>
          <w:rFonts w:hint="eastAsia"/>
        </w:rPr>
        <w:t>这次社会实践是对杭州党史和五四宪法进行拜访和交谈，他们活在历史，也更活在每一个今天，他们看着来往的人们，人们想知道他们的故事，他们也想述说那些笔墨下历史人物的故事，于是，我们和他们便相遇了。</w:t>
      </w:r>
    </w:p>
    <w:p w14:paraId="78FDFBB9" w14:textId="58E90A9B" w:rsidR="00CA6654" w:rsidRDefault="00CA6654" w:rsidP="00CE4DC5">
      <w:pPr>
        <w:pStyle w:val="a3"/>
      </w:pPr>
      <w:r>
        <w:rPr>
          <w:rFonts w:hint="eastAsia"/>
        </w:rPr>
        <w:t>西湖北山路的梧桐树一排排，古朴的干净，高耸的树荫下的凉是自然的，</w:t>
      </w:r>
      <w:r w:rsidR="00934B39">
        <w:rPr>
          <w:rFonts w:hint="eastAsia"/>
        </w:rPr>
        <w:t>明朗的阳光和翠绿的树影对比出一种清新，</w:t>
      </w:r>
      <w:r>
        <w:rPr>
          <w:rFonts w:hint="eastAsia"/>
        </w:rPr>
        <w:t>同学的背影是风，</w:t>
      </w:r>
      <w:r w:rsidR="00934B39">
        <w:rPr>
          <w:rFonts w:hint="eastAsia"/>
        </w:rPr>
        <w:t>西湖的阔远将整个画面打开了，比画更远，比山更高，</w:t>
      </w:r>
      <w:r>
        <w:rPr>
          <w:rFonts w:hint="eastAsia"/>
        </w:rPr>
        <w:t>我骑不好，落在了最后，就正好看见了所有</w:t>
      </w:r>
      <w:r w:rsidR="00934B39">
        <w:rPr>
          <w:rFonts w:hint="eastAsia"/>
        </w:rPr>
        <w:t>前面的过往。</w:t>
      </w:r>
    </w:p>
    <w:p w14:paraId="661D158B" w14:textId="3345E772" w:rsidR="00934B39" w:rsidRDefault="00934B39" w:rsidP="00934B39">
      <w:pPr>
        <w:pStyle w:val="a3"/>
      </w:pPr>
      <w:r>
        <w:rPr>
          <w:rFonts w:hint="eastAsia"/>
        </w:rPr>
        <w:t>就像是我们的历史，我们可以客观的‘看见’所有的过往的时代，我们走在新时代的西湖旁，要去看那过往的西湖。</w:t>
      </w:r>
    </w:p>
    <w:p w14:paraId="1BCCC2E1" w14:textId="7A21D6CD" w:rsidR="00934B39" w:rsidRDefault="00934B39" w:rsidP="00934B39">
      <w:pPr>
        <w:pStyle w:val="a3"/>
      </w:pPr>
      <w:r>
        <w:rPr>
          <w:rFonts w:hint="eastAsia"/>
        </w:rPr>
        <w:t>想起杭州党史馆的经历，就会先想起一阵孩子，朝阳般的欢笑声，那是在门口听到的，这并不违和</w:t>
      </w:r>
      <w:r w:rsidR="008F63AC">
        <w:rPr>
          <w:rFonts w:hint="eastAsia"/>
        </w:rPr>
        <w:t>，恰好是新时代的生命力在向先辈致敬，祖国强盛，国泰明安。</w:t>
      </w:r>
    </w:p>
    <w:p w14:paraId="3FFA698B" w14:textId="52201E3F" w:rsidR="008F63AC" w:rsidRDefault="008F63AC" w:rsidP="008F63AC">
      <w:pPr>
        <w:pStyle w:val="a3"/>
      </w:pPr>
      <w:r>
        <w:rPr>
          <w:rFonts w:hint="eastAsia"/>
        </w:rPr>
        <w:t>历史和现代是什么关系？不是对立，恰巧就像是老人和孩字，一个教导诉说，一个聆听学习，当革命前辈的纪念之处许多孩子参观的时候，是好的，当孩字充满欢笑和崇敬时，是多好呀，党史的学习并不是“知识的灌输”。而是真正的从心里种下种子，产生一种亲和感，一种向上的崇敬感。</w:t>
      </w:r>
    </w:p>
    <w:p w14:paraId="2C75A972" w14:textId="7405A65D" w:rsidR="0065662A" w:rsidRDefault="008F63AC" w:rsidP="0065662A">
      <w:pPr>
        <w:pStyle w:val="a3"/>
      </w:pPr>
      <w:r>
        <w:rPr>
          <w:rFonts w:hint="eastAsia"/>
        </w:rPr>
        <w:t>特别是看到一位妈妈</w:t>
      </w:r>
      <w:r w:rsidR="0065662A">
        <w:rPr>
          <w:rFonts w:hint="eastAsia"/>
        </w:rPr>
        <w:t>给两个孩子亲自讲解时，我不由的产生一种敬佩——言传身教。更让我惊讶的是两个孩子眼睛亮晶晶的听着，他们估计很多字不认识，也不理解，但我他们比我学的更好。</w:t>
      </w:r>
    </w:p>
    <w:p w14:paraId="17CC2AF5" w14:textId="2620FA57" w:rsidR="00083BAB" w:rsidRDefault="00083BAB" w:rsidP="0065662A">
      <w:pPr>
        <w:pStyle w:val="a3"/>
      </w:pPr>
      <w:r>
        <w:rPr>
          <w:rFonts w:hint="eastAsia"/>
        </w:rPr>
        <w:t>在“一师风潮”的部分，我们驻足了良久，可能是因为一种情感上的共鸣</w:t>
      </w:r>
      <w:r w:rsidR="001D7D90">
        <w:rPr>
          <w:rFonts w:hint="eastAsia"/>
        </w:rPr>
        <w:t>。</w:t>
      </w:r>
      <w:r>
        <w:rPr>
          <w:rFonts w:hint="eastAsia"/>
        </w:rPr>
        <w:t>思想总是走在前面，又站在中间，战到最后的</w:t>
      </w:r>
      <w:r w:rsidR="001D7D90">
        <w:rPr>
          <w:rFonts w:hint="eastAsia"/>
        </w:rPr>
        <w:t>，但不要忘了是中国共产党和人民群众去实践的，</w:t>
      </w:r>
      <w:r>
        <w:rPr>
          <w:rFonts w:hint="eastAsia"/>
        </w:rPr>
        <w:t>党史无不是在向我们</w:t>
      </w:r>
      <w:r w:rsidR="001D7D90">
        <w:rPr>
          <w:rFonts w:hint="eastAsia"/>
        </w:rPr>
        <w:t>展示</w:t>
      </w:r>
      <w:r>
        <w:rPr>
          <w:rFonts w:hint="eastAsia"/>
        </w:rPr>
        <w:t>实践和思想的</w:t>
      </w:r>
      <w:r w:rsidR="001D7D90">
        <w:rPr>
          <w:rFonts w:hint="eastAsia"/>
        </w:rPr>
        <w:t>重要性</w:t>
      </w:r>
      <w:r w:rsidR="00DA7AC1">
        <w:rPr>
          <w:rFonts w:hint="eastAsia"/>
        </w:rPr>
        <w:t>。</w:t>
      </w:r>
    </w:p>
    <w:p w14:paraId="60A695A2" w14:textId="7C25BC24" w:rsidR="0065662A" w:rsidRDefault="0065662A" w:rsidP="0065662A">
      <w:pPr>
        <w:pStyle w:val="a3"/>
      </w:pPr>
      <w:r>
        <w:rPr>
          <w:rFonts w:hint="eastAsia"/>
        </w:rPr>
        <w:t>古物是沟通古今的书信，</w:t>
      </w:r>
      <w:r w:rsidR="00DA7AC1">
        <w:rPr>
          <w:rFonts w:hint="eastAsia"/>
        </w:rPr>
        <w:t>毛泽东书写探讨五四写法的生活起居在北山路的树荫里，静静</w:t>
      </w:r>
      <w:r w:rsidR="00DA7AC1">
        <w:rPr>
          <w:rFonts w:hint="eastAsia"/>
        </w:rPr>
        <w:lastRenderedPageBreak/>
        <w:t>的生长着，像是路旁古老的梧桐树，都是有生命的。</w:t>
      </w:r>
    </w:p>
    <w:p w14:paraId="4EAFA6A4" w14:textId="6E62863D" w:rsidR="00DA7AC1" w:rsidRDefault="00DA7AC1" w:rsidP="0065662A">
      <w:pPr>
        <w:pStyle w:val="a3"/>
      </w:pPr>
      <w:r>
        <w:rPr>
          <w:rFonts w:hint="eastAsia"/>
        </w:rPr>
        <w:t>生命某种意义也是存在别的生命的当中的，就像是</w:t>
      </w:r>
      <w:r w:rsidR="009512E8">
        <w:rPr>
          <w:rFonts w:hint="eastAsia"/>
        </w:rPr>
        <w:t>‘听涛观海往南归’</w:t>
      </w:r>
      <w:r w:rsidR="00392D66">
        <w:rPr>
          <w:rFonts w:hint="eastAsia"/>
        </w:rPr>
        <w:t>情不自禁仿写毛主席</w:t>
      </w:r>
      <w:r>
        <w:rPr>
          <w:rFonts w:hint="eastAsia"/>
        </w:rPr>
        <w:t>“不必时时怀念我，也不必指望我回来，我离开以后，你们就是我，人民万岁”，</w:t>
      </w:r>
      <w:r w:rsidR="00392D66">
        <w:rPr>
          <w:rFonts w:hint="eastAsia"/>
        </w:rPr>
        <w:t>纵使文风有出入，但人民情绪高涨。</w:t>
      </w:r>
      <w:r>
        <w:rPr>
          <w:rFonts w:hint="eastAsia"/>
        </w:rPr>
        <w:t>站在五四宪法纪念馆，仿佛看见他在房子踱步的沉思，在西湖</w:t>
      </w:r>
      <w:r w:rsidR="009512E8">
        <w:rPr>
          <w:rFonts w:hint="eastAsia"/>
        </w:rPr>
        <w:t>攀登北高峰</w:t>
      </w:r>
      <w:r>
        <w:rPr>
          <w:rFonts w:hint="eastAsia"/>
        </w:rPr>
        <w:t>的笑容，</w:t>
      </w:r>
      <w:r w:rsidR="00392D66">
        <w:rPr>
          <w:rFonts w:hint="eastAsia"/>
        </w:rPr>
        <w:t>散步西湖同警卫员</w:t>
      </w:r>
      <w:r>
        <w:rPr>
          <w:rFonts w:hint="eastAsia"/>
        </w:rPr>
        <w:t>说话时的爽朗</w:t>
      </w:r>
      <w:r w:rsidR="009512E8">
        <w:rPr>
          <w:rFonts w:hint="eastAsia"/>
        </w:rPr>
        <w:t>，仿佛工作的前辈们的身影犹在。</w:t>
      </w:r>
    </w:p>
    <w:p w14:paraId="50509219" w14:textId="77777777" w:rsidR="00392D66" w:rsidRDefault="009512E8" w:rsidP="0065662A">
      <w:pPr>
        <w:pStyle w:val="a3"/>
      </w:pPr>
      <w:r>
        <w:rPr>
          <w:rFonts w:hint="eastAsia"/>
        </w:rPr>
        <w:t>五四宪法西湖篇，我之前是不知道，并不知道西湖和五四宪法有这样一段经历，现在仍记得观看时的那种心潮平静的激动，</w:t>
      </w:r>
    </w:p>
    <w:p w14:paraId="1BC57CD6" w14:textId="6DAAE643" w:rsidR="00392D66" w:rsidRDefault="009512E8" w:rsidP="0065662A">
      <w:pPr>
        <w:pStyle w:val="a3"/>
      </w:pPr>
      <w:r>
        <w:rPr>
          <w:rFonts w:hint="eastAsia"/>
        </w:rPr>
        <w:t>“三点开始，常常通宵”，“</w:t>
      </w:r>
      <w:r>
        <w:rPr>
          <w:rFonts w:hint="eastAsia"/>
        </w:rPr>
        <w:t>7</w:t>
      </w:r>
      <w:r>
        <w:t>7</w:t>
      </w:r>
      <w:r>
        <w:rPr>
          <w:rFonts w:hint="eastAsia"/>
        </w:rPr>
        <w:t>个日夜”</w:t>
      </w:r>
      <w:r w:rsidR="00392D66">
        <w:rPr>
          <w:rFonts w:hint="eastAsia"/>
        </w:rPr>
        <w:t>。</w:t>
      </w:r>
    </w:p>
    <w:p w14:paraId="22F93043" w14:textId="62D18AC4" w:rsidR="009512E8" w:rsidRDefault="009512E8" w:rsidP="0065662A">
      <w:pPr>
        <w:pStyle w:val="a3"/>
      </w:pPr>
      <w:r>
        <w:rPr>
          <w:rFonts w:hint="eastAsia"/>
        </w:rPr>
        <w:t>“</w:t>
      </w:r>
      <w:r>
        <w:rPr>
          <w:rFonts w:hint="eastAsia"/>
        </w:rPr>
        <w:t>1</w:t>
      </w:r>
      <w:r>
        <w:t>954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日凌晨</w:t>
      </w:r>
      <w:r>
        <w:rPr>
          <w:rFonts w:hint="eastAsia"/>
        </w:rPr>
        <w:t>2</w:t>
      </w:r>
      <w:r>
        <w:rPr>
          <w:rFonts w:hint="eastAsia"/>
        </w:rPr>
        <w:t>时致信刘少奇，提交二读稿”</w:t>
      </w:r>
    </w:p>
    <w:p w14:paraId="19565CFF" w14:textId="18D7ECEF" w:rsidR="00392D66" w:rsidRDefault="009512E8" w:rsidP="00392D66">
      <w:pPr>
        <w:pStyle w:val="a3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1</w:t>
      </w:r>
      <w:r>
        <w:t>197</w:t>
      </w:r>
      <w:r>
        <w:rPr>
          <w:rFonts w:hint="eastAsia"/>
        </w:rPr>
        <w:t>名代表，</w:t>
      </w:r>
      <w:r>
        <w:rPr>
          <w:rFonts w:hint="eastAsia"/>
        </w:rPr>
        <w:t>1</w:t>
      </w:r>
      <w:r>
        <w:t>197</w:t>
      </w:r>
      <w:r>
        <w:rPr>
          <w:rFonts w:hint="eastAsia"/>
        </w:rPr>
        <w:t>张同意票”</w:t>
      </w:r>
    </w:p>
    <w:p w14:paraId="4241B433" w14:textId="0FA31CC0" w:rsidR="00392D66" w:rsidRDefault="00392D66" w:rsidP="00392D66">
      <w:pPr>
        <w:pStyle w:val="a3"/>
      </w:pPr>
      <w:r>
        <w:rPr>
          <w:rFonts w:hint="eastAsia"/>
        </w:rPr>
        <w:t>这样准确的记忆犹发生在昨日。</w:t>
      </w:r>
    </w:p>
    <w:p w14:paraId="7F92A200" w14:textId="04947D2E" w:rsidR="00392D66" w:rsidRDefault="00392D66" w:rsidP="00392D66">
      <w:pPr>
        <w:pStyle w:val="a3"/>
      </w:pPr>
      <w:r>
        <w:rPr>
          <w:rFonts w:hint="eastAsia"/>
        </w:rPr>
        <w:t>毛主席对五四宪法的文风要求的是“能听得人听得懂，能看的人看的懂，让老百姓都能理解宪法”，是多么和时代相符合，走进人民群众，也就自然的想到为什么“听涛观海王南归”的仿写能够掀起人们共同的精神共鸣。</w:t>
      </w:r>
    </w:p>
    <w:p w14:paraId="33222ADA" w14:textId="77777777" w:rsidR="00392D66" w:rsidRDefault="00392D66" w:rsidP="00392D66">
      <w:pPr>
        <w:pStyle w:val="a3"/>
      </w:pPr>
      <w:r>
        <w:rPr>
          <w:rFonts w:hint="eastAsia"/>
        </w:rPr>
        <w:t>这次社会实践最大的感悟莫过于：</w:t>
      </w:r>
    </w:p>
    <w:p w14:paraId="32474ED8" w14:textId="48EC7A71" w:rsidR="00DA7AC1" w:rsidRDefault="00DA7AC1" w:rsidP="00392D66">
      <w:pPr>
        <w:pStyle w:val="a3"/>
      </w:pPr>
      <w:r>
        <w:rPr>
          <w:rFonts w:hint="eastAsia"/>
        </w:rPr>
        <w:t>人们离开以后，我们的记忆就是他们的生命，党史在心，</w:t>
      </w:r>
      <w:r w:rsidR="009512E8">
        <w:rPr>
          <w:rFonts w:hint="eastAsia"/>
        </w:rPr>
        <w:t>英雄</w:t>
      </w:r>
      <w:r>
        <w:rPr>
          <w:rFonts w:hint="eastAsia"/>
        </w:rPr>
        <w:t>永垂不朽。</w:t>
      </w:r>
    </w:p>
    <w:p w14:paraId="7F9CE97F" w14:textId="4F71D9EB" w:rsidR="009512E8" w:rsidRDefault="009512E8" w:rsidP="0065662A">
      <w:pPr>
        <w:pStyle w:val="a3"/>
        <w:rPr>
          <w:rFonts w:hint="eastAsia"/>
        </w:rPr>
      </w:pPr>
    </w:p>
    <w:p w14:paraId="4E7EEAC2" w14:textId="31448C3E" w:rsidR="00DA7AC1" w:rsidRPr="0065662A" w:rsidRDefault="00DA7AC1" w:rsidP="00DA7AC1">
      <w:pPr>
        <w:pStyle w:val="a3"/>
        <w:ind w:firstLineChars="0" w:firstLine="0"/>
        <w:rPr>
          <w:rFonts w:hint="eastAsia"/>
        </w:rPr>
      </w:pPr>
    </w:p>
    <w:p w14:paraId="078855D8" w14:textId="77777777" w:rsidR="0065662A" w:rsidRDefault="0065662A" w:rsidP="0065662A">
      <w:pPr>
        <w:pStyle w:val="a3"/>
      </w:pPr>
    </w:p>
    <w:p w14:paraId="2CF7F738" w14:textId="77777777" w:rsidR="008F63AC" w:rsidRDefault="008F63AC" w:rsidP="008F63AC">
      <w:pPr>
        <w:pStyle w:val="a3"/>
      </w:pPr>
    </w:p>
    <w:p w14:paraId="476F5D33" w14:textId="77777777" w:rsidR="008F63AC" w:rsidRDefault="008F63AC" w:rsidP="008F63AC">
      <w:pPr>
        <w:pStyle w:val="a3"/>
      </w:pPr>
    </w:p>
    <w:p w14:paraId="1892BF8E" w14:textId="14A2D287" w:rsidR="008F63AC" w:rsidRDefault="008F63AC" w:rsidP="008F63AC">
      <w:pPr>
        <w:pStyle w:val="a3"/>
      </w:pPr>
    </w:p>
    <w:p w14:paraId="6122BB3F" w14:textId="4F349F7D" w:rsidR="008F63AC" w:rsidRPr="008F63AC" w:rsidRDefault="008F63AC" w:rsidP="008F63AC">
      <w:pPr>
        <w:pStyle w:val="a3"/>
      </w:pPr>
    </w:p>
    <w:p w14:paraId="29F475CC" w14:textId="77777777" w:rsidR="008F63AC" w:rsidRPr="00934B39" w:rsidRDefault="008F63AC" w:rsidP="00934B39">
      <w:pPr>
        <w:pStyle w:val="a3"/>
      </w:pPr>
    </w:p>
    <w:p w14:paraId="526609B5" w14:textId="77777777" w:rsidR="00934B39" w:rsidRDefault="00934B39" w:rsidP="00CE4DC5">
      <w:pPr>
        <w:pStyle w:val="a3"/>
      </w:pPr>
    </w:p>
    <w:p w14:paraId="33727B37" w14:textId="77777777" w:rsidR="00CE4DC5" w:rsidRDefault="00CE4DC5" w:rsidP="00CE4DC5">
      <w:pPr>
        <w:pStyle w:val="a3"/>
      </w:pPr>
    </w:p>
    <w:p w14:paraId="0FC28FFF" w14:textId="77777777" w:rsidR="00CE4DC5" w:rsidRDefault="00CE4DC5" w:rsidP="00CE4DC5">
      <w:pPr>
        <w:pStyle w:val="a3"/>
      </w:pPr>
    </w:p>
    <w:p w14:paraId="670E0477" w14:textId="6F22E340" w:rsidR="008221D0" w:rsidRPr="008221D0" w:rsidRDefault="008221D0" w:rsidP="008221D0">
      <w:pPr>
        <w:pStyle w:val="a3"/>
      </w:pPr>
    </w:p>
    <w:sectPr w:rsidR="008221D0" w:rsidRPr="0082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61B2" w14:textId="77777777" w:rsidR="00BE5EFE" w:rsidRDefault="00BE5EFE" w:rsidP="00F943F7">
      <w:r>
        <w:separator/>
      </w:r>
    </w:p>
  </w:endnote>
  <w:endnote w:type="continuationSeparator" w:id="0">
    <w:p w14:paraId="4120166C" w14:textId="77777777" w:rsidR="00BE5EFE" w:rsidRDefault="00BE5EFE" w:rsidP="00F9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EEEE" w14:textId="77777777" w:rsidR="00BE5EFE" w:rsidRDefault="00BE5EFE" w:rsidP="00F943F7">
      <w:r>
        <w:separator/>
      </w:r>
    </w:p>
  </w:footnote>
  <w:footnote w:type="continuationSeparator" w:id="0">
    <w:p w14:paraId="1AD03A40" w14:textId="77777777" w:rsidR="00BE5EFE" w:rsidRDefault="00BE5EFE" w:rsidP="00F94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F7"/>
    <w:rsid w:val="00083BAB"/>
    <w:rsid w:val="000963C2"/>
    <w:rsid w:val="0019557A"/>
    <w:rsid w:val="001D7D90"/>
    <w:rsid w:val="001E5764"/>
    <w:rsid w:val="00392D66"/>
    <w:rsid w:val="004A21C6"/>
    <w:rsid w:val="00511533"/>
    <w:rsid w:val="0065662A"/>
    <w:rsid w:val="00785C0D"/>
    <w:rsid w:val="008221D0"/>
    <w:rsid w:val="008F63AC"/>
    <w:rsid w:val="00934B39"/>
    <w:rsid w:val="009512E8"/>
    <w:rsid w:val="00AD47A7"/>
    <w:rsid w:val="00BE5EFE"/>
    <w:rsid w:val="00BE60E7"/>
    <w:rsid w:val="00BE7CA3"/>
    <w:rsid w:val="00CA6654"/>
    <w:rsid w:val="00CE4DC5"/>
    <w:rsid w:val="00CF20FB"/>
    <w:rsid w:val="00DA7AC1"/>
    <w:rsid w:val="00F00CC7"/>
    <w:rsid w:val="00F943F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8007"/>
  <w15:chartTrackingRefBased/>
  <w15:docId w15:val="{52CCAEC3-37DC-40B2-B9B1-34833DEB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"/>
    <w:basedOn w:val="a"/>
    <w:autoRedefine/>
    <w:qFormat/>
    <w:rsid w:val="008221D0"/>
    <w:pPr>
      <w:spacing w:beforeLines="50" w:before="156" w:afterLines="50" w:after="156" w:line="360" w:lineRule="auto"/>
      <w:ind w:firstLineChars="200" w:firstLine="420"/>
    </w:pPr>
    <w:rPr>
      <w:rFonts w:eastAsia="宋体"/>
    </w:rPr>
  </w:style>
  <w:style w:type="paragraph" w:styleId="a4">
    <w:name w:val="header"/>
    <w:basedOn w:val="a"/>
    <w:link w:val="a5"/>
    <w:uiPriority w:val="99"/>
    <w:unhideWhenUsed/>
    <w:rsid w:val="00F94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3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3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43F7"/>
    <w:rPr>
      <w:b/>
      <w:bCs/>
      <w:kern w:val="44"/>
      <w:sz w:val="44"/>
      <w:szCs w:val="44"/>
    </w:rPr>
  </w:style>
  <w:style w:type="paragraph" w:customStyle="1" w:styleId="ql-align-justify">
    <w:name w:val="ql-align-justify"/>
    <w:basedOn w:val="a"/>
    <w:rsid w:val="00822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6</cp:revision>
  <dcterms:created xsi:type="dcterms:W3CDTF">2021-07-16T11:28:00Z</dcterms:created>
  <dcterms:modified xsi:type="dcterms:W3CDTF">2021-07-16T13:37:00Z</dcterms:modified>
</cp:coreProperties>
</file>