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3C117DF1" w:rsidR="00687179" w:rsidRPr="00AD6B2C" w:rsidRDefault="0087135D" w:rsidP="00F83B41">
            <w:pPr>
              <w:jc w:val="both"/>
              <w:rPr>
                <w:rFonts w:ascii="Arial Nova" w:hAnsi="Arial Nova"/>
              </w:rPr>
            </w:pPr>
            <w:r w:rsidRPr="0087135D">
              <w:rPr>
                <w:rFonts w:ascii="Arial Nova" w:hAnsi="Arial Nova"/>
              </w:rPr>
              <w:t>Usuario con rol de Administrador, Cliente o Auditor.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57B920CA" w:rsidR="00687179" w:rsidRPr="00AD6B2C" w:rsidRDefault="00965436" w:rsidP="00F83B41">
            <w:pPr>
              <w:jc w:val="both"/>
              <w:rPr>
                <w:rFonts w:ascii="Arial Nova" w:eastAsia="Arial" w:hAnsi="Arial Nova" w:cs="Arial"/>
              </w:rPr>
            </w:pPr>
            <w:r w:rsidRPr="00965436">
              <w:rPr>
                <w:rFonts w:ascii="Arial Nova" w:eastAsia="Arial" w:hAnsi="Arial Nova" w:cs="Arial"/>
              </w:rPr>
              <w:t>Seleccionar un producto del catálogo para consumir el endpoint /</w:t>
            </w:r>
            <w:proofErr w:type="spellStart"/>
            <w:r w:rsidRPr="00965436">
              <w:rPr>
                <w:rFonts w:ascii="Arial Nova" w:eastAsia="Arial" w:hAnsi="Arial Nova" w:cs="Arial"/>
              </w:rPr>
              <w:t>products</w:t>
            </w:r>
            <w:proofErr w:type="spellEnd"/>
            <w:r w:rsidRPr="00965436">
              <w:rPr>
                <w:rFonts w:ascii="Arial Nova" w:eastAsia="Arial" w:hAnsi="Arial Nova" w:cs="Arial"/>
              </w:rPr>
              <w:t>/{id}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503FD023" w:rsidR="00687179" w:rsidRPr="00AD6B2C" w:rsidRDefault="00965436" w:rsidP="00F83B41">
            <w:pPr>
              <w:jc w:val="both"/>
              <w:rPr>
                <w:rFonts w:ascii="Arial Nova" w:eastAsia="Arial" w:hAnsi="Arial Nova" w:cs="Arial"/>
              </w:rPr>
            </w:pPr>
            <w:r w:rsidRPr="00965436">
              <w:rPr>
                <w:rFonts w:ascii="Arial Nova" w:eastAsia="Arial" w:hAnsi="Arial Nova" w:cs="Arial"/>
              </w:rPr>
              <w:t>Visualizar la información completa del artículo y acceder a las opciones de gestión únicamente si cuento con los permisos necesarios.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10F633DB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771DB5" w:rsidRPr="00771DB5">
              <w:rPr>
                <w:rFonts w:ascii="Arial Nova" w:hAnsi="Arial Nova"/>
                <w:b/>
                <w:bCs/>
                <w:sz w:val="28"/>
                <w:szCs w:val="28"/>
              </w:rPr>
              <w:t>Visualización estándar para perfiles de consulta.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05C7ABCC" w:rsidR="00687179" w:rsidRPr="00AD6B2C" w:rsidRDefault="00771DB5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771DB5">
              <w:rPr>
                <w:rFonts w:ascii="Arial Nova" w:eastAsia="Arial" w:hAnsi="Arial Nova" w:cs="Arial"/>
              </w:rPr>
              <w:t>n usuario con rol de Cliente o Auditor ingresa al detalle de un artículo específico.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17F3D246" w:rsidR="00687179" w:rsidRPr="00AD6B2C" w:rsidRDefault="00E7009F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7009F">
              <w:rPr>
                <w:rFonts w:ascii="Arial Nova" w:eastAsia="Arial" w:hAnsi="Arial Nova" w:cs="Arial"/>
              </w:rPr>
              <w:t>a pantalla termina de cargar los datos del producto.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1133B2AE" w:rsidR="00687179" w:rsidRPr="00AD6B2C" w:rsidRDefault="001E3A29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E3A29">
              <w:rPr>
                <w:rFonts w:ascii="Arial Nova" w:eastAsia="Arial" w:hAnsi="Arial Nova" w:cs="Arial"/>
              </w:rPr>
              <w:t>e muestra la imagen, título, precio, descripción completa y categoría, sin mostrar controles de edición o eliminación.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0A3360C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Interfaz de gestión habilitada.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A84D0BE" w:rsidR="00AD6B2C" w:rsidRPr="00AD6B2C" w:rsidRDefault="00E7009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7009F">
              <w:rPr>
                <w:rFonts w:ascii="Arial Nova" w:eastAsia="Arial" w:hAnsi="Arial Nova" w:cs="Arial"/>
              </w:rPr>
              <w:t>ue un usuario con rol de Administrador accede a la vista de detalle.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6C75709C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A20A4">
              <w:rPr>
                <w:rFonts w:ascii="Arial Nova" w:eastAsia="Arial" w:hAnsi="Arial Nova" w:cs="Arial"/>
              </w:rPr>
              <w:t>elecciona una categoría específica.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0217C7F0" w:rsidR="00AD6B2C" w:rsidRPr="00AD6B2C" w:rsidRDefault="00B9730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97301">
              <w:rPr>
                <w:rFonts w:ascii="Arial Nova" w:eastAsia="Arial" w:hAnsi="Arial Nova" w:cs="Arial"/>
              </w:rPr>
              <w:t>l sistema despliega botones adicionales y funcionales para "Editar" y "Eliminar" el artículo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0D85E6F6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97301" w:rsidRPr="00B9730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consulta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0CB71902" w:rsidR="00915144" w:rsidRPr="00AD6B2C" w:rsidRDefault="00B9730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97301">
              <w:rPr>
                <w:rFonts w:ascii="Arial Nova" w:eastAsia="Arial" w:hAnsi="Arial Nova" w:cs="Arial"/>
              </w:rPr>
              <w:t>l intento de acceder a la vista detallada de un producto por cualquier perfil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64A20499" w:rsidR="00915144" w:rsidRPr="00AD6B2C" w:rsidRDefault="006B4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B4A6F">
              <w:rPr>
                <w:rFonts w:ascii="Arial Nova" w:eastAsia="Arial" w:hAnsi="Arial Nova" w:cs="Arial"/>
              </w:rPr>
              <w:t>a solicitud a la API falla o indica que el producto no existe.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E3DF162" w:rsidR="00915144" w:rsidRPr="00AD6B2C" w:rsidRDefault="006B4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B4A6F">
              <w:rPr>
                <w:rFonts w:ascii="Arial Nova" w:eastAsia="Arial" w:hAnsi="Arial Nova" w:cs="Arial"/>
              </w:rPr>
              <w:t>a aplicación muestra una alerta de "Producto no disponible" y retorna automáticamente a la pantalla del catálogo general.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0922ACC9" w14:textId="2CF893EF" w:rsidR="00332067" w:rsidRPr="005C50C2" w:rsidRDefault="005C50C2" w:rsidP="005C50C2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5C50C2">
        <w:rPr>
          <w:rFonts w:ascii="Arial Nova" w:eastAsia="Arial" w:hAnsi="Arial Nova" w:cs="Arial"/>
        </w:rPr>
        <w:t>L</w:t>
      </w:r>
      <w:r w:rsidR="00332067" w:rsidRPr="005C50C2">
        <w:rPr>
          <w:rFonts w:ascii="Arial Nova" w:eastAsia="Arial" w:hAnsi="Arial Nova" w:cs="Arial"/>
        </w:rPr>
        <w:t>a lectura del perfil (Administrador, Cliente, Auditor) debe realizarse leyendo estrictamente la variable de sesión almacenada de forma local, no delegando la validación a la Fake Store API.</w:t>
      </w:r>
    </w:p>
    <w:p w14:paraId="15D55E68" w14:textId="77777777" w:rsidR="00332067" w:rsidRPr="00332067" w:rsidRDefault="00332067" w:rsidP="00332067">
      <w:pPr>
        <w:pStyle w:val="Prrafodelista"/>
        <w:ind w:left="1440"/>
        <w:jc w:val="both"/>
        <w:rPr>
          <w:rFonts w:ascii="Arial Nova" w:eastAsia="Arial" w:hAnsi="Arial Nova" w:cs="Arial"/>
        </w:rPr>
      </w:pPr>
    </w:p>
    <w:p w14:paraId="163F1EFF" w14:textId="124B622B" w:rsidR="00D31481" w:rsidRPr="005C50C2" w:rsidRDefault="00332067" w:rsidP="005C50C2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5C50C2">
        <w:rPr>
          <w:rFonts w:ascii="Arial Nova" w:eastAsia="Arial" w:hAnsi="Arial Nova" w:cs="Arial"/>
        </w:rPr>
        <w:t>Por seguridad y rendimiento de la vista, los componentes de edición/eliminación no deben instanciarse ocultos en la interfaz; deben excluirse de la jerarquía visual si el rol no es el adecuado.</w:t>
      </w:r>
    </w:p>
    <w:sectPr w:rsidR="00D31481" w:rsidRPr="005C50C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47C5" w14:textId="77777777" w:rsidR="00711336" w:rsidRDefault="00711336">
      <w:r>
        <w:separator/>
      </w:r>
    </w:p>
  </w:endnote>
  <w:endnote w:type="continuationSeparator" w:id="0">
    <w:p w14:paraId="0EF38E72" w14:textId="77777777" w:rsidR="00711336" w:rsidRDefault="0071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5E669917-313C-44BA-8A69-CD9BB346D023}"/>
    <w:embedBold r:id="rId2" w:fontKey="{BD0F2966-6ACB-4D1D-B9C9-EFFCCEDF13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853C02-D343-485D-B30A-62370AD60D89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49BB0B17-08A9-4B48-85A0-0E897C1813EB}"/>
    <w:embedBold r:id="rId5" w:fontKey="{D8466EA6-6E9A-440E-81DD-AA345C9A05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6F01632-4BA7-4924-B046-ED6AEEC8C5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36EE" w14:textId="77777777" w:rsidR="00711336" w:rsidRDefault="00711336">
      <w:r>
        <w:separator/>
      </w:r>
    </w:p>
  </w:footnote>
  <w:footnote w:type="continuationSeparator" w:id="0">
    <w:p w14:paraId="3B730EBC" w14:textId="77777777" w:rsidR="00711336" w:rsidRDefault="0071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71F6BC8A" w:rsidR="000E7976" w:rsidRPr="000E7976" w:rsidRDefault="00876907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876907">
            <w:rPr>
              <w:rFonts w:ascii="Arial Nova" w:eastAsia="Times New Roman" w:hAnsi="Arial Nova"/>
              <w:color w:val="000000"/>
            </w:rPr>
            <w:t>US05 - Ver detalle del producto con interfaz dinámica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7777777" w:rsidR="007D72DE" w:rsidRPr="000E7976" w:rsidRDefault="007D72D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  <w:num w:numId="10" w16cid:durableId="1236205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70C"/>
    <w:rsid w:val="00197B15"/>
    <w:rsid w:val="001A20A4"/>
    <w:rsid w:val="001E3A29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F0D27"/>
    <w:rsid w:val="005F1FFD"/>
    <w:rsid w:val="00635D28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A62A1"/>
    <w:rsid w:val="007B044C"/>
    <w:rsid w:val="007D72DE"/>
    <w:rsid w:val="00853977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D6B2C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45</cp:revision>
  <dcterms:created xsi:type="dcterms:W3CDTF">2026-08-29T19:29:00Z</dcterms:created>
  <dcterms:modified xsi:type="dcterms:W3CDTF">2026-08-29T20:39:00Z</dcterms:modified>
</cp:coreProperties>
</file>