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946DBF">
      <w:pPr>
        <w:kinsoku w:val="0"/>
        <w:jc w:val="center"/>
        <w:rPr>
          <w:rFonts w:hint="eastAsia" w:ascii="方正小标宋_GBK" w:hAnsi="方正小标宋_GBK" w:eastAsia="方正小标宋_GBK" w:cs="方正小标宋_GBK"/>
          <w:b/>
          <w:bCs/>
          <w:kern w:val="0"/>
          <w:sz w:val="44"/>
          <w:szCs w:val="44"/>
          <w:lang w:val="zh-TW" w:eastAsia="zh-TW"/>
        </w:rPr>
      </w:pPr>
      <w:r>
        <w:rPr>
          <w:rFonts w:hint="eastAsia" w:ascii="方正小标宋_GBK" w:hAnsi="方正小标宋_GBK" w:eastAsia="方正小标宋_GBK" w:cs="方正小标宋_GBK"/>
          <w:b/>
          <w:bCs/>
          <w:kern w:val="0"/>
          <w:sz w:val="44"/>
          <w:szCs w:val="44"/>
          <w:lang w:val="en-US" w:eastAsia="zh-CN"/>
        </w:rPr>
        <w:t>全流量安全分析</w:t>
      </w:r>
      <w:r>
        <w:rPr>
          <w:rFonts w:hint="eastAsia" w:ascii="方正小标宋_GBK" w:hAnsi="方正小标宋_GBK" w:eastAsia="方正小标宋_GBK" w:cs="方正小标宋_GBK"/>
          <w:b/>
          <w:bCs/>
          <w:kern w:val="0"/>
          <w:sz w:val="44"/>
          <w:szCs w:val="44"/>
          <w:lang w:val="zh-TW" w:eastAsia="zh-TW"/>
        </w:rPr>
        <w:t>系统</w:t>
      </w:r>
    </w:p>
    <w:p w14:paraId="6A4DF95B">
      <w:pPr>
        <w:kinsoku w:val="0"/>
        <w:jc w:val="center"/>
        <w:rPr>
          <w:rFonts w:ascii="仿宋" w:hAnsi="仿宋" w:eastAsia="仿宋"/>
          <w:b/>
          <w:bCs/>
          <w:sz w:val="52"/>
        </w:rPr>
      </w:pPr>
      <w:r>
        <w:rPr>
          <w:rFonts w:hint="eastAsia" w:ascii="方正小标宋_GBK" w:hAnsi="方正小标宋_GBK" w:eastAsia="方正小标宋_GBK" w:cs="方正小标宋_GBK"/>
          <w:b/>
          <w:bCs/>
          <w:kern w:val="0"/>
          <w:sz w:val="44"/>
          <w:szCs w:val="44"/>
          <w:lang w:val="zh-TW" w:eastAsia="zh-CN"/>
        </w:rPr>
        <w:t>上线</w:t>
      </w:r>
      <w:r>
        <w:rPr>
          <w:rFonts w:hint="eastAsia" w:ascii="方正小标宋_GBK" w:hAnsi="方正小标宋_GBK" w:eastAsia="方正小标宋_GBK" w:cs="方正小标宋_GBK"/>
          <w:b/>
          <w:bCs/>
          <w:kern w:val="0"/>
          <w:sz w:val="44"/>
          <w:szCs w:val="44"/>
          <w:lang w:val="zh-TW" w:eastAsia="zh-TW"/>
        </w:rPr>
        <w:t>检修方案</w:t>
      </w:r>
    </w:p>
    <w:p w14:paraId="27CF308B">
      <w:pPr>
        <w:spacing w:line="560" w:lineRule="exact"/>
        <w:ind w:firstLine="640" w:firstLineChars="200"/>
        <w:outlineLvl w:val="0"/>
        <w:rPr>
          <w:rFonts w:ascii="方正黑体简体" w:hAnsi="方正黑体简体" w:eastAsia="方正黑体简体" w:cs="方正黑体简体"/>
          <w:b/>
          <w:kern w:val="0"/>
          <w:sz w:val="32"/>
          <w:szCs w:val="32"/>
          <w:lang w:val="zh-TW"/>
        </w:rPr>
      </w:pPr>
      <w:r>
        <w:rPr>
          <w:rFonts w:hint="eastAsia" w:ascii="方正黑体简体" w:hAnsi="方正黑体简体" w:eastAsia="方正黑体简体" w:cs="方正黑体简体"/>
          <w:b/>
          <w:kern w:val="0"/>
          <w:sz w:val="32"/>
          <w:szCs w:val="32"/>
          <w:lang w:val="zh-TW"/>
        </w:rPr>
        <w:t>一、检修原因</w:t>
      </w:r>
    </w:p>
    <w:p w14:paraId="6B069819">
      <w:pPr>
        <w:spacing w:line="560" w:lineRule="exact"/>
        <w:ind w:firstLine="640" w:firstLineChars="200"/>
        <w:outlineLvl w:val="0"/>
        <w:rPr>
          <w:rFonts w:hint="default" w:ascii="方正仿宋_GBK" w:hAnsi="Times New Roman" w:eastAsia="方正仿宋_GBK" w:cs="Times New Roman"/>
          <w:kern w:val="0"/>
          <w:sz w:val="32"/>
          <w:szCs w:val="32"/>
          <w:lang w:val="en-US" w:eastAsia="zh-CN" w:bidi="ar-SA"/>
        </w:rPr>
      </w:pPr>
      <w:r>
        <w:rPr>
          <w:rFonts w:hint="eastAsia" w:ascii="方正仿宋_GBK" w:hAnsi="Times New Roman" w:eastAsia="方正仿宋_GBK" w:cs="Times New Roman"/>
          <w:kern w:val="0"/>
          <w:sz w:val="32"/>
          <w:szCs w:val="32"/>
          <w:lang w:val="en-US" w:eastAsia="zh-CN" w:bidi="ar-SA"/>
        </w:rPr>
        <w:t>全流量安全分析系统完成上线试运行流程，通过检修进行正式上线。</w:t>
      </w:r>
    </w:p>
    <w:p w14:paraId="46704B4E">
      <w:pPr>
        <w:spacing w:line="560" w:lineRule="exact"/>
        <w:ind w:firstLine="640" w:firstLineChars="200"/>
        <w:outlineLvl w:val="0"/>
        <w:rPr>
          <w:rFonts w:ascii="方正黑体简体" w:hAnsi="方正黑体简体" w:eastAsia="方正黑体简体" w:cs="方正黑体简体"/>
          <w:b/>
          <w:kern w:val="0"/>
          <w:sz w:val="32"/>
          <w:szCs w:val="32"/>
          <w:lang w:val="zh-TW"/>
        </w:rPr>
      </w:pPr>
      <w:r>
        <w:rPr>
          <w:rFonts w:hint="eastAsia" w:ascii="方正黑体简体" w:hAnsi="方正黑体简体" w:eastAsia="方正黑体简体" w:cs="方正黑体简体"/>
          <w:b/>
          <w:kern w:val="0"/>
          <w:sz w:val="32"/>
          <w:szCs w:val="32"/>
        </w:rPr>
        <w:t>二、检修</w:t>
      </w:r>
      <w:r>
        <w:rPr>
          <w:rFonts w:hint="eastAsia" w:ascii="方正黑体简体" w:hAnsi="方正黑体简体" w:eastAsia="方正黑体简体" w:cs="方正黑体简体"/>
          <w:b/>
          <w:kern w:val="0"/>
          <w:sz w:val="32"/>
          <w:szCs w:val="32"/>
          <w:lang w:val="zh-TW"/>
        </w:rPr>
        <w:t>影响范围</w:t>
      </w:r>
    </w:p>
    <w:p w14:paraId="44F09A43">
      <w:pPr>
        <w:numPr>
          <w:ilvl w:val="0"/>
          <w:numId w:val="0"/>
        </w:numPr>
        <w:bidi w:val="0"/>
        <w:spacing w:line="560" w:lineRule="exact"/>
        <w:ind w:firstLine="600" w:firstLineChars="200"/>
        <w:rPr>
          <w:rFonts w:hint="eastAsia" w:ascii="方正仿宋_GBK" w:hAnsi="Times New Roman" w:eastAsia="方正仿宋_GBK" w:cs="Times New Roman"/>
          <w:kern w:val="0"/>
          <w:sz w:val="30"/>
          <w:szCs w:val="30"/>
          <w:lang w:val="en-US" w:eastAsia="zh-CN" w:bidi="ar-SA"/>
        </w:rPr>
      </w:pPr>
      <w:r>
        <w:rPr>
          <w:rFonts w:hint="eastAsia" w:ascii="方正仿宋_GBK" w:hAnsi="Times New Roman" w:eastAsia="方正仿宋_GBK" w:cs="Times New Roman"/>
          <w:kern w:val="0"/>
          <w:sz w:val="30"/>
          <w:szCs w:val="30"/>
          <w:lang w:val="en-US" w:eastAsia="zh-CN" w:bidi="ar-SA"/>
        </w:rPr>
        <w:t>（</w:t>
      </w:r>
      <w:r>
        <w:rPr>
          <w:rFonts w:hint="default" w:ascii="方正仿宋_GBK" w:hAnsi="Times New Roman" w:eastAsia="方正仿宋_GBK" w:cs="Times New Roman"/>
          <w:kern w:val="0"/>
          <w:sz w:val="30"/>
          <w:szCs w:val="30"/>
          <w:lang w:eastAsia="zh-CN" w:bidi="ar-SA"/>
        </w:rPr>
        <w:t>1</w:t>
      </w:r>
      <w:r>
        <w:rPr>
          <w:rFonts w:hint="eastAsia" w:ascii="方正仿宋_GBK" w:hAnsi="Times New Roman" w:eastAsia="方正仿宋_GBK" w:cs="Times New Roman"/>
          <w:kern w:val="0"/>
          <w:sz w:val="30"/>
          <w:szCs w:val="30"/>
          <w:lang w:val="en-US" w:eastAsia="zh-CN" w:bidi="ar-SA"/>
        </w:rPr>
        <w:t>）检修系统、设备及关联系统、设备的影响：</w:t>
      </w:r>
    </w:p>
    <w:p w14:paraId="479E7C33"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方正仿宋_GBK" w:hAnsi="Times New Roman" w:eastAsia="方正仿宋_GBK" w:cs="Times New Roman"/>
          <w:kern w:val="0"/>
          <w:sz w:val="30"/>
          <w:szCs w:val="30"/>
          <w:lang w:val="en-US" w:eastAsia="zh-CN" w:bidi="ar-SA"/>
        </w:rPr>
      </w:pPr>
      <w:r>
        <w:rPr>
          <w:rFonts w:hint="eastAsia" w:ascii="方正仿宋_GBK" w:hAnsi="Times New Roman" w:eastAsia="方正仿宋_GBK" w:cs="Times New Roman"/>
          <w:kern w:val="0"/>
          <w:sz w:val="32"/>
          <w:szCs w:val="32"/>
          <w:lang w:val="en-US" w:eastAsia="zh-CN" w:bidi="ar-SA"/>
        </w:rPr>
        <w:t>全流量安全分析系统</w:t>
      </w:r>
      <w:r>
        <w:rPr>
          <w:rFonts w:hint="eastAsia" w:ascii="方正仿宋_GBK" w:hAnsi="Times New Roman" w:eastAsia="方正仿宋_GBK" w:cs="Times New Roman"/>
          <w:kern w:val="0"/>
          <w:sz w:val="30"/>
          <w:szCs w:val="30"/>
          <w:lang w:val="en-US" w:eastAsia="zh-CN" w:bidi="ar-SA"/>
        </w:rPr>
        <w:t>。</w:t>
      </w:r>
    </w:p>
    <w:p w14:paraId="60D9DAFD">
      <w:pPr>
        <w:numPr>
          <w:ilvl w:val="0"/>
          <w:numId w:val="0"/>
        </w:numPr>
        <w:bidi w:val="0"/>
        <w:spacing w:line="560" w:lineRule="exact"/>
        <w:ind w:firstLine="600" w:firstLineChars="200"/>
        <w:rPr>
          <w:rFonts w:hint="default" w:ascii="方正仿宋_GBK" w:hAnsi="Times New Roman" w:eastAsia="方正仿宋_GBK" w:cs="Times New Roman"/>
          <w:kern w:val="0"/>
          <w:sz w:val="30"/>
          <w:szCs w:val="30"/>
          <w:lang w:val="en-US" w:eastAsia="zh-CN" w:bidi="ar-SA"/>
        </w:rPr>
      </w:pPr>
      <w:r>
        <w:rPr>
          <w:rFonts w:hint="eastAsia" w:ascii="方正仿宋_GBK" w:hAnsi="Times New Roman" w:eastAsia="方正仿宋_GBK" w:cs="Times New Roman"/>
          <w:kern w:val="0"/>
          <w:sz w:val="30"/>
          <w:szCs w:val="30"/>
          <w:lang w:val="en-US" w:eastAsia="zh-CN" w:bidi="ar-SA"/>
        </w:rPr>
        <w:t>（2）对I6000、性能监测监控及级联的影响：无</w:t>
      </w:r>
    </w:p>
    <w:p w14:paraId="7647F10F">
      <w:pPr>
        <w:numPr>
          <w:ilvl w:val="0"/>
          <w:numId w:val="0"/>
        </w:numPr>
        <w:bidi w:val="0"/>
        <w:spacing w:line="560" w:lineRule="exact"/>
        <w:ind w:firstLine="600" w:firstLineChars="200"/>
        <w:rPr>
          <w:rFonts w:hint="default" w:ascii="方正仿宋_GBK" w:hAnsi="Times New Roman" w:eastAsia="方正仿宋_GBK" w:cs="Times New Roman"/>
          <w:b w:val="0"/>
          <w:kern w:val="0"/>
          <w:sz w:val="32"/>
          <w:szCs w:val="32"/>
          <w:lang w:val="en-US" w:eastAsia="zh-CN" w:bidi="ar-SA"/>
        </w:rPr>
      </w:pPr>
      <w:r>
        <w:rPr>
          <w:rFonts w:hint="eastAsia" w:ascii="方正仿宋_GBK" w:hAnsi="Times New Roman" w:eastAsia="方正仿宋_GBK" w:cs="Times New Roman"/>
          <w:kern w:val="0"/>
          <w:sz w:val="30"/>
          <w:szCs w:val="30"/>
          <w:lang w:val="en-US" w:eastAsia="zh-CN" w:bidi="ar-SA"/>
        </w:rPr>
        <w:t>（3）对联调单位的影响：无</w:t>
      </w:r>
    </w:p>
    <w:p w14:paraId="40BA7FD1">
      <w:pPr>
        <w:spacing w:line="560" w:lineRule="exact"/>
        <w:ind w:firstLine="640" w:firstLineChars="200"/>
        <w:outlineLvl w:val="0"/>
        <w:rPr>
          <w:rFonts w:hint="eastAsia" w:ascii="方正黑体简体" w:hAnsi="方正黑体简体" w:eastAsia="方正黑体简体" w:cs="方正黑体简体"/>
          <w:b/>
          <w:kern w:val="0"/>
          <w:sz w:val="32"/>
          <w:szCs w:val="32"/>
          <w:lang w:val="zh-TW" w:eastAsia="zh-CN"/>
        </w:rPr>
      </w:pPr>
      <w:r>
        <w:rPr>
          <w:rFonts w:hint="eastAsia" w:ascii="方正黑体简体" w:hAnsi="方正黑体简体" w:eastAsia="方正黑体简体" w:cs="方正黑体简体"/>
          <w:b/>
          <w:kern w:val="0"/>
          <w:sz w:val="32"/>
          <w:szCs w:val="32"/>
          <w:lang w:val="zh-TW" w:eastAsia="zh-CN"/>
        </w:rPr>
        <w:t>三、检修前测试情况</w:t>
      </w:r>
    </w:p>
    <w:p w14:paraId="7DEC324F">
      <w:pPr>
        <w:spacing w:line="560" w:lineRule="exact"/>
        <w:ind w:firstLine="640" w:firstLineChars="200"/>
        <w:outlineLvl w:val="0"/>
        <w:rPr>
          <w:rFonts w:hint="eastAsia" w:ascii="方正仿宋_GBK" w:hAnsi="Times New Roman" w:eastAsia="方正仿宋_GBK" w:cs="Times New Roman"/>
          <w:kern w:val="0"/>
          <w:sz w:val="32"/>
          <w:szCs w:val="32"/>
          <w:lang w:val="en-US" w:eastAsia="zh-CN" w:bidi="ar-SA"/>
        </w:rPr>
      </w:pPr>
      <w:r>
        <w:rPr>
          <w:rFonts w:hint="eastAsia" w:ascii="方正仿宋_GBK" w:hAnsi="Times New Roman" w:eastAsia="方正仿宋_GBK" w:cs="Times New Roman"/>
          <w:kern w:val="0"/>
          <w:sz w:val="32"/>
          <w:szCs w:val="32"/>
          <w:lang w:val="en-US" w:eastAsia="zh-CN" w:bidi="ar-SA"/>
        </w:rPr>
        <w:t>（一）升级包情况</w:t>
      </w:r>
    </w:p>
    <w:p w14:paraId="6659EBC2">
      <w:pPr>
        <w:spacing w:line="560" w:lineRule="exact"/>
        <w:ind w:firstLine="640" w:firstLineChars="200"/>
        <w:outlineLvl w:val="0"/>
        <w:rPr>
          <w:rFonts w:hint="eastAsia" w:ascii="方正仿宋_GBK" w:hAnsi="Times New Roman" w:eastAsia="方正仿宋_GBK" w:cs="Times New Roman"/>
          <w:kern w:val="0"/>
          <w:sz w:val="32"/>
          <w:szCs w:val="32"/>
          <w:lang w:val="en-US" w:eastAsia="zh-CN" w:bidi="ar-SA"/>
        </w:rPr>
      </w:pPr>
      <w:r>
        <w:rPr>
          <w:rFonts w:hint="eastAsia" w:ascii="方正仿宋_GBK" w:hAnsi="Times New Roman" w:eastAsia="方正仿宋_GBK" w:cs="Times New Roman"/>
          <w:kern w:val="0"/>
          <w:sz w:val="32"/>
          <w:szCs w:val="32"/>
          <w:lang w:val="en-US" w:eastAsia="zh-CN" w:bidi="ar-SA"/>
        </w:rPr>
        <w:t>已拿到部署包并完成测试</w:t>
      </w:r>
    </w:p>
    <w:p w14:paraId="4AD51856">
      <w:pPr>
        <w:spacing w:line="560" w:lineRule="exact"/>
        <w:ind w:firstLine="640" w:firstLineChars="200"/>
        <w:outlineLvl w:val="0"/>
        <w:rPr>
          <w:rFonts w:hint="eastAsia" w:ascii="方正仿宋_GBK" w:hAnsi="Times New Roman" w:eastAsia="方正仿宋_GBK" w:cs="Times New Roman"/>
          <w:kern w:val="0"/>
          <w:sz w:val="32"/>
          <w:szCs w:val="32"/>
          <w:lang w:val="en-US" w:eastAsia="zh-CN" w:bidi="ar-SA"/>
        </w:rPr>
      </w:pPr>
      <w:r>
        <w:rPr>
          <w:rFonts w:hint="eastAsia" w:ascii="方正仿宋_GBK" w:hAnsi="Times New Roman" w:eastAsia="方正仿宋_GBK" w:cs="Times New Roman"/>
          <w:kern w:val="0"/>
          <w:sz w:val="32"/>
          <w:szCs w:val="32"/>
          <w:lang w:val="en-US" w:eastAsia="zh-CN" w:bidi="ar-SA"/>
        </w:rPr>
        <w:t>（二）测试完成情况</w:t>
      </w:r>
    </w:p>
    <w:p w14:paraId="644A8353">
      <w:pPr>
        <w:spacing w:line="560" w:lineRule="exact"/>
        <w:ind w:firstLine="640" w:firstLineChars="200"/>
        <w:outlineLvl w:val="0"/>
        <w:rPr>
          <w:rFonts w:hint="eastAsia" w:ascii="方正仿宋_GBK" w:hAnsi="Times New Roman" w:eastAsia="方正仿宋_GBK" w:cs="Times New Roman"/>
          <w:kern w:val="0"/>
          <w:sz w:val="32"/>
          <w:szCs w:val="32"/>
          <w:lang w:val="en-US" w:eastAsia="zh-CN" w:bidi="ar-SA"/>
        </w:rPr>
      </w:pPr>
      <w:r>
        <w:rPr>
          <w:rFonts w:hint="eastAsia" w:ascii="方正仿宋_GBK" w:hAnsi="Times New Roman" w:eastAsia="方正仿宋_GBK" w:cs="Times New Roman"/>
          <w:kern w:val="0"/>
          <w:sz w:val="32"/>
          <w:szCs w:val="32"/>
          <w:lang w:val="en-US" w:eastAsia="zh-CN" w:bidi="ar-SA"/>
        </w:rPr>
        <w:t>在2024年6月3日对全流量安全分析系统功能升级进行测试，且测试成功，完成验证确认。</w:t>
      </w:r>
    </w:p>
    <w:p w14:paraId="1AB9273B">
      <w:pPr>
        <w:spacing w:line="560" w:lineRule="exact"/>
        <w:ind w:firstLine="640" w:firstLineChars="200"/>
        <w:outlineLvl w:val="0"/>
        <w:rPr>
          <w:rFonts w:hint="eastAsia" w:ascii="方正黑体简体" w:hAnsi="方正黑体简体" w:eastAsia="方正黑体简体" w:cs="方正黑体简体"/>
          <w:b/>
          <w:kern w:val="0"/>
          <w:sz w:val="32"/>
          <w:szCs w:val="32"/>
          <w:lang w:val="zh-TW" w:eastAsia="zh-CN"/>
        </w:rPr>
      </w:pPr>
      <w:r>
        <w:rPr>
          <w:rFonts w:hint="eastAsia" w:ascii="方正黑体简体" w:hAnsi="方正黑体简体" w:eastAsia="方正黑体简体" w:cs="方正黑体简体"/>
          <w:b/>
          <w:kern w:val="0"/>
          <w:sz w:val="32"/>
          <w:szCs w:val="32"/>
          <w:lang w:val="zh-TW" w:eastAsia="zh-CN"/>
        </w:rPr>
        <w:t>四、运行方式变更情况</w:t>
      </w:r>
    </w:p>
    <w:p w14:paraId="1DDC94A8">
      <w:pPr>
        <w:pStyle w:val="14"/>
        <w:kinsoku w:val="0"/>
        <w:ind w:left="0" w:leftChars="0" w:firstLine="640" w:firstLineChars="200"/>
        <w:jc w:val="left"/>
        <w:rPr>
          <w:rFonts w:hint="eastAsia" w:ascii="方正仿宋_GBK" w:hAnsi="Times New Roman" w:eastAsia="方正仿宋_GBK" w:cs="Times New Roman"/>
          <w:kern w:val="0"/>
          <w:sz w:val="32"/>
          <w:szCs w:val="32"/>
          <w:lang w:val="en-US" w:eastAsia="zh-CN" w:bidi="ar-SA"/>
        </w:rPr>
      </w:pPr>
      <w:r>
        <w:rPr>
          <w:rFonts w:hint="eastAsia" w:ascii="方正仿宋_GBK" w:hAnsi="Times New Roman" w:eastAsia="方正仿宋_GBK" w:cs="Times New Roman"/>
          <w:kern w:val="0"/>
          <w:sz w:val="32"/>
          <w:szCs w:val="32"/>
          <w:lang w:val="en-US" w:eastAsia="zh-CN" w:bidi="ar-SA"/>
        </w:rPr>
        <w:t>本次</w:t>
      </w:r>
      <w:bookmarkStart w:id="0" w:name="OLE_LINK1"/>
      <w:r>
        <w:rPr>
          <w:rFonts w:hint="eastAsia" w:ascii="方正仿宋_GBK" w:hAnsi="Times New Roman" w:eastAsia="方正仿宋_GBK" w:cs="Times New Roman"/>
          <w:kern w:val="0"/>
          <w:sz w:val="32"/>
          <w:szCs w:val="32"/>
          <w:lang w:val="en-US" w:eastAsia="zh-CN" w:bidi="ar-SA"/>
        </w:rPr>
        <w:t>检修不涉及运行方式变更</w:t>
      </w:r>
    </w:p>
    <w:bookmarkEnd w:id="0"/>
    <w:p w14:paraId="5FF456C5">
      <w:pPr>
        <w:spacing w:line="560" w:lineRule="exact"/>
        <w:ind w:firstLine="640" w:firstLineChars="200"/>
        <w:outlineLvl w:val="0"/>
        <w:rPr>
          <w:rFonts w:hint="eastAsia" w:ascii="方正黑体简体" w:hAnsi="方正黑体简体" w:eastAsia="方正黑体简体" w:cs="方正黑体简体"/>
          <w:b/>
          <w:kern w:val="0"/>
          <w:sz w:val="32"/>
          <w:szCs w:val="32"/>
          <w:lang w:val="zh-TW" w:eastAsia="zh-CN"/>
        </w:rPr>
      </w:pPr>
      <w:r>
        <w:rPr>
          <w:rFonts w:hint="eastAsia" w:ascii="方正黑体简体" w:hAnsi="方正黑体简体" w:eastAsia="方正黑体简体" w:cs="方正黑体简体"/>
          <w:b/>
          <w:kern w:val="0"/>
          <w:sz w:val="32"/>
          <w:szCs w:val="32"/>
          <w:lang w:val="zh-TW" w:eastAsia="zh-CN"/>
        </w:rPr>
        <w:t>五、检修工作地点</w:t>
      </w:r>
    </w:p>
    <w:p w14:paraId="22851BF4">
      <w:pPr>
        <w:pStyle w:val="14"/>
        <w:kinsoku w:val="0"/>
        <w:ind w:firstLine="640"/>
        <w:jc w:val="left"/>
        <w:rPr>
          <w:rFonts w:hint="default" w:ascii="方正仿宋_GBK" w:hAnsi="Times New Roman" w:eastAsia="方正仿宋_GBK" w:cs="Times New Roman"/>
          <w:kern w:val="0"/>
          <w:sz w:val="32"/>
          <w:szCs w:val="32"/>
          <w:lang w:val="en-US" w:eastAsia="zh-CN" w:bidi="ar-SA"/>
        </w:rPr>
      </w:pPr>
      <w:r>
        <w:rPr>
          <w:rFonts w:hint="eastAsia" w:ascii="方正仿宋_GBK" w:hAnsi="Times New Roman" w:eastAsia="方正仿宋_GBK" w:cs="Times New Roman"/>
          <w:kern w:val="0"/>
          <w:sz w:val="32"/>
          <w:szCs w:val="32"/>
          <w:lang w:val="en-US" w:eastAsia="zh-CN" w:bidi="ar-SA"/>
        </w:rPr>
        <w:t>利有商务大厦813</w:t>
      </w:r>
    </w:p>
    <w:p w14:paraId="7616FBBB">
      <w:pPr>
        <w:spacing w:line="560" w:lineRule="exact"/>
        <w:ind w:firstLine="640" w:firstLineChars="200"/>
        <w:outlineLvl w:val="0"/>
        <w:rPr>
          <w:rFonts w:ascii="方正黑体简体" w:hAnsi="方正黑体简体" w:eastAsia="方正黑体简体" w:cs="方正黑体简体"/>
          <w:b/>
          <w:kern w:val="0"/>
          <w:sz w:val="32"/>
          <w:szCs w:val="32"/>
        </w:rPr>
      </w:pPr>
      <w:r>
        <w:rPr>
          <w:rFonts w:hint="eastAsia" w:ascii="方正黑体简体" w:hAnsi="方正黑体简体" w:eastAsia="方正黑体简体" w:cs="方正黑体简体"/>
          <w:b/>
          <w:kern w:val="0"/>
          <w:sz w:val="32"/>
          <w:szCs w:val="32"/>
          <w:lang w:val="en-US" w:eastAsia="zh-CN"/>
        </w:rPr>
        <w:t>六</w:t>
      </w:r>
      <w:r>
        <w:rPr>
          <w:rFonts w:hint="eastAsia" w:ascii="方正黑体简体" w:hAnsi="方正黑体简体" w:eastAsia="方正黑体简体" w:cs="方正黑体简体"/>
          <w:b/>
          <w:kern w:val="0"/>
          <w:sz w:val="32"/>
          <w:szCs w:val="32"/>
        </w:rPr>
        <w:t>、检修步骤</w:t>
      </w:r>
    </w:p>
    <w:p w14:paraId="5C7935B0">
      <w:pPr>
        <w:pStyle w:val="18"/>
        <w:kinsoku w:val="0"/>
        <w:snapToGrid w:val="0"/>
        <w:spacing w:line="560" w:lineRule="exact"/>
        <w:ind w:firstLine="640" w:firstLineChars="200"/>
        <w:jc w:val="left"/>
        <w:outlineLvl w:val="0"/>
        <w:rPr>
          <w:rFonts w:ascii="方正楷体_GBK" w:hAnsi="方正楷体_GBK" w:eastAsia="方正楷体_GBK" w:cs="方正楷体_GBK"/>
          <w:b/>
          <w:bCs/>
          <w:sz w:val="32"/>
          <w:szCs w:val="32"/>
        </w:rPr>
      </w:pPr>
      <w:r>
        <w:rPr>
          <w:rFonts w:hint="eastAsia" w:ascii="方正楷体_GBK" w:hAnsi="方正楷体_GBK" w:eastAsia="方正楷体_GBK" w:cs="方正楷体_GBK"/>
          <w:b/>
          <w:bCs/>
          <w:sz w:val="32"/>
          <w:szCs w:val="32"/>
        </w:rPr>
        <w:t>（一）检修对象</w:t>
      </w:r>
    </w:p>
    <w:p w14:paraId="7A182092">
      <w:pPr>
        <w:pStyle w:val="18"/>
        <w:kinsoku w:val="0"/>
        <w:snapToGrid w:val="0"/>
        <w:spacing w:line="560" w:lineRule="exact"/>
        <w:ind w:firstLine="640" w:firstLineChars="200"/>
        <w:jc w:val="left"/>
        <w:outlineLvl w:val="0"/>
        <w:rPr>
          <w:rFonts w:hint="eastAsia" w:ascii="方正仿宋_GBK" w:eastAsia="方正仿宋_GBK" w:cs="Times New Roman"/>
          <w:kern w:val="0"/>
          <w:sz w:val="32"/>
          <w:szCs w:val="32"/>
          <w:lang w:val="en-US" w:eastAsia="zh-CN" w:bidi="ar-SA"/>
        </w:rPr>
      </w:pPr>
      <w:r>
        <w:rPr>
          <w:rFonts w:hint="eastAsia" w:ascii="方正仿宋_GBK" w:hAnsi="Times New Roman" w:eastAsia="方正仿宋_GBK" w:cs="Times New Roman"/>
          <w:kern w:val="0"/>
          <w:sz w:val="32"/>
          <w:szCs w:val="32"/>
          <w:lang w:val="en-US" w:eastAsia="zh-CN" w:bidi="ar-SA"/>
        </w:rPr>
        <w:t>服务器IP:</w:t>
      </w:r>
      <w:bookmarkStart w:id="1" w:name="_GoBack"/>
      <w:bookmarkEnd w:id="1"/>
    </w:p>
    <w:p w14:paraId="1CC07117">
      <w:pPr>
        <w:pStyle w:val="18"/>
        <w:kinsoku w:val="0"/>
        <w:snapToGrid w:val="0"/>
        <w:spacing w:line="560" w:lineRule="exact"/>
        <w:ind w:firstLine="640" w:firstLineChars="200"/>
        <w:jc w:val="left"/>
        <w:outlineLvl w:val="0"/>
        <w:rPr>
          <w:rFonts w:hint="eastAsia" w:ascii="方正仿宋_GBK" w:eastAsia="方正仿宋_GBK" w:cs="Times New Roman"/>
          <w:kern w:val="0"/>
          <w:sz w:val="32"/>
          <w:szCs w:val="32"/>
          <w:lang w:val="en-US" w:eastAsia="zh-CN" w:bidi="ar-SA"/>
        </w:rPr>
      </w:pPr>
      <w:r>
        <w:rPr>
          <w:rFonts w:hint="eastAsia" w:ascii="方正仿宋_GBK" w:eastAsia="方正仿宋_GBK" w:cs="Times New Roman"/>
          <w:kern w:val="0"/>
          <w:sz w:val="32"/>
          <w:szCs w:val="32"/>
          <w:lang w:val="en-US" w:eastAsia="zh-CN" w:bidi="ar-SA"/>
        </w:rPr>
        <w:t>172.16.18.180</w:t>
      </w:r>
    </w:p>
    <w:p w14:paraId="5205442A">
      <w:pPr>
        <w:pStyle w:val="18"/>
        <w:kinsoku w:val="0"/>
        <w:snapToGrid w:val="0"/>
        <w:spacing w:line="560" w:lineRule="exact"/>
        <w:ind w:firstLine="640" w:firstLineChars="200"/>
        <w:jc w:val="left"/>
        <w:outlineLvl w:val="0"/>
        <w:rPr>
          <w:rFonts w:hint="eastAsia" w:ascii="方正仿宋_GBK" w:hAnsi="Times New Roman" w:eastAsia="方正仿宋_GBK" w:cs="Times New Roman"/>
          <w:kern w:val="0"/>
          <w:sz w:val="32"/>
          <w:szCs w:val="32"/>
          <w:lang w:val="en-US" w:eastAsia="zh-CN" w:bidi="ar-SA"/>
        </w:rPr>
      </w:pPr>
      <w:r>
        <w:rPr>
          <w:rFonts w:hint="eastAsia" w:ascii="方正仿宋_GBK" w:hAnsi="Times New Roman" w:eastAsia="方正仿宋_GBK" w:cs="Times New Roman"/>
          <w:kern w:val="0"/>
          <w:sz w:val="32"/>
          <w:szCs w:val="32"/>
          <w:lang w:val="en-US" w:eastAsia="zh-CN" w:bidi="ar-SA"/>
        </w:rPr>
        <w:t>系统登录账号</w:t>
      </w:r>
    </w:p>
    <w:p w14:paraId="3BBBC22E">
      <w:pPr>
        <w:pStyle w:val="18"/>
        <w:kinsoku w:val="0"/>
        <w:snapToGrid w:val="0"/>
        <w:spacing w:line="560" w:lineRule="exact"/>
        <w:ind w:firstLine="640" w:firstLineChars="200"/>
        <w:jc w:val="left"/>
        <w:outlineLvl w:val="0"/>
        <w:rPr>
          <w:rFonts w:hint="default" w:ascii="方正仿宋_GBK" w:hAnsi="Times New Roman" w:eastAsia="方正仿宋_GBK" w:cs="Times New Roman"/>
          <w:kern w:val="0"/>
          <w:sz w:val="32"/>
          <w:szCs w:val="32"/>
          <w:lang w:val="en-US" w:eastAsia="zh-CN" w:bidi="ar-SA"/>
        </w:rPr>
      </w:pPr>
      <w:r>
        <w:rPr>
          <w:rFonts w:hint="eastAsia" w:ascii="方正仿宋_GBK" w:eastAsia="方正仿宋_GBK" w:cs="Times New Roman"/>
          <w:kern w:val="0"/>
          <w:sz w:val="32"/>
          <w:szCs w:val="32"/>
          <w:lang w:val="en-US" w:eastAsia="zh-CN" w:bidi="ar-SA"/>
        </w:rPr>
        <w:t>全流量安全分析系统</w:t>
      </w:r>
      <w:r>
        <w:rPr>
          <w:rFonts w:hint="eastAsia" w:ascii="方正仿宋_GBK" w:hAnsi="Times New Roman" w:eastAsia="方正仿宋_GBK" w:cs="Times New Roman"/>
          <w:kern w:val="0"/>
          <w:sz w:val="32"/>
          <w:szCs w:val="32"/>
          <w:lang w:val="en-US" w:eastAsia="zh-CN" w:bidi="ar-SA"/>
        </w:rPr>
        <w:t>：</w:t>
      </w:r>
      <w:r>
        <w:rPr>
          <w:rFonts w:hint="eastAsia" w:ascii="方正仿宋_GBK" w:eastAsia="方正仿宋_GBK" w:cs="Times New Roman"/>
          <w:kern w:val="0"/>
          <w:sz w:val="32"/>
          <w:szCs w:val="32"/>
          <w:lang w:val="en-US" w:eastAsia="zh-CN" w:bidi="ar-SA"/>
        </w:rPr>
        <w:t>yangfan</w:t>
      </w:r>
    </w:p>
    <w:p w14:paraId="592A6CED">
      <w:pPr>
        <w:pStyle w:val="18"/>
        <w:kinsoku w:val="0"/>
        <w:snapToGrid w:val="0"/>
        <w:spacing w:line="560" w:lineRule="exact"/>
        <w:ind w:firstLine="640" w:firstLineChars="200"/>
        <w:jc w:val="left"/>
        <w:outlineLvl w:val="0"/>
        <w:rPr>
          <w:rFonts w:hint="eastAsia" w:ascii="方正楷体_GBK" w:hAnsi="方正楷体_GBK" w:eastAsia="方正楷体_GBK" w:cs="方正楷体_GBK"/>
          <w:b/>
          <w:bCs/>
          <w:sz w:val="32"/>
          <w:szCs w:val="32"/>
          <w:lang w:val="en-US" w:eastAsia="zh-CN"/>
        </w:rPr>
      </w:pPr>
      <w:r>
        <w:rPr>
          <w:rFonts w:hint="eastAsia" w:ascii="方正楷体_GBK" w:hAnsi="方正楷体_GBK" w:eastAsia="方正楷体_GBK" w:cs="方正楷体_GBK"/>
          <w:b/>
          <w:bCs/>
          <w:sz w:val="32"/>
          <w:szCs w:val="32"/>
        </w:rPr>
        <w:t>（二）运维审计账号</w:t>
      </w:r>
    </w:p>
    <w:p w14:paraId="14285A7E">
      <w:pPr>
        <w:pStyle w:val="18"/>
        <w:kinsoku w:val="0"/>
        <w:snapToGrid w:val="0"/>
        <w:spacing w:line="560" w:lineRule="exact"/>
        <w:ind w:firstLine="640" w:firstLineChars="200"/>
        <w:jc w:val="left"/>
        <w:outlineLvl w:val="0"/>
        <w:rPr>
          <w:rFonts w:hint="eastAsia" w:ascii="方正仿宋_GBK" w:eastAsia="方正仿宋_GBK" w:cs="Times New Roman"/>
          <w:kern w:val="0"/>
          <w:sz w:val="32"/>
          <w:szCs w:val="32"/>
          <w:lang w:val="en-US" w:eastAsia="zh-CN" w:bidi="ar-SA"/>
        </w:rPr>
      </w:pPr>
      <w:r>
        <w:rPr>
          <w:rFonts w:hint="eastAsia" w:ascii="方正仿宋_GBK" w:eastAsia="方正仿宋_GBK" w:cs="Times New Roman"/>
          <w:kern w:val="0"/>
          <w:sz w:val="32"/>
          <w:szCs w:val="32"/>
          <w:lang w:val="en-US" w:eastAsia="zh-CN" w:bidi="ar-SA"/>
        </w:rPr>
        <w:t>无</w:t>
      </w:r>
    </w:p>
    <w:p w14:paraId="6B8172FB">
      <w:pPr>
        <w:pStyle w:val="18"/>
        <w:kinsoku w:val="0"/>
        <w:snapToGrid w:val="0"/>
        <w:spacing w:line="560" w:lineRule="exact"/>
        <w:ind w:firstLine="640" w:firstLineChars="200"/>
        <w:jc w:val="left"/>
        <w:outlineLvl w:val="0"/>
        <w:rPr>
          <w:rFonts w:ascii="方正楷体_GBK" w:hAnsi="方正楷体_GBK" w:eastAsia="方正楷体_GBK" w:cs="方正楷体_GBK"/>
          <w:b/>
          <w:bCs/>
          <w:sz w:val="32"/>
          <w:szCs w:val="32"/>
        </w:rPr>
      </w:pPr>
      <w:r>
        <w:rPr>
          <w:rFonts w:hint="eastAsia" w:ascii="方正楷体_GBK" w:hAnsi="方正楷体_GBK" w:eastAsia="方正楷体_GBK" w:cs="方正楷体_GBK"/>
          <w:b/>
          <w:bCs/>
          <w:sz w:val="32"/>
          <w:szCs w:val="32"/>
        </w:rPr>
        <w:t>（三）检修前准备工作</w:t>
      </w:r>
    </w:p>
    <w:p w14:paraId="6EDF8CC1">
      <w:pPr>
        <w:pStyle w:val="14"/>
        <w:kinsoku w:val="0"/>
        <w:ind w:firstLine="640"/>
        <w:jc w:val="left"/>
        <w:rPr>
          <w:rFonts w:ascii="方正仿宋_GBK" w:hAnsi="Times New Roman" w:eastAsia="方正仿宋_GBK"/>
          <w:kern w:val="0"/>
          <w:sz w:val="32"/>
          <w:szCs w:val="32"/>
        </w:rPr>
      </w:pPr>
      <w:r>
        <w:rPr>
          <w:rFonts w:hint="eastAsia" w:ascii="方正仿宋_GBK" w:hAnsi="Times New Roman" w:eastAsia="方正仿宋_GBK"/>
          <w:kern w:val="0"/>
          <w:sz w:val="32"/>
          <w:szCs w:val="32"/>
        </w:rPr>
        <w:t>（1）工作负责人联系信通调度，向信通调度报检修计划可以准时开工，检修前安全措施已经准备完备。</w:t>
      </w:r>
    </w:p>
    <w:p w14:paraId="6E1AB486">
      <w:pPr>
        <w:pStyle w:val="14"/>
        <w:kinsoku w:val="0"/>
        <w:ind w:firstLine="640"/>
        <w:jc w:val="left"/>
        <w:rPr>
          <w:rFonts w:ascii="方正仿宋_GBK" w:hAnsi="Times New Roman" w:eastAsia="方正仿宋_GBK"/>
          <w:kern w:val="0"/>
          <w:sz w:val="32"/>
          <w:szCs w:val="32"/>
        </w:rPr>
      </w:pPr>
      <w:r>
        <w:rPr>
          <w:rFonts w:hint="eastAsia" w:ascii="方正仿宋_GBK" w:hAnsi="Times New Roman" w:eastAsia="方正仿宋_GBK"/>
          <w:kern w:val="0"/>
          <w:sz w:val="32"/>
          <w:szCs w:val="32"/>
        </w:rPr>
        <w:t>（2）工作负责人得到信通调度通知，检修可以准时开始。</w:t>
      </w:r>
    </w:p>
    <w:p w14:paraId="1CC87FCA">
      <w:pPr>
        <w:pStyle w:val="18"/>
        <w:kinsoku w:val="0"/>
        <w:snapToGrid w:val="0"/>
        <w:spacing w:line="560" w:lineRule="exact"/>
        <w:ind w:firstLine="640" w:firstLineChars="200"/>
        <w:jc w:val="left"/>
        <w:outlineLvl w:val="0"/>
        <w:rPr>
          <w:rFonts w:hint="eastAsia" w:ascii="方正仿宋_GBK" w:hAnsi="Times New Roman" w:eastAsia="方正仿宋_GBK"/>
          <w:kern w:val="0"/>
          <w:sz w:val="32"/>
          <w:szCs w:val="32"/>
          <w:lang w:val="en-US" w:eastAsia="zh-CN"/>
        </w:rPr>
      </w:pPr>
      <w:r>
        <w:rPr>
          <w:rFonts w:hint="eastAsia" w:ascii="方正楷体_GBK" w:hAnsi="方正楷体_GBK" w:eastAsia="方正楷体_GBK" w:cs="方正楷体_GBK"/>
          <w:b/>
          <w:bCs/>
          <w:sz w:val="32"/>
          <w:szCs w:val="32"/>
        </w:rPr>
        <w:t>（四）检修操作步骤</w:t>
      </w:r>
    </w:p>
    <w:p w14:paraId="050E55F2">
      <w:pPr>
        <w:numPr>
          <w:ilvl w:val="0"/>
          <w:numId w:val="0"/>
        </w:numPr>
        <w:adjustRightInd w:val="0"/>
        <w:snapToGrid w:val="0"/>
        <w:spacing w:line="560" w:lineRule="exact"/>
        <w:ind w:firstLine="640" w:firstLineChars="200"/>
        <w:outlineLvl w:val="3"/>
        <w:rPr>
          <w:rFonts w:hint="eastAsia" w:ascii="方正仿宋_GBK" w:hAnsi="方正仿宋_GBK" w:eastAsia="方正仿宋_GBK" w:cs="方正仿宋_GBK"/>
          <w:b/>
          <w:sz w:val="32"/>
          <w:szCs w:val="32"/>
          <w:lang w:bidi="ar"/>
        </w:rPr>
      </w:pPr>
      <w:r>
        <w:rPr>
          <w:rFonts w:hint="eastAsia" w:ascii="方正仿宋_GBK" w:hAnsi="方正仿宋_GBK" w:eastAsia="方正仿宋_GBK" w:cs="方正仿宋_GBK"/>
          <w:b/>
          <w:sz w:val="32"/>
          <w:szCs w:val="32"/>
          <w:lang w:val="en-US" w:eastAsia="zh-CN" w:bidi="ar"/>
        </w:rPr>
        <w:t>1、</w:t>
      </w:r>
      <w:r>
        <w:rPr>
          <w:rFonts w:hint="eastAsia" w:ascii="方正仿宋_GBK" w:hAnsi="方正仿宋_GBK" w:eastAsia="方正仿宋_GBK" w:cs="方正仿宋_GBK"/>
          <w:b/>
          <w:sz w:val="32"/>
          <w:szCs w:val="32"/>
          <w:lang w:bidi="ar"/>
        </w:rPr>
        <w:t>应用服务启停操作（</w:t>
      </w:r>
      <w:r>
        <w:rPr>
          <w:rFonts w:hint="eastAsia" w:ascii="方正仿宋_GBK" w:hAnsi="方正仿宋_GBK" w:eastAsia="方正仿宋_GBK" w:cs="方正仿宋_GBK"/>
          <w:b/>
          <w:sz w:val="32"/>
          <w:szCs w:val="32"/>
          <w:lang w:val="en-US" w:eastAsia="zh-CN" w:bidi="ar"/>
        </w:rPr>
        <w:t>20</w:t>
      </w:r>
      <w:r>
        <w:rPr>
          <w:rFonts w:hint="eastAsia" w:ascii="方正仿宋_GBK" w:hAnsi="方正仿宋_GBK" w:eastAsia="方正仿宋_GBK" w:cs="方正仿宋_GBK"/>
          <w:b/>
          <w:sz w:val="32"/>
          <w:szCs w:val="32"/>
          <w:lang w:bidi="ar"/>
        </w:rPr>
        <w:t xml:space="preserve"> 分钟）</w:t>
      </w:r>
    </w:p>
    <w:p w14:paraId="24682885">
      <w:pPr>
        <w:adjustRightInd w:val="0"/>
        <w:snapToGrid w:val="0"/>
        <w:spacing w:line="560" w:lineRule="exact"/>
        <w:ind w:left="643"/>
        <w:outlineLvl w:val="3"/>
        <w:rPr>
          <w:rFonts w:hint="eastAsia" w:ascii="方正仿宋_GBK" w:hAnsi="方正仿宋_GBK" w:eastAsia="方正仿宋_GBK" w:cs="方正仿宋_GBK"/>
          <w:b/>
          <w:sz w:val="32"/>
          <w:szCs w:val="32"/>
          <w:lang w:bidi="ar"/>
        </w:rPr>
      </w:pPr>
      <w:r>
        <w:rPr>
          <w:rFonts w:hint="eastAsia" w:ascii="方正仿宋_GBK" w:hAnsi="Times New Roman" w:eastAsia="方正仿宋_GBK"/>
          <w:kern w:val="0"/>
          <w:sz w:val="32"/>
          <w:szCs w:val="32"/>
          <w:lang w:val="en-US" w:eastAsia="zh-CN"/>
        </w:rPr>
        <w:t>全流量安全分析系统</w:t>
      </w:r>
      <w:r>
        <w:rPr>
          <w:rFonts w:hint="eastAsia" w:ascii="方正仿宋_GBK" w:hAnsi="Times New Roman" w:eastAsia="方正仿宋_GBK"/>
          <w:kern w:val="0"/>
          <w:sz w:val="32"/>
          <w:szCs w:val="32"/>
          <w:lang w:eastAsia="zh-CN"/>
        </w:rPr>
        <w:t>：</w:t>
      </w:r>
    </w:p>
    <w:p w14:paraId="55B068D6">
      <w:pPr>
        <w:pStyle w:val="14"/>
        <w:kinsoku w:val="0"/>
        <w:ind w:firstLine="640"/>
        <w:jc w:val="left"/>
        <w:rPr>
          <w:rFonts w:hint="eastAsia" w:ascii="方正仿宋_GBK" w:hAnsi="Times New Roman" w:eastAsia="方正仿宋_GBK"/>
          <w:kern w:val="0"/>
          <w:sz w:val="32"/>
          <w:szCs w:val="32"/>
        </w:rPr>
      </w:pPr>
      <w:r>
        <w:rPr>
          <w:rFonts w:hint="eastAsia" w:ascii="方正仿宋_GBK" w:hAnsi="Times New Roman" w:eastAsia="方正仿宋_GBK"/>
          <w:kern w:val="0"/>
          <w:sz w:val="32"/>
          <w:szCs w:val="32"/>
        </w:rPr>
        <w:t>主要是为了完成功能升级工作，前后台应用的重启工作。具体步骤如下：</w:t>
      </w:r>
    </w:p>
    <w:p w14:paraId="7DC40304">
      <w:pPr>
        <w:pStyle w:val="14"/>
        <w:kinsoku w:val="0"/>
        <w:ind w:firstLine="640"/>
        <w:jc w:val="left"/>
        <w:rPr>
          <w:rFonts w:hint="eastAsia" w:ascii="方正仿宋_GBK" w:hAnsi="Times New Roman" w:eastAsia="方正仿宋_GBK"/>
          <w:kern w:val="0"/>
          <w:sz w:val="32"/>
          <w:szCs w:val="32"/>
        </w:rPr>
      </w:pPr>
      <w:r>
        <w:rPr>
          <w:rFonts w:hint="eastAsia" w:ascii="方正仿宋_GBK" w:hAnsi="Times New Roman" w:eastAsia="方正仿宋_GBK"/>
          <w:kern w:val="0"/>
          <w:sz w:val="32"/>
          <w:szCs w:val="32"/>
        </w:rPr>
        <w:t>（1）工作班成员通过</w:t>
      </w:r>
      <w:r>
        <w:rPr>
          <w:rFonts w:hint="eastAsia" w:ascii="方正仿宋_GBK" w:hAnsi="Times New Roman" w:eastAsia="方正仿宋_GBK" w:cs="Times New Roman"/>
          <w:kern w:val="0"/>
          <w:sz w:val="32"/>
          <w:szCs w:val="32"/>
          <w:lang w:val="en-US" w:eastAsia="zh-CN" w:bidi="ar-SA"/>
        </w:rPr>
        <w:t>堡垒机</w:t>
      </w:r>
      <w:r>
        <w:rPr>
          <w:rFonts w:hint="eastAsia" w:ascii="方正仿宋_GBK" w:hAnsi="Times New Roman" w:eastAsia="方正仿宋_GBK"/>
          <w:kern w:val="0"/>
          <w:sz w:val="32"/>
          <w:szCs w:val="32"/>
          <w:lang w:val="en-US" w:eastAsia="zh-CN"/>
        </w:rPr>
        <w:t>对</w:t>
      </w:r>
      <w:r>
        <w:rPr>
          <w:rFonts w:hint="eastAsia" w:ascii="方正仿宋_GBK" w:hAnsi="Times New Roman" w:eastAsia="方正仿宋_GBK"/>
          <w:kern w:val="0"/>
          <w:sz w:val="32"/>
          <w:szCs w:val="32"/>
          <w:lang w:eastAsia="zh-CN"/>
        </w:rPr>
        <w:t>应用程序进行</w:t>
      </w:r>
      <w:r>
        <w:rPr>
          <w:rFonts w:hint="eastAsia" w:ascii="方正仿宋_GBK" w:hAnsi="Times New Roman" w:eastAsia="方正仿宋_GBK"/>
          <w:kern w:val="0"/>
          <w:sz w:val="32"/>
          <w:szCs w:val="32"/>
        </w:rPr>
        <w:t>重启。</w:t>
      </w:r>
    </w:p>
    <w:p w14:paraId="48184CD6">
      <w:pPr>
        <w:adjustRightInd w:val="0"/>
        <w:snapToGrid w:val="0"/>
        <w:spacing w:line="560" w:lineRule="exact"/>
        <w:ind w:left="643"/>
        <w:outlineLvl w:val="3"/>
        <w:rPr>
          <w:rFonts w:ascii="方正仿宋_GBK" w:hAnsi="方正仿宋_GBK" w:eastAsia="方正仿宋_GBK" w:cs="方正仿宋_GBK"/>
          <w:b/>
          <w:sz w:val="32"/>
          <w:szCs w:val="32"/>
          <w:lang w:bidi="ar"/>
        </w:rPr>
      </w:pPr>
      <w:r>
        <w:rPr>
          <w:rFonts w:hint="eastAsia" w:ascii="方正仿宋_GBK" w:hAnsi="方正仿宋_GBK" w:eastAsia="方正仿宋_GBK" w:cs="方正仿宋_GBK"/>
          <w:b/>
          <w:sz w:val="32"/>
          <w:szCs w:val="32"/>
          <w:lang w:val="en-US" w:eastAsia="zh-CN" w:bidi="ar"/>
        </w:rPr>
        <w:t>2</w:t>
      </w:r>
      <w:r>
        <w:rPr>
          <w:rFonts w:hint="eastAsia" w:ascii="方正仿宋_GBK" w:hAnsi="方正仿宋_GBK" w:eastAsia="方正仿宋_GBK" w:cs="方正仿宋_GBK"/>
          <w:b/>
          <w:sz w:val="32"/>
          <w:szCs w:val="32"/>
          <w:lang w:bidi="ar"/>
        </w:rPr>
        <w:t>、确认升级工作完成（</w:t>
      </w:r>
      <w:r>
        <w:rPr>
          <w:rFonts w:hint="eastAsia" w:ascii="方正仿宋_GBK" w:hAnsi="方正仿宋_GBK" w:eastAsia="方正仿宋_GBK" w:cs="方正仿宋_GBK"/>
          <w:b/>
          <w:sz w:val="32"/>
          <w:szCs w:val="32"/>
          <w:lang w:val="en-US" w:eastAsia="zh-CN" w:bidi="ar"/>
        </w:rPr>
        <w:t>20</w:t>
      </w:r>
      <w:r>
        <w:rPr>
          <w:rFonts w:hint="eastAsia" w:ascii="方正仿宋_GBK" w:hAnsi="方正仿宋_GBK" w:eastAsia="方正仿宋_GBK" w:cs="方正仿宋_GBK"/>
          <w:b/>
          <w:sz w:val="32"/>
          <w:szCs w:val="32"/>
          <w:lang w:bidi="ar"/>
        </w:rPr>
        <w:t xml:space="preserve"> 分钟）</w:t>
      </w:r>
    </w:p>
    <w:p w14:paraId="35DB2E38">
      <w:pPr>
        <w:pStyle w:val="14"/>
        <w:kinsoku w:val="0"/>
        <w:ind w:firstLine="640"/>
        <w:jc w:val="left"/>
        <w:rPr>
          <w:rFonts w:hint="eastAsia" w:ascii="方正仿宋_GBK" w:hAnsi="Times New Roman" w:eastAsia="方正仿宋_GBK"/>
          <w:kern w:val="0"/>
          <w:sz w:val="32"/>
          <w:szCs w:val="32"/>
        </w:rPr>
      </w:pPr>
      <w:r>
        <w:rPr>
          <w:rFonts w:hint="eastAsia" w:ascii="方正仿宋_GBK" w:hAnsi="Times New Roman" w:eastAsia="方正仿宋_GBK"/>
          <w:kern w:val="0"/>
          <w:sz w:val="32"/>
          <w:szCs w:val="32"/>
        </w:rPr>
        <w:t>主要是确认本次检修的检修工作全部完成，检修效果达</w:t>
      </w:r>
    </w:p>
    <w:p w14:paraId="368ED32A">
      <w:pPr>
        <w:pStyle w:val="14"/>
        <w:kinsoku w:val="0"/>
        <w:ind w:left="0" w:leftChars="0" w:firstLine="0" w:firstLineChars="0"/>
        <w:jc w:val="left"/>
        <w:rPr>
          <w:rFonts w:hint="eastAsia" w:ascii="方正仿宋_GBK" w:hAnsi="Times New Roman" w:eastAsia="方正仿宋_GBK"/>
          <w:kern w:val="0"/>
          <w:sz w:val="32"/>
          <w:szCs w:val="32"/>
        </w:rPr>
      </w:pPr>
      <w:r>
        <w:rPr>
          <w:rFonts w:hint="eastAsia" w:ascii="方正仿宋_GBK" w:hAnsi="Times New Roman" w:eastAsia="方正仿宋_GBK"/>
          <w:kern w:val="0"/>
          <w:sz w:val="32"/>
          <w:szCs w:val="32"/>
        </w:rPr>
        <w:t>到预期。具体步骤如下：</w:t>
      </w:r>
    </w:p>
    <w:p w14:paraId="557124BF">
      <w:pPr>
        <w:adjustRightInd w:val="0"/>
        <w:snapToGrid w:val="0"/>
        <w:spacing w:line="560" w:lineRule="exact"/>
        <w:ind w:left="643"/>
        <w:outlineLvl w:val="3"/>
        <w:rPr>
          <w:rFonts w:hint="eastAsia" w:ascii="方正仿宋_GBK" w:hAnsi="Times New Roman" w:eastAsia="方正仿宋_GBK"/>
          <w:kern w:val="0"/>
          <w:sz w:val="32"/>
          <w:szCs w:val="32"/>
        </w:rPr>
      </w:pPr>
      <w:r>
        <w:rPr>
          <w:rFonts w:hint="eastAsia" w:ascii="方正仿宋_GBK" w:hAnsi="Times New Roman" w:eastAsia="方正仿宋_GBK"/>
          <w:kern w:val="0"/>
          <w:sz w:val="32"/>
          <w:szCs w:val="32"/>
        </w:rPr>
        <w:t>（1）工作班成员开始验证检修内容，验证检修结果满</w:t>
      </w:r>
    </w:p>
    <w:p w14:paraId="07D2E64D">
      <w:pPr>
        <w:adjustRightInd w:val="0"/>
        <w:snapToGrid w:val="0"/>
        <w:spacing w:line="560" w:lineRule="exact"/>
        <w:ind w:left="643"/>
        <w:outlineLvl w:val="3"/>
        <w:rPr>
          <w:rFonts w:hint="eastAsia" w:ascii="方正仿宋_GBK" w:hAnsi="Times New Roman" w:eastAsia="方正仿宋_GBK"/>
          <w:kern w:val="0"/>
          <w:sz w:val="32"/>
          <w:szCs w:val="32"/>
        </w:rPr>
      </w:pPr>
      <w:r>
        <w:rPr>
          <w:rFonts w:hint="eastAsia" w:ascii="方正仿宋_GBK" w:hAnsi="Times New Roman" w:eastAsia="方正仿宋_GBK"/>
          <w:kern w:val="0"/>
          <w:sz w:val="32"/>
          <w:szCs w:val="32"/>
        </w:rPr>
        <w:t>足检修工作要求，达到预期效果。</w:t>
      </w:r>
    </w:p>
    <w:p w14:paraId="5204B65D">
      <w:pPr>
        <w:adjustRightInd w:val="0"/>
        <w:snapToGrid w:val="0"/>
        <w:spacing w:line="560" w:lineRule="exact"/>
        <w:ind w:left="643"/>
        <w:outlineLvl w:val="3"/>
        <w:rPr>
          <w:rFonts w:hint="eastAsia" w:ascii="方正仿宋_GBK" w:hAnsi="Times New Roman" w:eastAsia="方正仿宋_GBK"/>
          <w:kern w:val="0"/>
          <w:sz w:val="32"/>
          <w:szCs w:val="32"/>
        </w:rPr>
      </w:pPr>
      <w:r>
        <w:rPr>
          <w:rFonts w:hint="eastAsia" w:ascii="方正仿宋_GBK" w:hAnsi="Times New Roman" w:eastAsia="方正仿宋_GBK"/>
          <w:kern w:val="0"/>
          <w:sz w:val="32"/>
          <w:szCs w:val="32"/>
        </w:rPr>
        <w:t>（2）工作负责人验证确认所有升级工作已经完成。验</w:t>
      </w:r>
    </w:p>
    <w:p w14:paraId="5D90E5FD">
      <w:pPr>
        <w:adjustRightInd w:val="0"/>
        <w:snapToGrid w:val="0"/>
        <w:spacing w:line="560" w:lineRule="exact"/>
        <w:ind w:left="643"/>
        <w:outlineLvl w:val="3"/>
        <w:rPr>
          <w:rFonts w:hint="eastAsia" w:ascii="方正仿宋_GBK" w:hAnsi="Times New Roman" w:eastAsia="方正仿宋_GBK"/>
          <w:kern w:val="0"/>
          <w:sz w:val="32"/>
          <w:szCs w:val="32"/>
        </w:rPr>
      </w:pPr>
      <w:r>
        <w:rPr>
          <w:rFonts w:hint="eastAsia" w:ascii="方正仿宋_GBK" w:hAnsi="Times New Roman" w:eastAsia="方正仿宋_GBK"/>
          <w:kern w:val="0"/>
          <w:sz w:val="32"/>
          <w:szCs w:val="32"/>
        </w:rPr>
        <w:t>证检修结果，已经满足本次检修要求，检修工作可以结束。</w:t>
      </w:r>
    </w:p>
    <w:p w14:paraId="76B22B90">
      <w:pPr>
        <w:pStyle w:val="18"/>
        <w:kinsoku w:val="0"/>
        <w:snapToGrid w:val="0"/>
        <w:spacing w:line="560" w:lineRule="exact"/>
        <w:ind w:firstLine="640" w:firstLineChars="200"/>
        <w:jc w:val="left"/>
        <w:outlineLvl w:val="0"/>
        <w:rPr>
          <w:rFonts w:hint="eastAsia" w:ascii="方正楷体_GBK" w:hAnsi="方正楷体_GBK" w:eastAsia="方正楷体_GBK" w:cs="方正楷体_GBK"/>
          <w:b/>
          <w:bCs/>
          <w:sz w:val="32"/>
          <w:szCs w:val="32"/>
          <w:lang w:val="en-US" w:eastAsia="zh-CN"/>
        </w:rPr>
      </w:pPr>
      <w:r>
        <w:rPr>
          <w:rFonts w:hint="eastAsia" w:ascii="方正楷体_GBK" w:hAnsi="方正楷体_GBK" w:eastAsia="方正楷体_GBK" w:cs="方正楷体_GBK"/>
          <w:b/>
          <w:bCs/>
          <w:sz w:val="32"/>
          <w:szCs w:val="32"/>
        </w:rPr>
        <w:t>（五）检修结束后工作</w:t>
      </w:r>
      <w:r>
        <w:rPr>
          <w:rFonts w:hint="eastAsia" w:ascii="方正仿宋_GBK" w:hAnsi="方正仿宋_GBK" w:eastAsia="方正仿宋_GBK" w:cs="方正仿宋_GBK"/>
          <w:b/>
          <w:sz w:val="32"/>
          <w:szCs w:val="32"/>
          <w:lang w:bidi="ar"/>
        </w:rPr>
        <w:t>（</w:t>
      </w:r>
      <w:r>
        <w:rPr>
          <w:rFonts w:hint="eastAsia" w:ascii="方正仿宋_GBK" w:hAnsi="方正仿宋_GBK" w:eastAsia="方正仿宋_GBK" w:cs="方正仿宋_GBK"/>
          <w:b/>
          <w:sz w:val="32"/>
          <w:szCs w:val="32"/>
          <w:lang w:val="en-US" w:eastAsia="zh-CN" w:bidi="ar"/>
        </w:rPr>
        <w:t>10</w:t>
      </w:r>
      <w:r>
        <w:rPr>
          <w:rFonts w:hint="eastAsia" w:ascii="方正仿宋_GBK" w:hAnsi="方正仿宋_GBK" w:eastAsia="方正仿宋_GBK" w:cs="方正仿宋_GBK"/>
          <w:b/>
          <w:sz w:val="32"/>
          <w:szCs w:val="32"/>
          <w:lang w:bidi="ar"/>
        </w:rPr>
        <w:t xml:space="preserve"> 分钟）</w:t>
      </w:r>
    </w:p>
    <w:p w14:paraId="25BA8CC0">
      <w:pPr>
        <w:pStyle w:val="14"/>
        <w:kinsoku w:val="0"/>
        <w:ind w:firstLine="640"/>
        <w:jc w:val="left"/>
        <w:rPr>
          <w:rFonts w:ascii="方正仿宋_GBK" w:hAnsi="Times New Roman" w:eastAsia="方正仿宋_GBK"/>
          <w:kern w:val="0"/>
          <w:sz w:val="32"/>
          <w:szCs w:val="32"/>
        </w:rPr>
      </w:pPr>
      <w:r>
        <w:rPr>
          <w:rFonts w:hint="eastAsia" w:ascii="方正仿宋_GBK" w:hAnsi="Times New Roman" w:eastAsia="方正仿宋_GBK"/>
          <w:kern w:val="0"/>
          <w:sz w:val="32"/>
          <w:szCs w:val="32"/>
        </w:rPr>
        <w:t>1、工作</w:t>
      </w:r>
      <w:r>
        <w:rPr>
          <w:rFonts w:hint="eastAsia" w:ascii="方正仿宋_GBK" w:hAnsi="Times New Roman" w:eastAsia="方正仿宋_GBK"/>
          <w:kern w:val="0"/>
          <w:sz w:val="32"/>
          <w:szCs w:val="32"/>
          <w:lang w:eastAsia="zh-CN"/>
        </w:rPr>
        <w:t>许可</w:t>
      </w:r>
      <w:r>
        <w:rPr>
          <w:rFonts w:hint="eastAsia" w:ascii="方正仿宋_GBK" w:hAnsi="Times New Roman" w:eastAsia="方正仿宋_GBK"/>
          <w:kern w:val="0"/>
          <w:sz w:val="32"/>
          <w:szCs w:val="32"/>
        </w:rPr>
        <w:t>人联系信通调度上报检修工作结束。</w:t>
      </w:r>
    </w:p>
    <w:p w14:paraId="11931DD0">
      <w:pPr>
        <w:pStyle w:val="14"/>
        <w:kinsoku w:val="0"/>
        <w:ind w:firstLine="640"/>
        <w:jc w:val="left"/>
        <w:rPr>
          <w:rFonts w:ascii="方正仿宋_GBK" w:hAnsi="Times New Roman" w:eastAsia="方正仿宋_GBK"/>
          <w:kern w:val="0"/>
          <w:sz w:val="32"/>
          <w:szCs w:val="32"/>
        </w:rPr>
      </w:pPr>
      <w:r>
        <w:rPr>
          <w:rFonts w:hint="eastAsia" w:ascii="方正仿宋_GBK" w:hAnsi="Times New Roman" w:eastAsia="方正仿宋_GBK"/>
          <w:kern w:val="0"/>
          <w:sz w:val="32"/>
          <w:szCs w:val="32"/>
        </w:rPr>
        <w:t>2、工作</w:t>
      </w:r>
      <w:r>
        <w:rPr>
          <w:rFonts w:hint="eastAsia" w:ascii="方正仿宋_GBK" w:hAnsi="Times New Roman" w:eastAsia="方正仿宋_GBK"/>
          <w:kern w:val="0"/>
          <w:sz w:val="32"/>
          <w:szCs w:val="32"/>
          <w:lang w:eastAsia="zh-CN"/>
        </w:rPr>
        <w:t>许可</w:t>
      </w:r>
      <w:r>
        <w:rPr>
          <w:rFonts w:hint="eastAsia" w:ascii="方正仿宋_GBK" w:hAnsi="Times New Roman" w:eastAsia="方正仿宋_GBK"/>
          <w:kern w:val="0"/>
          <w:sz w:val="32"/>
          <w:szCs w:val="32"/>
        </w:rPr>
        <w:t>人得到信通调度通知，检修工作结束。</w:t>
      </w:r>
    </w:p>
    <w:p w14:paraId="4C627E7B">
      <w:pPr>
        <w:pStyle w:val="14"/>
        <w:kinsoku w:val="0"/>
        <w:ind w:firstLine="640"/>
        <w:jc w:val="left"/>
        <w:rPr>
          <w:rFonts w:hint="eastAsia" w:ascii="方正仿宋_GBK" w:hAnsi="Times New Roman" w:eastAsia="方正仿宋_GBK"/>
          <w:kern w:val="0"/>
          <w:sz w:val="32"/>
          <w:szCs w:val="32"/>
        </w:rPr>
      </w:pPr>
      <w:r>
        <w:rPr>
          <w:rFonts w:hint="eastAsia" w:ascii="方正仿宋_GBK" w:hAnsi="Times New Roman" w:eastAsia="方正仿宋_GBK"/>
          <w:kern w:val="0"/>
          <w:sz w:val="32"/>
          <w:szCs w:val="32"/>
        </w:rPr>
        <w:t>3、工作</w:t>
      </w:r>
      <w:r>
        <w:rPr>
          <w:rFonts w:hint="eastAsia" w:ascii="方正仿宋_GBK" w:hAnsi="Times New Roman" w:eastAsia="方正仿宋_GBK"/>
          <w:kern w:val="0"/>
          <w:sz w:val="32"/>
          <w:szCs w:val="32"/>
          <w:lang w:eastAsia="zh-CN"/>
        </w:rPr>
        <w:t>许可</w:t>
      </w:r>
      <w:r>
        <w:rPr>
          <w:rFonts w:hint="eastAsia" w:ascii="方正仿宋_GBK" w:hAnsi="Times New Roman" w:eastAsia="方正仿宋_GBK"/>
          <w:kern w:val="0"/>
          <w:sz w:val="32"/>
          <w:szCs w:val="32"/>
        </w:rPr>
        <w:t>人完成对应</w:t>
      </w:r>
      <w:r>
        <w:rPr>
          <w:rFonts w:hint="eastAsia" w:ascii="方正仿宋_GBK" w:hAnsi="Times New Roman" w:eastAsia="方正仿宋_GBK"/>
          <w:kern w:val="0"/>
          <w:sz w:val="32"/>
          <w:szCs w:val="32"/>
          <w:lang w:val="en-US" w:eastAsia="zh-CN"/>
        </w:rPr>
        <w:t>全流量安全分析系统</w:t>
      </w:r>
      <w:r>
        <w:rPr>
          <w:rFonts w:hint="eastAsia" w:ascii="方正仿宋_GBK" w:hAnsi="Times New Roman" w:eastAsia="方正仿宋_GBK"/>
          <w:kern w:val="0"/>
          <w:sz w:val="32"/>
          <w:szCs w:val="32"/>
        </w:rPr>
        <w:t>工作票流程。</w:t>
      </w:r>
    </w:p>
    <w:p w14:paraId="6A36C6D8">
      <w:pPr>
        <w:pStyle w:val="14"/>
        <w:kinsoku w:val="0"/>
        <w:ind w:firstLine="640"/>
        <w:jc w:val="left"/>
        <w:rPr>
          <w:rFonts w:hint="eastAsia" w:ascii="方正黑体简体" w:hAnsi="方正黑体简体" w:eastAsia="方正黑体简体" w:cs="方正黑体简体"/>
          <w:b/>
          <w:kern w:val="0"/>
          <w:sz w:val="32"/>
          <w:szCs w:val="32"/>
          <w:lang w:val="en-US" w:eastAsia="zh-CN" w:bidi="ar-SA"/>
        </w:rPr>
      </w:pPr>
      <w:r>
        <w:rPr>
          <w:rFonts w:hint="eastAsia" w:ascii="方正黑体简体" w:hAnsi="方正黑体简体" w:eastAsia="方正黑体简体" w:cs="方正黑体简体"/>
          <w:b/>
          <w:kern w:val="0"/>
          <w:sz w:val="32"/>
          <w:szCs w:val="32"/>
          <w:lang w:val="en-US" w:eastAsia="zh-CN" w:bidi="ar-SA"/>
        </w:rPr>
        <w:t>（六）检修内容</w:t>
      </w:r>
    </w:p>
    <w:p w14:paraId="32A3E08E">
      <w:pPr>
        <w:pStyle w:val="14"/>
        <w:kinsoku w:val="0"/>
        <w:ind w:firstLine="640"/>
        <w:jc w:val="left"/>
        <w:rPr>
          <w:rFonts w:hint="eastAsia" w:ascii="方正仿宋_GBK" w:hAnsi="Times New Roman" w:eastAsia="方正仿宋_GBK"/>
          <w:b/>
          <w:bCs/>
          <w:kern w:val="0"/>
          <w:sz w:val="32"/>
          <w:szCs w:val="32"/>
          <w:lang w:val="en-US" w:eastAsia="zh-CN"/>
        </w:rPr>
      </w:pPr>
      <w:r>
        <w:rPr>
          <w:rFonts w:hint="eastAsia" w:ascii="方正仿宋_GBK" w:hAnsi="Times New Roman" w:eastAsia="方正仿宋_GBK"/>
          <w:b/>
          <w:bCs/>
          <w:kern w:val="0"/>
          <w:sz w:val="32"/>
          <w:szCs w:val="32"/>
          <w:lang w:val="en-US" w:eastAsia="zh-CN"/>
        </w:rPr>
        <w:t>1、应用展现模块</w:t>
      </w:r>
    </w:p>
    <w:p w14:paraId="77DA6B23">
      <w:pPr>
        <w:pStyle w:val="14"/>
        <w:kinsoku w:val="0"/>
        <w:ind w:firstLine="640"/>
        <w:jc w:val="left"/>
        <w:rPr>
          <w:rFonts w:hint="default" w:ascii="方正仿宋_GBK" w:hAnsi="Times New Roman" w:eastAsia="方正仿宋_GBK" w:cs="Times New Roman"/>
          <w:kern w:val="0"/>
          <w:sz w:val="32"/>
          <w:szCs w:val="32"/>
          <w:lang w:val="en-US" w:eastAsia="zh-CN" w:bidi="ar-SA"/>
        </w:rPr>
      </w:pPr>
      <w:r>
        <w:rPr>
          <w:rFonts w:hint="eastAsia" w:ascii="方正仿宋_GBK" w:hAnsi="Times New Roman" w:eastAsia="方正仿宋_GBK" w:cs="Times New Roman"/>
          <w:kern w:val="0"/>
          <w:sz w:val="32"/>
          <w:szCs w:val="32"/>
          <w:lang w:val="en-US" w:eastAsia="zh-CN" w:bidi="ar-SA"/>
        </w:rPr>
        <w:t xml:space="preserve">(1) </w:t>
      </w:r>
      <w:r>
        <w:rPr>
          <w:rFonts w:hint="default" w:ascii="方正仿宋_GBK" w:hAnsi="Times New Roman" w:eastAsia="方正仿宋_GBK"/>
          <w:kern w:val="0"/>
          <w:sz w:val="32"/>
          <w:szCs w:val="32"/>
          <w:lang w:eastAsia="zh-CN"/>
        </w:rPr>
        <w:t>检查服务</w:t>
      </w:r>
      <w:r>
        <w:rPr>
          <w:rFonts w:hint="eastAsia" w:ascii="方正仿宋_GBK" w:hAnsi="Times New Roman" w:eastAsia="方正仿宋_GBK"/>
          <w:kern w:val="0"/>
          <w:sz w:val="32"/>
          <w:szCs w:val="32"/>
          <w:lang w:val="en-US" w:eastAsia="zh-CN"/>
        </w:rPr>
        <w:t>运行</w:t>
      </w:r>
      <w:r>
        <w:rPr>
          <w:rFonts w:hint="default" w:ascii="方正仿宋_GBK" w:hAnsi="Times New Roman" w:eastAsia="方正仿宋_GBK"/>
          <w:kern w:val="0"/>
          <w:sz w:val="32"/>
          <w:szCs w:val="32"/>
          <w:lang w:eastAsia="zh-CN"/>
        </w:rPr>
        <w:t>状态</w:t>
      </w:r>
      <w:r>
        <w:rPr>
          <w:rFonts w:hint="eastAsia" w:ascii="方正仿宋_GBK" w:hAnsi="Times New Roman" w:eastAsia="方正仿宋_GBK" w:cs="Times New Roman"/>
          <w:kern w:val="0"/>
          <w:sz w:val="32"/>
          <w:szCs w:val="32"/>
          <w:lang w:val="en-US" w:eastAsia="zh-CN" w:bidi="ar-SA"/>
        </w:rPr>
        <w:t>。</w:t>
      </w:r>
    </w:p>
    <w:p w14:paraId="49C8004C">
      <w:pPr>
        <w:spacing w:line="560" w:lineRule="exact"/>
        <w:ind w:firstLine="640" w:firstLineChars="200"/>
        <w:outlineLvl w:val="0"/>
        <w:rPr>
          <w:rFonts w:ascii="方正黑体简体" w:hAnsi="方正黑体简体" w:eastAsia="方正黑体简体" w:cs="方正黑体简体"/>
          <w:b/>
          <w:kern w:val="0"/>
          <w:sz w:val="32"/>
          <w:szCs w:val="32"/>
        </w:rPr>
      </w:pPr>
      <w:r>
        <w:rPr>
          <w:rFonts w:hint="eastAsia" w:ascii="方正黑体简体" w:hAnsi="方正黑体简体" w:eastAsia="方正黑体简体" w:cs="方正黑体简体"/>
          <w:b/>
          <w:kern w:val="0"/>
          <w:sz w:val="32"/>
          <w:szCs w:val="32"/>
          <w:lang w:val="en-US" w:eastAsia="zh-CN"/>
        </w:rPr>
        <w:t>七</w:t>
      </w:r>
      <w:r>
        <w:rPr>
          <w:rFonts w:hint="eastAsia" w:ascii="方正黑体简体" w:hAnsi="方正黑体简体" w:eastAsia="方正黑体简体" w:cs="方正黑体简体"/>
          <w:b/>
          <w:kern w:val="0"/>
          <w:sz w:val="32"/>
          <w:szCs w:val="32"/>
        </w:rPr>
        <w:t>、检修涉及监控地址变更</w:t>
      </w:r>
    </w:p>
    <w:p w14:paraId="51D0825E">
      <w:pPr>
        <w:adjustRightInd w:val="0"/>
        <w:snapToGrid w:val="0"/>
        <w:spacing w:line="560" w:lineRule="exact"/>
        <w:ind w:left="643"/>
        <w:outlineLvl w:val="3"/>
        <w:rPr>
          <w:rFonts w:ascii="方正仿宋_GBK" w:hAnsi="方正仿宋_GBK" w:eastAsia="方正仿宋_GBK" w:cs="方正仿宋_GBK"/>
          <w:b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/>
          <w:sz w:val="32"/>
          <w:szCs w:val="32"/>
        </w:rPr>
        <w:t>1、性能监测探测地址修改前修改后</w:t>
      </w:r>
    </w:p>
    <w:p w14:paraId="32CA190E">
      <w:pPr>
        <w:pStyle w:val="14"/>
        <w:kinsoku w:val="0"/>
        <w:jc w:val="left"/>
        <w:rPr>
          <w:rFonts w:ascii="方正仿宋_GBK" w:hAnsi="Times New Roman" w:eastAsia="方正仿宋_GBK"/>
          <w:kern w:val="0"/>
          <w:sz w:val="32"/>
          <w:szCs w:val="32"/>
        </w:rPr>
      </w:pPr>
      <w:r>
        <w:rPr>
          <w:rFonts w:hint="eastAsia" w:ascii="方正仿宋_GBK" w:hAnsi="Times New Roman" w:eastAsia="方正仿宋_GBK"/>
          <w:kern w:val="0"/>
          <w:sz w:val="32"/>
          <w:szCs w:val="32"/>
          <w:lang w:eastAsia="zh-CN"/>
        </w:rPr>
        <w:t>无</w:t>
      </w:r>
      <w:r>
        <w:rPr>
          <w:rFonts w:hint="eastAsia" w:ascii="方正仿宋_GBK" w:hAnsi="Times New Roman" w:eastAsia="方正仿宋_GBK"/>
          <w:kern w:val="0"/>
          <w:sz w:val="32"/>
          <w:szCs w:val="32"/>
        </w:rPr>
        <w:t>。</w:t>
      </w:r>
    </w:p>
    <w:p w14:paraId="0624C789">
      <w:pPr>
        <w:adjustRightInd w:val="0"/>
        <w:snapToGrid w:val="0"/>
        <w:spacing w:line="560" w:lineRule="exact"/>
        <w:ind w:left="643"/>
        <w:outlineLvl w:val="3"/>
        <w:rPr>
          <w:rFonts w:ascii="方正仿宋_GBK" w:hAnsi="方正仿宋_GBK" w:eastAsia="方正仿宋_GBK" w:cs="方正仿宋_GBK"/>
          <w:b/>
          <w:sz w:val="32"/>
          <w:szCs w:val="32"/>
          <w:lang w:bidi="ar"/>
        </w:rPr>
      </w:pPr>
      <w:r>
        <w:rPr>
          <w:rFonts w:hint="eastAsia" w:ascii="方正仿宋_GBK" w:hAnsi="方正仿宋_GBK" w:eastAsia="方正仿宋_GBK" w:cs="方正仿宋_GBK"/>
          <w:b/>
          <w:sz w:val="32"/>
          <w:szCs w:val="32"/>
          <w:lang w:bidi="ar"/>
        </w:rPr>
        <w:t>2、I6000指标取数地址变更前变更后</w:t>
      </w:r>
    </w:p>
    <w:p w14:paraId="26721887">
      <w:pPr>
        <w:pStyle w:val="14"/>
        <w:kinsoku w:val="0"/>
        <w:jc w:val="left"/>
        <w:rPr>
          <w:rFonts w:ascii="方正仿宋_GBK" w:hAnsi="Times New Roman" w:eastAsia="方正仿宋_GBK"/>
          <w:kern w:val="0"/>
          <w:sz w:val="32"/>
          <w:szCs w:val="32"/>
        </w:rPr>
      </w:pPr>
      <w:r>
        <w:rPr>
          <w:rFonts w:hint="eastAsia" w:ascii="方正仿宋_GBK" w:hAnsi="Times New Roman" w:eastAsia="方正仿宋_GBK"/>
          <w:kern w:val="0"/>
          <w:sz w:val="32"/>
          <w:szCs w:val="32"/>
          <w:lang w:eastAsia="zh-CN"/>
        </w:rPr>
        <w:t>无</w:t>
      </w:r>
      <w:r>
        <w:rPr>
          <w:rFonts w:hint="eastAsia" w:ascii="方正仿宋_GBK" w:hAnsi="Times New Roman" w:eastAsia="方正仿宋_GBK"/>
          <w:kern w:val="0"/>
          <w:sz w:val="32"/>
          <w:szCs w:val="32"/>
        </w:rPr>
        <w:t>。</w:t>
      </w:r>
    </w:p>
    <w:p w14:paraId="303F9C9C">
      <w:pPr>
        <w:adjustRightInd w:val="0"/>
        <w:snapToGrid w:val="0"/>
        <w:spacing w:line="560" w:lineRule="exact"/>
        <w:ind w:left="643"/>
        <w:outlineLvl w:val="3"/>
        <w:rPr>
          <w:rFonts w:ascii="方正仿宋_GBK" w:hAnsi="方正仿宋_GBK" w:eastAsia="方正仿宋_GBK" w:cs="方正仿宋_GBK"/>
          <w:b/>
          <w:sz w:val="32"/>
          <w:szCs w:val="32"/>
          <w:lang w:bidi="ar"/>
        </w:rPr>
      </w:pPr>
      <w:r>
        <w:rPr>
          <w:rFonts w:hint="eastAsia" w:ascii="方正仿宋_GBK" w:hAnsi="方正仿宋_GBK" w:eastAsia="方正仿宋_GBK" w:cs="方正仿宋_GBK"/>
          <w:b/>
          <w:sz w:val="32"/>
          <w:szCs w:val="32"/>
          <w:lang w:bidi="ar"/>
        </w:rPr>
        <w:t>3、I6000业务应用首页探测地址变更前后</w:t>
      </w:r>
    </w:p>
    <w:p w14:paraId="262EFEC7">
      <w:pPr>
        <w:pStyle w:val="14"/>
        <w:kinsoku w:val="0"/>
        <w:jc w:val="left"/>
        <w:rPr>
          <w:rFonts w:hint="eastAsia" w:ascii="方正仿宋_GBK" w:hAnsi="Times New Roman" w:eastAsia="方正仿宋_GBK"/>
          <w:kern w:val="0"/>
          <w:sz w:val="32"/>
          <w:szCs w:val="32"/>
          <w:lang w:val="en-US" w:eastAsia="zh-CN"/>
        </w:rPr>
      </w:pPr>
      <w:r>
        <w:rPr>
          <w:rFonts w:hint="eastAsia" w:ascii="方正仿宋_GBK" w:hAnsi="Times New Roman" w:eastAsia="方正仿宋_GBK"/>
          <w:kern w:val="0"/>
          <w:sz w:val="32"/>
          <w:szCs w:val="32"/>
          <w:lang w:eastAsia="zh-CN"/>
        </w:rPr>
        <w:t>无</w:t>
      </w:r>
      <w:r>
        <w:rPr>
          <w:rFonts w:hint="eastAsia" w:ascii="方正仿宋_GBK" w:hAnsi="Times New Roman" w:eastAsia="方正仿宋_GBK"/>
          <w:kern w:val="0"/>
          <w:sz w:val="32"/>
          <w:szCs w:val="32"/>
        </w:rPr>
        <w:t>。</w:t>
      </w:r>
    </w:p>
    <w:p w14:paraId="368B15D6">
      <w:pPr>
        <w:spacing w:line="560" w:lineRule="exact"/>
        <w:ind w:firstLine="640" w:firstLineChars="200"/>
        <w:outlineLvl w:val="0"/>
        <w:rPr>
          <w:rFonts w:ascii="方正黑体简体" w:hAnsi="方正黑体简体" w:eastAsia="方正黑体简体" w:cs="方正黑体简体"/>
          <w:b/>
          <w:kern w:val="0"/>
          <w:sz w:val="32"/>
          <w:szCs w:val="32"/>
        </w:rPr>
      </w:pPr>
      <w:r>
        <w:rPr>
          <w:rFonts w:hint="eastAsia" w:ascii="方正黑体简体" w:hAnsi="方正黑体简体" w:eastAsia="方正黑体简体" w:cs="方正黑体简体"/>
          <w:b/>
          <w:kern w:val="0"/>
          <w:sz w:val="32"/>
          <w:szCs w:val="32"/>
          <w:lang w:val="en-US" w:eastAsia="zh-CN"/>
        </w:rPr>
        <w:t>八</w:t>
      </w:r>
      <w:r>
        <w:rPr>
          <w:rFonts w:hint="eastAsia" w:ascii="方正黑体简体" w:hAnsi="方正黑体简体" w:eastAsia="方正黑体简体" w:cs="方正黑体简体"/>
          <w:b/>
          <w:kern w:val="0"/>
          <w:sz w:val="32"/>
          <w:szCs w:val="32"/>
        </w:rPr>
        <w:t>、应急回退方案</w:t>
      </w:r>
    </w:p>
    <w:p w14:paraId="2550845C">
      <w:pPr>
        <w:pStyle w:val="14"/>
        <w:kinsoku w:val="0"/>
        <w:ind w:firstLine="640"/>
        <w:jc w:val="left"/>
        <w:rPr>
          <w:rFonts w:hint="eastAsia" w:ascii="方正仿宋_GBK" w:hAnsi="Times New Roman" w:eastAsia="方正仿宋_GBK"/>
          <w:kern w:val="0"/>
          <w:sz w:val="32"/>
          <w:szCs w:val="32"/>
        </w:rPr>
      </w:pPr>
      <w:r>
        <w:rPr>
          <w:rFonts w:hint="eastAsia" w:ascii="方正仿宋_GBK" w:hAnsi="Times New Roman" w:eastAsia="方正仿宋_GBK"/>
          <w:kern w:val="0"/>
          <w:sz w:val="32"/>
          <w:szCs w:val="32"/>
        </w:rPr>
        <w:t>1.文档说明</w:t>
      </w:r>
    </w:p>
    <w:p w14:paraId="55E0FA88">
      <w:pPr>
        <w:pStyle w:val="14"/>
        <w:kinsoku w:val="0"/>
        <w:ind w:firstLine="640"/>
        <w:jc w:val="left"/>
        <w:rPr>
          <w:rFonts w:hint="eastAsia" w:ascii="方正仿宋_GBK" w:hAnsi="Times New Roman" w:eastAsia="方正仿宋_GBK"/>
          <w:kern w:val="0"/>
          <w:sz w:val="32"/>
          <w:szCs w:val="32"/>
        </w:rPr>
      </w:pPr>
      <w:r>
        <w:rPr>
          <w:rFonts w:hint="eastAsia" w:ascii="方正仿宋_GBK" w:hAnsi="Times New Roman" w:eastAsia="方正仿宋_GBK"/>
          <w:kern w:val="0"/>
          <w:sz w:val="32"/>
          <w:szCs w:val="32"/>
        </w:rPr>
        <w:t>该文档对检修失败后，对系统应急回退操作进行说明。</w:t>
      </w:r>
    </w:p>
    <w:p w14:paraId="73DFB912">
      <w:pPr>
        <w:pStyle w:val="14"/>
        <w:kinsoku w:val="0"/>
        <w:ind w:left="0" w:leftChars="0" w:firstLine="0" w:firstLineChars="0"/>
        <w:jc w:val="left"/>
        <w:rPr>
          <w:rFonts w:hint="eastAsia" w:ascii="方正仿宋_GBK" w:hAnsi="Times New Roman" w:eastAsia="方正仿宋_GBK"/>
          <w:kern w:val="0"/>
          <w:sz w:val="32"/>
          <w:szCs w:val="32"/>
        </w:rPr>
      </w:pPr>
      <w:r>
        <w:rPr>
          <w:rFonts w:hint="eastAsia" w:ascii="方正仿宋_GBK" w:hAnsi="Times New Roman" w:eastAsia="方正仿宋_GBK"/>
          <w:kern w:val="0"/>
          <w:sz w:val="32"/>
          <w:szCs w:val="32"/>
        </w:rPr>
        <w:t>阅读对象为系统实施人员。如遇到紧急情况，需还原应用程</w:t>
      </w:r>
    </w:p>
    <w:p w14:paraId="16204E8E">
      <w:pPr>
        <w:pStyle w:val="14"/>
        <w:kinsoku w:val="0"/>
        <w:ind w:left="0" w:leftChars="0" w:firstLine="0" w:firstLineChars="0"/>
        <w:jc w:val="left"/>
        <w:rPr>
          <w:rFonts w:hint="eastAsia" w:ascii="方正仿宋_GBK" w:hAnsi="Times New Roman" w:eastAsia="方正仿宋_GBK"/>
          <w:kern w:val="0"/>
          <w:sz w:val="32"/>
          <w:szCs w:val="32"/>
        </w:rPr>
      </w:pPr>
      <w:r>
        <w:rPr>
          <w:rFonts w:hint="eastAsia" w:ascii="方正仿宋_GBK" w:hAnsi="Times New Roman" w:eastAsia="方正仿宋_GBK"/>
          <w:kern w:val="0"/>
          <w:sz w:val="32"/>
          <w:szCs w:val="32"/>
        </w:rPr>
        <w:t>序功能时：需</w:t>
      </w:r>
      <w:r>
        <w:rPr>
          <w:rFonts w:hint="eastAsia" w:ascii="方正仿宋_GBK" w:hAnsi="Times New Roman" w:eastAsia="方正仿宋_GBK"/>
          <w:kern w:val="0"/>
          <w:sz w:val="32"/>
          <w:szCs w:val="32"/>
          <w:lang w:eastAsia="zh-CN"/>
        </w:rPr>
        <w:t>登录</w:t>
      </w:r>
      <w:r>
        <w:rPr>
          <w:rFonts w:hint="eastAsia" w:ascii="方正仿宋_GBK" w:hAnsi="Times New Roman" w:eastAsia="方正仿宋_GBK" w:cs="Times New Roman"/>
          <w:kern w:val="0"/>
          <w:sz w:val="32"/>
          <w:szCs w:val="32"/>
          <w:lang w:val="en-US" w:eastAsia="zh-CN" w:bidi="ar-SA"/>
        </w:rPr>
        <w:t>应用服务器</w:t>
      </w:r>
      <w:r>
        <w:rPr>
          <w:rFonts w:hint="eastAsia" w:ascii="方正仿宋_GBK" w:hAnsi="Times New Roman" w:eastAsia="方正仿宋_GBK"/>
          <w:kern w:val="0"/>
          <w:sz w:val="32"/>
          <w:szCs w:val="32"/>
          <w:lang w:eastAsia="zh-CN"/>
        </w:rPr>
        <w:t>进行手动回退</w:t>
      </w:r>
      <w:r>
        <w:rPr>
          <w:rFonts w:hint="eastAsia" w:ascii="方正仿宋_GBK" w:hAnsi="Times New Roman" w:eastAsia="方正仿宋_GBK"/>
          <w:kern w:val="0"/>
          <w:sz w:val="32"/>
          <w:szCs w:val="32"/>
        </w:rPr>
        <w:t>。</w:t>
      </w:r>
    </w:p>
    <w:p w14:paraId="1E9247C5">
      <w:pPr>
        <w:pStyle w:val="14"/>
        <w:numPr>
          <w:ilvl w:val="0"/>
          <w:numId w:val="1"/>
        </w:numPr>
        <w:kinsoku w:val="0"/>
        <w:ind w:firstLine="640"/>
        <w:jc w:val="left"/>
        <w:rPr>
          <w:rFonts w:hint="eastAsia" w:ascii="方正仿宋_GBK" w:hAnsi="Times New Roman" w:eastAsia="方正仿宋_GBK"/>
          <w:kern w:val="0"/>
          <w:sz w:val="32"/>
          <w:szCs w:val="32"/>
        </w:rPr>
      </w:pPr>
      <w:r>
        <w:rPr>
          <w:rFonts w:hint="eastAsia" w:ascii="方正仿宋_GBK" w:hAnsi="Times New Roman" w:eastAsia="方正仿宋_GBK"/>
          <w:kern w:val="0"/>
          <w:sz w:val="32"/>
          <w:szCs w:val="32"/>
        </w:rPr>
        <w:t>回退方案</w:t>
      </w:r>
    </w:p>
    <w:p w14:paraId="7C20E460">
      <w:pPr>
        <w:pStyle w:val="14"/>
        <w:kinsoku w:val="0"/>
        <w:ind w:firstLine="640"/>
        <w:jc w:val="left"/>
        <w:rPr>
          <w:rFonts w:hint="default" w:ascii="方正仿宋_GBK" w:hAnsi="Times New Roman" w:eastAsia="方正仿宋_GBK"/>
          <w:kern w:val="0"/>
          <w:sz w:val="32"/>
          <w:szCs w:val="32"/>
          <w:lang w:val="en-US" w:eastAsia="zh-CN"/>
        </w:rPr>
      </w:pPr>
      <w:r>
        <w:rPr>
          <w:rFonts w:hint="eastAsia" w:ascii="方正仿宋_GBK" w:hAnsi="Times New Roman" w:eastAsia="方正仿宋_GBK"/>
          <w:kern w:val="0"/>
          <w:sz w:val="32"/>
          <w:szCs w:val="32"/>
        </w:rPr>
        <w:t>(1)</w:t>
      </w:r>
      <w:r>
        <w:rPr>
          <w:rFonts w:hint="eastAsia" w:ascii="方正仿宋_GBK" w:hAnsi="Times New Roman" w:eastAsia="方正仿宋_GBK"/>
          <w:kern w:val="0"/>
          <w:sz w:val="32"/>
          <w:szCs w:val="32"/>
          <w:lang w:eastAsia="zh-CN"/>
        </w:rPr>
        <w:t>全流量安全分析系统</w:t>
      </w:r>
      <w:r>
        <w:rPr>
          <w:rFonts w:hint="eastAsia" w:ascii="方正仿宋_GBK" w:hAnsi="Times New Roman" w:eastAsia="方正仿宋_GBK"/>
          <w:kern w:val="0"/>
          <w:sz w:val="32"/>
          <w:szCs w:val="32"/>
          <w:lang w:val="en-US" w:eastAsia="zh-CN"/>
        </w:rPr>
        <w:t>应急回退方案</w:t>
      </w:r>
    </w:p>
    <w:p w14:paraId="5C47A19E">
      <w:pPr>
        <w:pStyle w:val="14"/>
        <w:kinsoku w:val="0"/>
        <w:ind w:firstLine="640"/>
        <w:jc w:val="left"/>
        <w:rPr>
          <w:rFonts w:hint="eastAsia" w:ascii="方正仿宋_GBK" w:hAnsi="Times New Roman" w:eastAsia="方正仿宋_GBK"/>
          <w:kern w:val="0"/>
          <w:sz w:val="32"/>
          <w:szCs w:val="32"/>
        </w:rPr>
      </w:pPr>
      <w:r>
        <w:rPr>
          <w:rFonts w:hint="eastAsia" w:ascii="方正仿宋_GBK" w:hAnsi="Times New Roman" w:eastAsia="方正仿宋_GBK"/>
          <w:kern w:val="0"/>
          <w:sz w:val="32"/>
          <w:szCs w:val="32"/>
        </w:rPr>
        <w:t>步骤一：停止当前操作；</w:t>
      </w:r>
    </w:p>
    <w:p w14:paraId="5BB5DA34">
      <w:pPr>
        <w:pStyle w:val="14"/>
        <w:kinsoku w:val="0"/>
        <w:ind w:firstLine="640"/>
        <w:jc w:val="left"/>
        <w:rPr>
          <w:rFonts w:hint="default" w:ascii="方正仿宋_GBK" w:hAnsi="Times New Roman" w:eastAsia="方正仿宋_GBK"/>
          <w:kern w:val="0"/>
          <w:sz w:val="32"/>
          <w:szCs w:val="32"/>
          <w:lang w:val="en-US" w:eastAsia="zh-CN"/>
        </w:rPr>
      </w:pPr>
      <w:r>
        <w:rPr>
          <w:rFonts w:hint="eastAsia" w:ascii="方正仿宋_GBK" w:hAnsi="Times New Roman" w:eastAsia="方正仿宋_GBK"/>
          <w:kern w:val="0"/>
          <w:sz w:val="32"/>
          <w:szCs w:val="32"/>
        </w:rPr>
        <w:t>步骤二：</w:t>
      </w:r>
      <w:r>
        <w:rPr>
          <w:rFonts w:hint="eastAsia" w:ascii="方正仿宋_GBK" w:hAnsi="Times New Roman" w:eastAsia="方正仿宋_GBK"/>
          <w:kern w:val="0"/>
          <w:sz w:val="32"/>
          <w:szCs w:val="32"/>
          <w:lang w:val="en-US" w:eastAsia="zh-CN"/>
        </w:rPr>
        <w:t>登录</w:t>
      </w:r>
      <w:r>
        <w:rPr>
          <w:rFonts w:hint="eastAsia" w:ascii="方正仿宋_GBK" w:hAnsi="Times New Roman" w:eastAsia="方正仿宋_GBK" w:cs="Times New Roman"/>
          <w:kern w:val="0"/>
          <w:sz w:val="32"/>
          <w:szCs w:val="32"/>
          <w:lang w:val="en-US" w:eastAsia="zh-CN" w:bidi="ar-SA"/>
        </w:rPr>
        <w:t>应用服务器</w:t>
      </w:r>
      <w:r>
        <w:rPr>
          <w:rFonts w:hint="eastAsia" w:ascii="方正仿宋_GBK" w:hAnsi="Times New Roman" w:eastAsia="方正仿宋_GBK"/>
          <w:kern w:val="0"/>
          <w:sz w:val="32"/>
          <w:szCs w:val="32"/>
          <w:lang w:val="en-US" w:eastAsia="zh-CN"/>
        </w:rPr>
        <w:t>，用之前备份的版本将系统还原到之前的状态</w:t>
      </w:r>
      <w:r>
        <w:rPr>
          <w:rFonts w:hint="eastAsia" w:ascii="方正仿宋_GBK" w:hAnsi="Times New Roman" w:eastAsia="方正仿宋_GBK"/>
          <w:kern w:val="0"/>
          <w:sz w:val="32"/>
          <w:szCs w:val="32"/>
        </w:rPr>
        <w:t>；</w:t>
      </w:r>
    </w:p>
    <w:p w14:paraId="0D055AEE">
      <w:pPr>
        <w:pStyle w:val="14"/>
        <w:numPr>
          <w:ilvl w:val="0"/>
          <w:numId w:val="1"/>
        </w:numPr>
        <w:kinsoku w:val="0"/>
        <w:ind w:firstLine="640"/>
        <w:jc w:val="left"/>
        <w:rPr>
          <w:rFonts w:hint="eastAsia" w:ascii="方正仿宋_GBK" w:hAnsi="Times New Roman" w:eastAsia="方正仿宋_GBK"/>
          <w:kern w:val="0"/>
          <w:sz w:val="32"/>
          <w:szCs w:val="32"/>
        </w:rPr>
      </w:pPr>
      <w:r>
        <w:rPr>
          <w:rFonts w:hint="eastAsia" w:ascii="方正仿宋_GBK" w:hAnsi="Times New Roman" w:eastAsia="方正仿宋_GBK"/>
          <w:kern w:val="0"/>
          <w:sz w:val="32"/>
          <w:szCs w:val="32"/>
        </w:rPr>
        <w:t>回退方案验证</w:t>
      </w:r>
    </w:p>
    <w:p w14:paraId="33BBBB64">
      <w:pPr>
        <w:pStyle w:val="14"/>
        <w:kinsoku w:val="0"/>
        <w:ind w:firstLine="640"/>
        <w:jc w:val="left"/>
        <w:rPr>
          <w:rFonts w:ascii="方正仿宋_GBK" w:hAnsi="Times New Roman" w:eastAsia="方正仿宋_GBK"/>
          <w:kern w:val="0"/>
          <w:sz w:val="32"/>
          <w:szCs w:val="32"/>
        </w:rPr>
      </w:pPr>
      <w:r>
        <w:rPr>
          <w:rFonts w:hint="eastAsia" w:ascii="方正仿宋_GBK" w:hAnsi="Times New Roman" w:eastAsia="方正仿宋_GBK"/>
          <w:kern w:val="0"/>
          <w:sz w:val="32"/>
          <w:szCs w:val="32"/>
          <w:lang w:eastAsia="zh-CN"/>
        </w:rPr>
        <w:t>全流量安全分析系统</w:t>
      </w:r>
      <w:r>
        <w:rPr>
          <w:rFonts w:hint="eastAsia" w:ascii="方正仿宋_GBK" w:hAnsi="Times New Roman" w:eastAsia="方正仿宋_GBK"/>
          <w:kern w:val="0"/>
          <w:sz w:val="32"/>
          <w:szCs w:val="32"/>
        </w:rPr>
        <w:t xml:space="preserve"> web </w:t>
      </w:r>
      <w:r>
        <w:rPr>
          <w:rFonts w:hint="eastAsia" w:ascii="方正仿宋_GBK" w:hAnsi="Times New Roman" w:eastAsia="方正仿宋_GBK"/>
          <w:kern w:val="0"/>
          <w:sz w:val="32"/>
          <w:szCs w:val="32"/>
          <w:lang w:eastAsia="zh-CN"/>
        </w:rPr>
        <w:t>页面</w:t>
      </w:r>
      <w:r>
        <w:rPr>
          <w:rFonts w:hint="eastAsia" w:ascii="方正仿宋_GBK" w:hAnsi="Times New Roman" w:eastAsia="方正仿宋_GBK"/>
          <w:kern w:val="0"/>
          <w:sz w:val="32"/>
          <w:szCs w:val="32"/>
        </w:rPr>
        <w:t>是否正常可以访问。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34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楷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55E61E"/>
    <w:multiLevelType w:val="singleLevel"/>
    <w:tmpl w:val="5F55E61E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yMWY0M2RmYzc4MDNhMmE4OTRiZWQyZDIwYjE1MjQifQ=="/>
  </w:docVars>
  <w:rsids>
    <w:rsidRoot w:val="00172A27"/>
    <w:rsid w:val="00066661"/>
    <w:rsid w:val="000C4BD9"/>
    <w:rsid w:val="000F41E3"/>
    <w:rsid w:val="00125219"/>
    <w:rsid w:val="0014070D"/>
    <w:rsid w:val="00154E51"/>
    <w:rsid w:val="00160085"/>
    <w:rsid w:val="001701FC"/>
    <w:rsid w:val="00172A27"/>
    <w:rsid w:val="00195EA3"/>
    <w:rsid w:val="001A7434"/>
    <w:rsid w:val="001D4EF4"/>
    <w:rsid w:val="001E0A04"/>
    <w:rsid w:val="001F3476"/>
    <w:rsid w:val="00222463"/>
    <w:rsid w:val="002D61F2"/>
    <w:rsid w:val="00315CB2"/>
    <w:rsid w:val="003242BA"/>
    <w:rsid w:val="0032614F"/>
    <w:rsid w:val="00335706"/>
    <w:rsid w:val="003436A9"/>
    <w:rsid w:val="00372D53"/>
    <w:rsid w:val="003836B3"/>
    <w:rsid w:val="003D44EC"/>
    <w:rsid w:val="003F57C6"/>
    <w:rsid w:val="00480855"/>
    <w:rsid w:val="00496199"/>
    <w:rsid w:val="004B5C12"/>
    <w:rsid w:val="005717C1"/>
    <w:rsid w:val="005B58FE"/>
    <w:rsid w:val="005E63C4"/>
    <w:rsid w:val="00626306"/>
    <w:rsid w:val="00674A1B"/>
    <w:rsid w:val="006A076E"/>
    <w:rsid w:val="00771506"/>
    <w:rsid w:val="00783F01"/>
    <w:rsid w:val="007E1CE3"/>
    <w:rsid w:val="007F7916"/>
    <w:rsid w:val="007F7BEA"/>
    <w:rsid w:val="00805655"/>
    <w:rsid w:val="00814CF9"/>
    <w:rsid w:val="00821C51"/>
    <w:rsid w:val="00822F13"/>
    <w:rsid w:val="00882DC2"/>
    <w:rsid w:val="008A6806"/>
    <w:rsid w:val="008C10F0"/>
    <w:rsid w:val="008D4AAD"/>
    <w:rsid w:val="009B1A39"/>
    <w:rsid w:val="009B2C22"/>
    <w:rsid w:val="009C4FFE"/>
    <w:rsid w:val="009D62A2"/>
    <w:rsid w:val="009E0F1F"/>
    <w:rsid w:val="00A11CD6"/>
    <w:rsid w:val="00A945E0"/>
    <w:rsid w:val="00AE225B"/>
    <w:rsid w:val="00AF00FB"/>
    <w:rsid w:val="00B1285E"/>
    <w:rsid w:val="00B4316B"/>
    <w:rsid w:val="00B82996"/>
    <w:rsid w:val="00B85BE1"/>
    <w:rsid w:val="00C22228"/>
    <w:rsid w:val="00C26C3E"/>
    <w:rsid w:val="00C50E9B"/>
    <w:rsid w:val="00C74992"/>
    <w:rsid w:val="00C91126"/>
    <w:rsid w:val="00CA0264"/>
    <w:rsid w:val="00CD5E47"/>
    <w:rsid w:val="00CE04D8"/>
    <w:rsid w:val="00D15864"/>
    <w:rsid w:val="00D55AFE"/>
    <w:rsid w:val="00DD5C65"/>
    <w:rsid w:val="00DF3AE6"/>
    <w:rsid w:val="00E0271A"/>
    <w:rsid w:val="00E254D4"/>
    <w:rsid w:val="00E42384"/>
    <w:rsid w:val="00E518DB"/>
    <w:rsid w:val="00E827BC"/>
    <w:rsid w:val="00E84D70"/>
    <w:rsid w:val="00EC7CA3"/>
    <w:rsid w:val="00ED7401"/>
    <w:rsid w:val="00EE3728"/>
    <w:rsid w:val="00F873D9"/>
    <w:rsid w:val="00FD356F"/>
    <w:rsid w:val="01783489"/>
    <w:rsid w:val="021D25EF"/>
    <w:rsid w:val="02251150"/>
    <w:rsid w:val="02273A2F"/>
    <w:rsid w:val="025A2305"/>
    <w:rsid w:val="028F5774"/>
    <w:rsid w:val="0292193A"/>
    <w:rsid w:val="02B0751F"/>
    <w:rsid w:val="02B278F8"/>
    <w:rsid w:val="02B6316A"/>
    <w:rsid w:val="02FD3C81"/>
    <w:rsid w:val="030F648B"/>
    <w:rsid w:val="031F5B31"/>
    <w:rsid w:val="0322682E"/>
    <w:rsid w:val="03290181"/>
    <w:rsid w:val="037248DB"/>
    <w:rsid w:val="03730302"/>
    <w:rsid w:val="03B35BD3"/>
    <w:rsid w:val="03CF363A"/>
    <w:rsid w:val="03DE43E6"/>
    <w:rsid w:val="04095583"/>
    <w:rsid w:val="0412168F"/>
    <w:rsid w:val="045C5C78"/>
    <w:rsid w:val="046F2299"/>
    <w:rsid w:val="04A75518"/>
    <w:rsid w:val="050167F5"/>
    <w:rsid w:val="051E25B2"/>
    <w:rsid w:val="052F64FA"/>
    <w:rsid w:val="057133D3"/>
    <w:rsid w:val="05721A97"/>
    <w:rsid w:val="0584481D"/>
    <w:rsid w:val="0588593A"/>
    <w:rsid w:val="05895E8E"/>
    <w:rsid w:val="05B75A6B"/>
    <w:rsid w:val="05DC5D0D"/>
    <w:rsid w:val="05E05ABA"/>
    <w:rsid w:val="06402652"/>
    <w:rsid w:val="06A75984"/>
    <w:rsid w:val="06BC1CFB"/>
    <w:rsid w:val="06E02AAA"/>
    <w:rsid w:val="06EE5EC0"/>
    <w:rsid w:val="06F17AB2"/>
    <w:rsid w:val="06FF2CAB"/>
    <w:rsid w:val="071A75D8"/>
    <w:rsid w:val="074E58B7"/>
    <w:rsid w:val="07647998"/>
    <w:rsid w:val="07B536C0"/>
    <w:rsid w:val="07BF0BFA"/>
    <w:rsid w:val="07CD4764"/>
    <w:rsid w:val="07D24B7E"/>
    <w:rsid w:val="07D739CF"/>
    <w:rsid w:val="07E2753B"/>
    <w:rsid w:val="07F06010"/>
    <w:rsid w:val="08121BC4"/>
    <w:rsid w:val="081D2975"/>
    <w:rsid w:val="0868271F"/>
    <w:rsid w:val="08787CE7"/>
    <w:rsid w:val="08D30766"/>
    <w:rsid w:val="08E5551F"/>
    <w:rsid w:val="09076F34"/>
    <w:rsid w:val="090A61BF"/>
    <w:rsid w:val="09120680"/>
    <w:rsid w:val="09210977"/>
    <w:rsid w:val="094C0477"/>
    <w:rsid w:val="09553EBE"/>
    <w:rsid w:val="098452CE"/>
    <w:rsid w:val="09C217D5"/>
    <w:rsid w:val="09C67D04"/>
    <w:rsid w:val="09EC3AD4"/>
    <w:rsid w:val="0A08523C"/>
    <w:rsid w:val="0A2A417A"/>
    <w:rsid w:val="0A2F30E9"/>
    <w:rsid w:val="0A33630C"/>
    <w:rsid w:val="0A844405"/>
    <w:rsid w:val="0A93170A"/>
    <w:rsid w:val="0AEE10E2"/>
    <w:rsid w:val="0B036AC6"/>
    <w:rsid w:val="0B2434C0"/>
    <w:rsid w:val="0B7E7509"/>
    <w:rsid w:val="0B814ED4"/>
    <w:rsid w:val="0BCD7FFD"/>
    <w:rsid w:val="0BF0707D"/>
    <w:rsid w:val="0C272A18"/>
    <w:rsid w:val="0C6C62F9"/>
    <w:rsid w:val="0CB73E82"/>
    <w:rsid w:val="0CC36674"/>
    <w:rsid w:val="0CC82102"/>
    <w:rsid w:val="0CDB14C4"/>
    <w:rsid w:val="0CF420C3"/>
    <w:rsid w:val="0CFC0BDA"/>
    <w:rsid w:val="0D236FCF"/>
    <w:rsid w:val="0D3C47E0"/>
    <w:rsid w:val="0D4C4370"/>
    <w:rsid w:val="0DCB48E7"/>
    <w:rsid w:val="0E2A021A"/>
    <w:rsid w:val="0E2B5D40"/>
    <w:rsid w:val="0E6A48DE"/>
    <w:rsid w:val="0E7125E8"/>
    <w:rsid w:val="0E744FA1"/>
    <w:rsid w:val="0E887C3F"/>
    <w:rsid w:val="0EA763FD"/>
    <w:rsid w:val="0EF3762B"/>
    <w:rsid w:val="0EFE2F9A"/>
    <w:rsid w:val="0F4909C6"/>
    <w:rsid w:val="0F51591E"/>
    <w:rsid w:val="0F707C84"/>
    <w:rsid w:val="0F7D1455"/>
    <w:rsid w:val="0F7D2647"/>
    <w:rsid w:val="0FE76004"/>
    <w:rsid w:val="0FF8498C"/>
    <w:rsid w:val="10296FE5"/>
    <w:rsid w:val="105A46BB"/>
    <w:rsid w:val="108B0D18"/>
    <w:rsid w:val="10923D15"/>
    <w:rsid w:val="109C2127"/>
    <w:rsid w:val="109E47D7"/>
    <w:rsid w:val="10AB1999"/>
    <w:rsid w:val="10CE6F28"/>
    <w:rsid w:val="10F1501F"/>
    <w:rsid w:val="115952B8"/>
    <w:rsid w:val="116A0046"/>
    <w:rsid w:val="11867993"/>
    <w:rsid w:val="118E5206"/>
    <w:rsid w:val="119E6010"/>
    <w:rsid w:val="11B01FEC"/>
    <w:rsid w:val="11B6787D"/>
    <w:rsid w:val="11BC713D"/>
    <w:rsid w:val="11C46864"/>
    <w:rsid w:val="11D07159"/>
    <w:rsid w:val="11FE364B"/>
    <w:rsid w:val="121A05A5"/>
    <w:rsid w:val="12421A01"/>
    <w:rsid w:val="124B76AB"/>
    <w:rsid w:val="125D72AE"/>
    <w:rsid w:val="12735DB8"/>
    <w:rsid w:val="12A45841"/>
    <w:rsid w:val="12B86CF2"/>
    <w:rsid w:val="12EE0D1C"/>
    <w:rsid w:val="13070090"/>
    <w:rsid w:val="136C3C8E"/>
    <w:rsid w:val="13C22CA3"/>
    <w:rsid w:val="13C956CC"/>
    <w:rsid w:val="13E95A20"/>
    <w:rsid w:val="14212DED"/>
    <w:rsid w:val="14241466"/>
    <w:rsid w:val="142501FA"/>
    <w:rsid w:val="147C2381"/>
    <w:rsid w:val="14A01236"/>
    <w:rsid w:val="14A14944"/>
    <w:rsid w:val="14A92465"/>
    <w:rsid w:val="14E904B0"/>
    <w:rsid w:val="155A67CD"/>
    <w:rsid w:val="155D09C9"/>
    <w:rsid w:val="15623375"/>
    <w:rsid w:val="156E5A69"/>
    <w:rsid w:val="1589415F"/>
    <w:rsid w:val="159D52F4"/>
    <w:rsid w:val="15AB4EF9"/>
    <w:rsid w:val="15D24A5D"/>
    <w:rsid w:val="15DC40FE"/>
    <w:rsid w:val="16114595"/>
    <w:rsid w:val="16537CEE"/>
    <w:rsid w:val="1674568F"/>
    <w:rsid w:val="16DF533E"/>
    <w:rsid w:val="1709311D"/>
    <w:rsid w:val="17383948"/>
    <w:rsid w:val="173F5C73"/>
    <w:rsid w:val="174721C5"/>
    <w:rsid w:val="17701D05"/>
    <w:rsid w:val="17B64B4E"/>
    <w:rsid w:val="17BE6257"/>
    <w:rsid w:val="17EA5DA5"/>
    <w:rsid w:val="17FA200B"/>
    <w:rsid w:val="18121325"/>
    <w:rsid w:val="184E03B5"/>
    <w:rsid w:val="1871297D"/>
    <w:rsid w:val="18950986"/>
    <w:rsid w:val="189D2E94"/>
    <w:rsid w:val="18BC40F5"/>
    <w:rsid w:val="18EB3BAE"/>
    <w:rsid w:val="18FC6FD4"/>
    <w:rsid w:val="18FF673F"/>
    <w:rsid w:val="191F101A"/>
    <w:rsid w:val="19207558"/>
    <w:rsid w:val="19263A20"/>
    <w:rsid w:val="194A73D3"/>
    <w:rsid w:val="1966122B"/>
    <w:rsid w:val="19A7629D"/>
    <w:rsid w:val="19BF7DBA"/>
    <w:rsid w:val="19C81B64"/>
    <w:rsid w:val="1A0661AA"/>
    <w:rsid w:val="1A0B2245"/>
    <w:rsid w:val="1A0D0314"/>
    <w:rsid w:val="1A325367"/>
    <w:rsid w:val="1A503104"/>
    <w:rsid w:val="1A6A2F6F"/>
    <w:rsid w:val="1AA12A00"/>
    <w:rsid w:val="1AB44185"/>
    <w:rsid w:val="1AB744A1"/>
    <w:rsid w:val="1ABA5A7B"/>
    <w:rsid w:val="1ACA616E"/>
    <w:rsid w:val="1ADA3C9E"/>
    <w:rsid w:val="1B0034B6"/>
    <w:rsid w:val="1B4B0258"/>
    <w:rsid w:val="1B5F399B"/>
    <w:rsid w:val="1B830178"/>
    <w:rsid w:val="1B867258"/>
    <w:rsid w:val="1BB90FCA"/>
    <w:rsid w:val="1BC274D7"/>
    <w:rsid w:val="1BC636D3"/>
    <w:rsid w:val="1C2D66E8"/>
    <w:rsid w:val="1C5C13EC"/>
    <w:rsid w:val="1CB55F19"/>
    <w:rsid w:val="1CEA2700"/>
    <w:rsid w:val="1D0460DA"/>
    <w:rsid w:val="1D1B7223"/>
    <w:rsid w:val="1D440D2E"/>
    <w:rsid w:val="1D59034A"/>
    <w:rsid w:val="1D64456D"/>
    <w:rsid w:val="1DA0282A"/>
    <w:rsid w:val="1DA239EE"/>
    <w:rsid w:val="1DD003F7"/>
    <w:rsid w:val="1DF04E7F"/>
    <w:rsid w:val="1E01604B"/>
    <w:rsid w:val="1E155630"/>
    <w:rsid w:val="1E32198B"/>
    <w:rsid w:val="1E426B04"/>
    <w:rsid w:val="1E733FB5"/>
    <w:rsid w:val="1E923E36"/>
    <w:rsid w:val="1EAD0A2A"/>
    <w:rsid w:val="1EBB56E0"/>
    <w:rsid w:val="1EE54F60"/>
    <w:rsid w:val="1F5E12C8"/>
    <w:rsid w:val="1F715E52"/>
    <w:rsid w:val="1F9E6F0A"/>
    <w:rsid w:val="1FCD3112"/>
    <w:rsid w:val="20060ECA"/>
    <w:rsid w:val="207270BF"/>
    <w:rsid w:val="20B60D3C"/>
    <w:rsid w:val="20BB50F9"/>
    <w:rsid w:val="20BF4BD8"/>
    <w:rsid w:val="20F9646B"/>
    <w:rsid w:val="211C597C"/>
    <w:rsid w:val="216B497A"/>
    <w:rsid w:val="217402AD"/>
    <w:rsid w:val="218145AB"/>
    <w:rsid w:val="218A48A5"/>
    <w:rsid w:val="21A36094"/>
    <w:rsid w:val="21F901C1"/>
    <w:rsid w:val="22133DEC"/>
    <w:rsid w:val="22A306F7"/>
    <w:rsid w:val="22E643B2"/>
    <w:rsid w:val="230E4D53"/>
    <w:rsid w:val="23C05B1A"/>
    <w:rsid w:val="23DA43C5"/>
    <w:rsid w:val="24BF5F50"/>
    <w:rsid w:val="24CE7D53"/>
    <w:rsid w:val="24E00B94"/>
    <w:rsid w:val="250C742C"/>
    <w:rsid w:val="251C6FF3"/>
    <w:rsid w:val="254016FF"/>
    <w:rsid w:val="255B06AD"/>
    <w:rsid w:val="256C0F12"/>
    <w:rsid w:val="25753F36"/>
    <w:rsid w:val="25A25AEF"/>
    <w:rsid w:val="25DB5D45"/>
    <w:rsid w:val="25DC4F7C"/>
    <w:rsid w:val="26145730"/>
    <w:rsid w:val="262E64F7"/>
    <w:rsid w:val="265F25E7"/>
    <w:rsid w:val="269F0C21"/>
    <w:rsid w:val="26E444BF"/>
    <w:rsid w:val="26FB5A3B"/>
    <w:rsid w:val="27406367"/>
    <w:rsid w:val="274721F9"/>
    <w:rsid w:val="27527571"/>
    <w:rsid w:val="27570B56"/>
    <w:rsid w:val="276823AB"/>
    <w:rsid w:val="276F0FE8"/>
    <w:rsid w:val="27D00B83"/>
    <w:rsid w:val="27E10C1B"/>
    <w:rsid w:val="282A6C74"/>
    <w:rsid w:val="28682CC3"/>
    <w:rsid w:val="28701D5D"/>
    <w:rsid w:val="28957460"/>
    <w:rsid w:val="290E1B9F"/>
    <w:rsid w:val="29141363"/>
    <w:rsid w:val="291A5873"/>
    <w:rsid w:val="291E72C8"/>
    <w:rsid w:val="292A3F2B"/>
    <w:rsid w:val="294745CD"/>
    <w:rsid w:val="295E3016"/>
    <w:rsid w:val="29612ED1"/>
    <w:rsid w:val="29726CB2"/>
    <w:rsid w:val="297E3C06"/>
    <w:rsid w:val="297E5C33"/>
    <w:rsid w:val="29AA6F1E"/>
    <w:rsid w:val="29DB58E3"/>
    <w:rsid w:val="2A037695"/>
    <w:rsid w:val="2A1D531D"/>
    <w:rsid w:val="2A2546C1"/>
    <w:rsid w:val="2A42717F"/>
    <w:rsid w:val="2A5A0AF3"/>
    <w:rsid w:val="2A8A49BF"/>
    <w:rsid w:val="2A8E6755"/>
    <w:rsid w:val="2AC8202D"/>
    <w:rsid w:val="2AF33A0C"/>
    <w:rsid w:val="2B4C581C"/>
    <w:rsid w:val="2B7321A1"/>
    <w:rsid w:val="2B7E35E9"/>
    <w:rsid w:val="2B862449"/>
    <w:rsid w:val="2BDE0E64"/>
    <w:rsid w:val="2BE116B1"/>
    <w:rsid w:val="2BE565E5"/>
    <w:rsid w:val="2C445DB0"/>
    <w:rsid w:val="2C5C5BEC"/>
    <w:rsid w:val="2C70706C"/>
    <w:rsid w:val="2C9979BE"/>
    <w:rsid w:val="2CF85C24"/>
    <w:rsid w:val="2D586618"/>
    <w:rsid w:val="2D6350E3"/>
    <w:rsid w:val="2D67392D"/>
    <w:rsid w:val="2D6A51F5"/>
    <w:rsid w:val="2D6C0F88"/>
    <w:rsid w:val="2D732939"/>
    <w:rsid w:val="2DC25F25"/>
    <w:rsid w:val="2DF35411"/>
    <w:rsid w:val="2E05457E"/>
    <w:rsid w:val="2E264B1F"/>
    <w:rsid w:val="2E2E4DA4"/>
    <w:rsid w:val="2E3F00C4"/>
    <w:rsid w:val="2E4375F4"/>
    <w:rsid w:val="2E4B3B69"/>
    <w:rsid w:val="2E5075C9"/>
    <w:rsid w:val="2E6576DF"/>
    <w:rsid w:val="2E6611BA"/>
    <w:rsid w:val="2EAB0852"/>
    <w:rsid w:val="2EBE291D"/>
    <w:rsid w:val="2EC3799D"/>
    <w:rsid w:val="2EDD678B"/>
    <w:rsid w:val="2EED4C20"/>
    <w:rsid w:val="2F2E5A6E"/>
    <w:rsid w:val="2F42483C"/>
    <w:rsid w:val="2F9161B7"/>
    <w:rsid w:val="2FC548F1"/>
    <w:rsid w:val="2FC85F97"/>
    <w:rsid w:val="2FCE4C69"/>
    <w:rsid w:val="2FEA6901"/>
    <w:rsid w:val="2FF24D9E"/>
    <w:rsid w:val="2FFA4BBF"/>
    <w:rsid w:val="302B4144"/>
    <w:rsid w:val="304B301B"/>
    <w:rsid w:val="30ED41DF"/>
    <w:rsid w:val="31531237"/>
    <w:rsid w:val="317B1588"/>
    <w:rsid w:val="319949B2"/>
    <w:rsid w:val="319D6CE3"/>
    <w:rsid w:val="31AE732B"/>
    <w:rsid w:val="31B7592B"/>
    <w:rsid w:val="32234D3A"/>
    <w:rsid w:val="32354874"/>
    <w:rsid w:val="324B7AC2"/>
    <w:rsid w:val="327D0C03"/>
    <w:rsid w:val="32E33CCF"/>
    <w:rsid w:val="32F720DC"/>
    <w:rsid w:val="32F85731"/>
    <w:rsid w:val="335E6E82"/>
    <w:rsid w:val="337C78F9"/>
    <w:rsid w:val="3385312D"/>
    <w:rsid w:val="33966C32"/>
    <w:rsid w:val="33B06C6F"/>
    <w:rsid w:val="33BF4947"/>
    <w:rsid w:val="33FE66C8"/>
    <w:rsid w:val="34301658"/>
    <w:rsid w:val="34B11120"/>
    <w:rsid w:val="34DF7FC3"/>
    <w:rsid w:val="354F3966"/>
    <w:rsid w:val="35855BFB"/>
    <w:rsid w:val="35873324"/>
    <w:rsid w:val="35902CC5"/>
    <w:rsid w:val="35B34F37"/>
    <w:rsid w:val="35BB1EF5"/>
    <w:rsid w:val="35C76C29"/>
    <w:rsid w:val="35D60BC5"/>
    <w:rsid w:val="35E96753"/>
    <w:rsid w:val="36280175"/>
    <w:rsid w:val="36327A1E"/>
    <w:rsid w:val="366B0102"/>
    <w:rsid w:val="368354E8"/>
    <w:rsid w:val="368C29F3"/>
    <w:rsid w:val="368D0479"/>
    <w:rsid w:val="36E549A4"/>
    <w:rsid w:val="36F11A35"/>
    <w:rsid w:val="37163E07"/>
    <w:rsid w:val="37462129"/>
    <w:rsid w:val="375545E2"/>
    <w:rsid w:val="37E30787"/>
    <w:rsid w:val="37E4249D"/>
    <w:rsid w:val="37EB1670"/>
    <w:rsid w:val="37EE1509"/>
    <w:rsid w:val="383159C6"/>
    <w:rsid w:val="384C5C91"/>
    <w:rsid w:val="38646F4F"/>
    <w:rsid w:val="387B1003"/>
    <w:rsid w:val="38966233"/>
    <w:rsid w:val="38B170B1"/>
    <w:rsid w:val="38D554E1"/>
    <w:rsid w:val="38D840F7"/>
    <w:rsid w:val="38E71FF8"/>
    <w:rsid w:val="39034109"/>
    <w:rsid w:val="39131AC8"/>
    <w:rsid w:val="393459AE"/>
    <w:rsid w:val="394506B7"/>
    <w:rsid w:val="39670960"/>
    <w:rsid w:val="39873AE0"/>
    <w:rsid w:val="39B1192F"/>
    <w:rsid w:val="39BD7AE9"/>
    <w:rsid w:val="39CE776D"/>
    <w:rsid w:val="3A066BF1"/>
    <w:rsid w:val="3A2B7A1D"/>
    <w:rsid w:val="3A387C1D"/>
    <w:rsid w:val="3A6B4335"/>
    <w:rsid w:val="3A973186"/>
    <w:rsid w:val="3ABF205F"/>
    <w:rsid w:val="3AD237A1"/>
    <w:rsid w:val="3AE101AC"/>
    <w:rsid w:val="3B016691"/>
    <w:rsid w:val="3B1B560B"/>
    <w:rsid w:val="3B385B46"/>
    <w:rsid w:val="3B4A01D3"/>
    <w:rsid w:val="3B4C083B"/>
    <w:rsid w:val="3B787F67"/>
    <w:rsid w:val="3B871F10"/>
    <w:rsid w:val="3C2534B4"/>
    <w:rsid w:val="3C320DF6"/>
    <w:rsid w:val="3C497674"/>
    <w:rsid w:val="3C5E0659"/>
    <w:rsid w:val="3CD31437"/>
    <w:rsid w:val="3CE87055"/>
    <w:rsid w:val="3D027570"/>
    <w:rsid w:val="3D7C690B"/>
    <w:rsid w:val="3D8F7C8C"/>
    <w:rsid w:val="3DB50DD5"/>
    <w:rsid w:val="3DFA4C63"/>
    <w:rsid w:val="3DFA72A5"/>
    <w:rsid w:val="3E0A6AAB"/>
    <w:rsid w:val="3E11052D"/>
    <w:rsid w:val="3E317E54"/>
    <w:rsid w:val="3E3C0280"/>
    <w:rsid w:val="3E664242"/>
    <w:rsid w:val="3E6E11AD"/>
    <w:rsid w:val="3E9C2932"/>
    <w:rsid w:val="3EA52839"/>
    <w:rsid w:val="3EC34C15"/>
    <w:rsid w:val="3ED96CB8"/>
    <w:rsid w:val="3EE962CC"/>
    <w:rsid w:val="3F0832A3"/>
    <w:rsid w:val="3F1407BB"/>
    <w:rsid w:val="3F486AF3"/>
    <w:rsid w:val="3F6115F8"/>
    <w:rsid w:val="3FCA5C03"/>
    <w:rsid w:val="40061613"/>
    <w:rsid w:val="404049C6"/>
    <w:rsid w:val="40983A6F"/>
    <w:rsid w:val="40BF69BF"/>
    <w:rsid w:val="41026ABA"/>
    <w:rsid w:val="41114C9F"/>
    <w:rsid w:val="412D59BA"/>
    <w:rsid w:val="415C697B"/>
    <w:rsid w:val="418C154B"/>
    <w:rsid w:val="41912840"/>
    <w:rsid w:val="41E759FB"/>
    <w:rsid w:val="4201152A"/>
    <w:rsid w:val="42362A4E"/>
    <w:rsid w:val="4255799A"/>
    <w:rsid w:val="4262318E"/>
    <w:rsid w:val="428041C2"/>
    <w:rsid w:val="42830DA6"/>
    <w:rsid w:val="42D063CC"/>
    <w:rsid w:val="4349312C"/>
    <w:rsid w:val="43537718"/>
    <w:rsid w:val="43A91BB4"/>
    <w:rsid w:val="43B1793B"/>
    <w:rsid w:val="43C00464"/>
    <w:rsid w:val="4472118E"/>
    <w:rsid w:val="447E5FB4"/>
    <w:rsid w:val="449305B2"/>
    <w:rsid w:val="44CF5BAB"/>
    <w:rsid w:val="44D56E32"/>
    <w:rsid w:val="44E578FE"/>
    <w:rsid w:val="452F16E2"/>
    <w:rsid w:val="455475AC"/>
    <w:rsid w:val="456A22F5"/>
    <w:rsid w:val="45732DCB"/>
    <w:rsid w:val="45897ABB"/>
    <w:rsid w:val="45995CFB"/>
    <w:rsid w:val="459E2BA0"/>
    <w:rsid w:val="45D90C8F"/>
    <w:rsid w:val="45E73519"/>
    <w:rsid w:val="46445A7A"/>
    <w:rsid w:val="464D5668"/>
    <w:rsid w:val="46C814C3"/>
    <w:rsid w:val="46D861B9"/>
    <w:rsid w:val="46E747D5"/>
    <w:rsid w:val="46EB6BCF"/>
    <w:rsid w:val="46F60FE6"/>
    <w:rsid w:val="474257BD"/>
    <w:rsid w:val="479648E6"/>
    <w:rsid w:val="47D343B0"/>
    <w:rsid w:val="47DB4636"/>
    <w:rsid w:val="47F00E85"/>
    <w:rsid w:val="480E569F"/>
    <w:rsid w:val="4815326B"/>
    <w:rsid w:val="48372B88"/>
    <w:rsid w:val="483C23B8"/>
    <w:rsid w:val="484B2E58"/>
    <w:rsid w:val="48637107"/>
    <w:rsid w:val="487769E3"/>
    <w:rsid w:val="48C61E49"/>
    <w:rsid w:val="48CA7B36"/>
    <w:rsid w:val="49121AD8"/>
    <w:rsid w:val="49133813"/>
    <w:rsid w:val="49134FEE"/>
    <w:rsid w:val="495D2563"/>
    <w:rsid w:val="498A7FB7"/>
    <w:rsid w:val="49B3524C"/>
    <w:rsid w:val="49CE4837"/>
    <w:rsid w:val="49CF0AF4"/>
    <w:rsid w:val="4A0846EE"/>
    <w:rsid w:val="4A0D4AFE"/>
    <w:rsid w:val="4A1D2DCB"/>
    <w:rsid w:val="4A281369"/>
    <w:rsid w:val="4A3B16A8"/>
    <w:rsid w:val="4A42713B"/>
    <w:rsid w:val="4A444BD1"/>
    <w:rsid w:val="4A6B2F86"/>
    <w:rsid w:val="4A761B16"/>
    <w:rsid w:val="4A973C17"/>
    <w:rsid w:val="4AA057A4"/>
    <w:rsid w:val="4AB13B3D"/>
    <w:rsid w:val="4AB41BDF"/>
    <w:rsid w:val="4B1F2EE3"/>
    <w:rsid w:val="4B8F4CDB"/>
    <w:rsid w:val="4BB03F7E"/>
    <w:rsid w:val="4BB2705D"/>
    <w:rsid w:val="4BF42F5B"/>
    <w:rsid w:val="4C0A69B9"/>
    <w:rsid w:val="4C2912D8"/>
    <w:rsid w:val="4C3D5C58"/>
    <w:rsid w:val="4C7A0180"/>
    <w:rsid w:val="4C7B4665"/>
    <w:rsid w:val="4C82409B"/>
    <w:rsid w:val="4C8F5111"/>
    <w:rsid w:val="4CB1604F"/>
    <w:rsid w:val="4D0553D3"/>
    <w:rsid w:val="4DCB3F26"/>
    <w:rsid w:val="4DDE76C3"/>
    <w:rsid w:val="4DED09FA"/>
    <w:rsid w:val="4DFA2A5E"/>
    <w:rsid w:val="4E0731C7"/>
    <w:rsid w:val="4E1B4833"/>
    <w:rsid w:val="4E5B1040"/>
    <w:rsid w:val="4E5F7768"/>
    <w:rsid w:val="4E796EBC"/>
    <w:rsid w:val="4E832A53"/>
    <w:rsid w:val="4EAE7508"/>
    <w:rsid w:val="4F1B587F"/>
    <w:rsid w:val="4F1B712F"/>
    <w:rsid w:val="4F4720AF"/>
    <w:rsid w:val="4F691DF6"/>
    <w:rsid w:val="4F752F1A"/>
    <w:rsid w:val="4F9625D7"/>
    <w:rsid w:val="4FC825B3"/>
    <w:rsid w:val="4FCD2AB4"/>
    <w:rsid w:val="501E425C"/>
    <w:rsid w:val="50284ABD"/>
    <w:rsid w:val="50540EF1"/>
    <w:rsid w:val="509D124B"/>
    <w:rsid w:val="50C374F1"/>
    <w:rsid w:val="50C63E2D"/>
    <w:rsid w:val="5141303F"/>
    <w:rsid w:val="514D4ABD"/>
    <w:rsid w:val="516C78C6"/>
    <w:rsid w:val="517F0823"/>
    <w:rsid w:val="51C13FBE"/>
    <w:rsid w:val="51F96A18"/>
    <w:rsid w:val="52935EF8"/>
    <w:rsid w:val="53354320"/>
    <w:rsid w:val="5348153F"/>
    <w:rsid w:val="534A5B10"/>
    <w:rsid w:val="535F7D4A"/>
    <w:rsid w:val="538452A3"/>
    <w:rsid w:val="53A4250A"/>
    <w:rsid w:val="53BD2CD3"/>
    <w:rsid w:val="53C109CA"/>
    <w:rsid w:val="53CE60D2"/>
    <w:rsid w:val="54063F0A"/>
    <w:rsid w:val="541963BF"/>
    <w:rsid w:val="54214A98"/>
    <w:rsid w:val="54510F9D"/>
    <w:rsid w:val="54533EE2"/>
    <w:rsid w:val="545B1AA7"/>
    <w:rsid w:val="54691730"/>
    <w:rsid w:val="546F661F"/>
    <w:rsid w:val="547B5EFB"/>
    <w:rsid w:val="54814391"/>
    <w:rsid w:val="54B35E34"/>
    <w:rsid w:val="54DC038F"/>
    <w:rsid w:val="54E8299B"/>
    <w:rsid w:val="55136A98"/>
    <w:rsid w:val="55467A74"/>
    <w:rsid w:val="55967ED6"/>
    <w:rsid w:val="559B643A"/>
    <w:rsid w:val="55C73C68"/>
    <w:rsid w:val="55F127EE"/>
    <w:rsid w:val="560B15FF"/>
    <w:rsid w:val="56226FF5"/>
    <w:rsid w:val="56482652"/>
    <w:rsid w:val="566B7F59"/>
    <w:rsid w:val="566C0A60"/>
    <w:rsid w:val="567402AE"/>
    <w:rsid w:val="567744CA"/>
    <w:rsid w:val="567E3AC6"/>
    <w:rsid w:val="56C54510"/>
    <w:rsid w:val="56C61421"/>
    <w:rsid w:val="56F95920"/>
    <w:rsid w:val="570056D0"/>
    <w:rsid w:val="57300BEE"/>
    <w:rsid w:val="573061CB"/>
    <w:rsid w:val="573907A7"/>
    <w:rsid w:val="57455231"/>
    <w:rsid w:val="575B41B0"/>
    <w:rsid w:val="576211DD"/>
    <w:rsid w:val="5763799B"/>
    <w:rsid w:val="57912701"/>
    <w:rsid w:val="57B95E91"/>
    <w:rsid w:val="57C53236"/>
    <w:rsid w:val="57F41687"/>
    <w:rsid w:val="58165C73"/>
    <w:rsid w:val="582009C7"/>
    <w:rsid w:val="58675193"/>
    <w:rsid w:val="587A104B"/>
    <w:rsid w:val="58CF7D4F"/>
    <w:rsid w:val="592E406E"/>
    <w:rsid w:val="5931416B"/>
    <w:rsid w:val="593B6F73"/>
    <w:rsid w:val="594C7602"/>
    <w:rsid w:val="596E5155"/>
    <w:rsid w:val="59A32906"/>
    <w:rsid w:val="59C46675"/>
    <w:rsid w:val="59C4746C"/>
    <w:rsid w:val="59D07642"/>
    <w:rsid w:val="59F262F9"/>
    <w:rsid w:val="59FA6C0F"/>
    <w:rsid w:val="5A08471E"/>
    <w:rsid w:val="5A1E74AF"/>
    <w:rsid w:val="5A513761"/>
    <w:rsid w:val="5A6C010C"/>
    <w:rsid w:val="5ACC411E"/>
    <w:rsid w:val="5AF10EFF"/>
    <w:rsid w:val="5AF86A3C"/>
    <w:rsid w:val="5AF944F0"/>
    <w:rsid w:val="5B173AC5"/>
    <w:rsid w:val="5B653D8A"/>
    <w:rsid w:val="5B6D74EE"/>
    <w:rsid w:val="5B825463"/>
    <w:rsid w:val="5BA6549C"/>
    <w:rsid w:val="5BB87081"/>
    <w:rsid w:val="5BDE7050"/>
    <w:rsid w:val="5C116D55"/>
    <w:rsid w:val="5C3D339B"/>
    <w:rsid w:val="5C4610F8"/>
    <w:rsid w:val="5C673813"/>
    <w:rsid w:val="5CDB7FA4"/>
    <w:rsid w:val="5CE0054C"/>
    <w:rsid w:val="5D124821"/>
    <w:rsid w:val="5D58672A"/>
    <w:rsid w:val="5D6554FD"/>
    <w:rsid w:val="5D8365AB"/>
    <w:rsid w:val="5DC00FF8"/>
    <w:rsid w:val="5DE30B34"/>
    <w:rsid w:val="5E860946"/>
    <w:rsid w:val="5E8D6EA8"/>
    <w:rsid w:val="5EB86929"/>
    <w:rsid w:val="5EB97B1E"/>
    <w:rsid w:val="5EC073AC"/>
    <w:rsid w:val="5ECF2E37"/>
    <w:rsid w:val="5ED01095"/>
    <w:rsid w:val="5EE30454"/>
    <w:rsid w:val="5EF936BA"/>
    <w:rsid w:val="5F024E2A"/>
    <w:rsid w:val="5F0B7335"/>
    <w:rsid w:val="5F465DDB"/>
    <w:rsid w:val="5F5F3471"/>
    <w:rsid w:val="5F82420C"/>
    <w:rsid w:val="5FA43806"/>
    <w:rsid w:val="5FE01840"/>
    <w:rsid w:val="5FE4013F"/>
    <w:rsid w:val="602B0BB3"/>
    <w:rsid w:val="602B13FF"/>
    <w:rsid w:val="603040BD"/>
    <w:rsid w:val="60627A42"/>
    <w:rsid w:val="60AF2D39"/>
    <w:rsid w:val="61121079"/>
    <w:rsid w:val="612773F8"/>
    <w:rsid w:val="61492B1B"/>
    <w:rsid w:val="61B80FED"/>
    <w:rsid w:val="61E33CEC"/>
    <w:rsid w:val="61F52E27"/>
    <w:rsid w:val="6202784C"/>
    <w:rsid w:val="622854CA"/>
    <w:rsid w:val="6278066D"/>
    <w:rsid w:val="62A4503C"/>
    <w:rsid w:val="62E21AE4"/>
    <w:rsid w:val="62ED08FB"/>
    <w:rsid w:val="635A680F"/>
    <w:rsid w:val="637126A9"/>
    <w:rsid w:val="63724AC2"/>
    <w:rsid w:val="638766EA"/>
    <w:rsid w:val="639808EF"/>
    <w:rsid w:val="63BB6662"/>
    <w:rsid w:val="63BC6EB8"/>
    <w:rsid w:val="640E17C4"/>
    <w:rsid w:val="643E27C2"/>
    <w:rsid w:val="6450690E"/>
    <w:rsid w:val="64977DF3"/>
    <w:rsid w:val="64C34054"/>
    <w:rsid w:val="64F26A0C"/>
    <w:rsid w:val="651F39A6"/>
    <w:rsid w:val="65335529"/>
    <w:rsid w:val="657772AF"/>
    <w:rsid w:val="65BC64D6"/>
    <w:rsid w:val="65EC0516"/>
    <w:rsid w:val="65FF671C"/>
    <w:rsid w:val="66044D79"/>
    <w:rsid w:val="66521039"/>
    <w:rsid w:val="66951472"/>
    <w:rsid w:val="66A759A5"/>
    <w:rsid w:val="66C810A9"/>
    <w:rsid w:val="6707336A"/>
    <w:rsid w:val="670E6638"/>
    <w:rsid w:val="67224B24"/>
    <w:rsid w:val="6740373F"/>
    <w:rsid w:val="674E05C0"/>
    <w:rsid w:val="679755C9"/>
    <w:rsid w:val="67C665E1"/>
    <w:rsid w:val="67C85FCA"/>
    <w:rsid w:val="686038E3"/>
    <w:rsid w:val="6861258B"/>
    <w:rsid w:val="686747CA"/>
    <w:rsid w:val="68940B04"/>
    <w:rsid w:val="68BD55B0"/>
    <w:rsid w:val="69190CC7"/>
    <w:rsid w:val="691B223C"/>
    <w:rsid w:val="696F3828"/>
    <w:rsid w:val="698116FC"/>
    <w:rsid w:val="69B372A1"/>
    <w:rsid w:val="69BA5433"/>
    <w:rsid w:val="69C030FF"/>
    <w:rsid w:val="69F849F0"/>
    <w:rsid w:val="6A1046B6"/>
    <w:rsid w:val="6A75340D"/>
    <w:rsid w:val="6A8E20F4"/>
    <w:rsid w:val="6A956C49"/>
    <w:rsid w:val="6AD55377"/>
    <w:rsid w:val="6AF57164"/>
    <w:rsid w:val="6B4179E9"/>
    <w:rsid w:val="6B420BD0"/>
    <w:rsid w:val="6B445926"/>
    <w:rsid w:val="6BC77618"/>
    <w:rsid w:val="6BCC7986"/>
    <w:rsid w:val="6BD35A20"/>
    <w:rsid w:val="6BE85AED"/>
    <w:rsid w:val="6BFE43D1"/>
    <w:rsid w:val="6C5C7240"/>
    <w:rsid w:val="6CAB618D"/>
    <w:rsid w:val="6CAE4CE7"/>
    <w:rsid w:val="6CB945B5"/>
    <w:rsid w:val="6CCE221D"/>
    <w:rsid w:val="6CEE404B"/>
    <w:rsid w:val="6D155CF0"/>
    <w:rsid w:val="6D301076"/>
    <w:rsid w:val="6D377D3A"/>
    <w:rsid w:val="6D3D25C0"/>
    <w:rsid w:val="6D462D91"/>
    <w:rsid w:val="6D475F07"/>
    <w:rsid w:val="6D572592"/>
    <w:rsid w:val="6DC77486"/>
    <w:rsid w:val="6DE2401A"/>
    <w:rsid w:val="6E315737"/>
    <w:rsid w:val="6E4B7ED2"/>
    <w:rsid w:val="6E90311A"/>
    <w:rsid w:val="6EB7724C"/>
    <w:rsid w:val="6EED7946"/>
    <w:rsid w:val="6F012F35"/>
    <w:rsid w:val="6F1F424A"/>
    <w:rsid w:val="6F5F6416"/>
    <w:rsid w:val="6FD135A5"/>
    <w:rsid w:val="6FE915D0"/>
    <w:rsid w:val="70353698"/>
    <w:rsid w:val="704A0CA4"/>
    <w:rsid w:val="70576313"/>
    <w:rsid w:val="70595818"/>
    <w:rsid w:val="70930784"/>
    <w:rsid w:val="70955098"/>
    <w:rsid w:val="70C11E8F"/>
    <w:rsid w:val="70D34566"/>
    <w:rsid w:val="71611952"/>
    <w:rsid w:val="7164709C"/>
    <w:rsid w:val="719315EE"/>
    <w:rsid w:val="71A00A19"/>
    <w:rsid w:val="71A70A87"/>
    <w:rsid w:val="71AC74C9"/>
    <w:rsid w:val="71DB40B1"/>
    <w:rsid w:val="71E43B79"/>
    <w:rsid w:val="71F82F60"/>
    <w:rsid w:val="72134B1C"/>
    <w:rsid w:val="72371217"/>
    <w:rsid w:val="723836CE"/>
    <w:rsid w:val="723F1591"/>
    <w:rsid w:val="728840C3"/>
    <w:rsid w:val="72895378"/>
    <w:rsid w:val="72C2357D"/>
    <w:rsid w:val="72D93A8D"/>
    <w:rsid w:val="731824D1"/>
    <w:rsid w:val="731F4B33"/>
    <w:rsid w:val="734F3F41"/>
    <w:rsid w:val="739074EE"/>
    <w:rsid w:val="73A749ED"/>
    <w:rsid w:val="73BC2612"/>
    <w:rsid w:val="73D52968"/>
    <w:rsid w:val="73E322D9"/>
    <w:rsid w:val="74097D62"/>
    <w:rsid w:val="744F49E8"/>
    <w:rsid w:val="7460720F"/>
    <w:rsid w:val="74676165"/>
    <w:rsid w:val="74924E4C"/>
    <w:rsid w:val="74BA0052"/>
    <w:rsid w:val="74E809FC"/>
    <w:rsid w:val="74F764EA"/>
    <w:rsid w:val="75040275"/>
    <w:rsid w:val="751B4EE4"/>
    <w:rsid w:val="753A35BC"/>
    <w:rsid w:val="75402B59"/>
    <w:rsid w:val="7577133E"/>
    <w:rsid w:val="75EA3015"/>
    <w:rsid w:val="760420BC"/>
    <w:rsid w:val="7615384F"/>
    <w:rsid w:val="7625655F"/>
    <w:rsid w:val="76411564"/>
    <w:rsid w:val="76423770"/>
    <w:rsid w:val="76521D0E"/>
    <w:rsid w:val="766F371A"/>
    <w:rsid w:val="767B4A4C"/>
    <w:rsid w:val="76856068"/>
    <w:rsid w:val="768D5C56"/>
    <w:rsid w:val="76B240BF"/>
    <w:rsid w:val="76B610EE"/>
    <w:rsid w:val="777810B8"/>
    <w:rsid w:val="77B5517C"/>
    <w:rsid w:val="77C07FCC"/>
    <w:rsid w:val="77DF1EC8"/>
    <w:rsid w:val="77EE0238"/>
    <w:rsid w:val="78163F8D"/>
    <w:rsid w:val="78333E33"/>
    <w:rsid w:val="786F55B5"/>
    <w:rsid w:val="787C7294"/>
    <w:rsid w:val="78853600"/>
    <w:rsid w:val="789872F5"/>
    <w:rsid w:val="78D44FB0"/>
    <w:rsid w:val="78E33CE0"/>
    <w:rsid w:val="79337085"/>
    <w:rsid w:val="79475E07"/>
    <w:rsid w:val="794A38B8"/>
    <w:rsid w:val="795F5CE7"/>
    <w:rsid w:val="798D1883"/>
    <w:rsid w:val="79C12379"/>
    <w:rsid w:val="79C30095"/>
    <w:rsid w:val="79D10FD4"/>
    <w:rsid w:val="7A4139AE"/>
    <w:rsid w:val="7A5B4E0B"/>
    <w:rsid w:val="7A7018D2"/>
    <w:rsid w:val="7AC26ED7"/>
    <w:rsid w:val="7ACE4E96"/>
    <w:rsid w:val="7AD24FA9"/>
    <w:rsid w:val="7AEE6BFB"/>
    <w:rsid w:val="7AF9015F"/>
    <w:rsid w:val="7BA469C5"/>
    <w:rsid w:val="7BDE7F52"/>
    <w:rsid w:val="7BF476D8"/>
    <w:rsid w:val="7C310780"/>
    <w:rsid w:val="7C900338"/>
    <w:rsid w:val="7C9D76EC"/>
    <w:rsid w:val="7CA42916"/>
    <w:rsid w:val="7CAE7664"/>
    <w:rsid w:val="7CE407D5"/>
    <w:rsid w:val="7D141FF3"/>
    <w:rsid w:val="7D381D1B"/>
    <w:rsid w:val="7D4371B5"/>
    <w:rsid w:val="7DCB645D"/>
    <w:rsid w:val="7DCF0F13"/>
    <w:rsid w:val="7DEA096B"/>
    <w:rsid w:val="7DFD39FA"/>
    <w:rsid w:val="7E0D5167"/>
    <w:rsid w:val="7E5765DC"/>
    <w:rsid w:val="7E5E4117"/>
    <w:rsid w:val="7E6B0E73"/>
    <w:rsid w:val="7EA55206"/>
    <w:rsid w:val="7EDC1B88"/>
    <w:rsid w:val="7F080287"/>
    <w:rsid w:val="7F7042EB"/>
    <w:rsid w:val="7F9148B1"/>
    <w:rsid w:val="7FC600C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1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标题1"/>
    <w:basedOn w:val="1"/>
    <w:qFormat/>
    <w:uiPriority w:val="0"/>
    <w:pPr>
      <w:jc w:val="center"/>
      <w:outlineLvl w:val="0"/>
    </w:pPr>
    <w:rPr>
      <w:rFonts w:ascii="Arial" w:hAnsi="Arial"/>
      <w:b/>
      <w:sz w:val="32"/>
    </w:rPr>
  </w:style>
  <w:style w:type="paragraph" w:styleId="4">
    <w:name w:val="annotation text"/>
    <w:basedOn w:val="1"/>
    <w:link w:val="19"/>
    <w:qFormat/>
    <w:uiPriority w:val="0"/>
    <w:pPr>
      <w:jc w:val="left"/>
    </w:pPr>
  </w:style>
  <w:style w:type="paragraph" w:styleId="5">
    <w:name w:val="Balloon Text"/>
    <w:basedOn w:val="1"/>
    <w:link w:val="21"/>
    <w:qFormat/>
    <w:uiPriority w:val="0"/>
    <w:rPr>
      <w:sz w:val="18"/>
      <w:szCs w:val="18"/>
    </w:rPr>
  </w:style>
  <w:style w:type="paragraph" w:styleId="6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9">
    <w:name w:val="annotation subject"/>
    <w:basedOn w:val="4"/>
    <w:next w:val="4"/>
    <w:link w:val="20"/>
    <w:qFormat/>
    <w:uiPriority w:val="0"/>
    <w:rPr>
      <w:b/>
      <w:bCs/>
    </w:rPr>
  </w:style>
  <w:style w:type="character" w:styleId="12">
    <w:name w:val="Hyperlink"/>
    <w:basedOn w:val="11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annotation reference"/>
    <w:basedOn w:val="11"/>
    <w:qFormat/>
    <w:uiPriority w:val="0"/>
    <w:rPr>
      <w:sz w:val="21"/>
      <w:szCs w:val="21"/>
    </w:rPr>
  </w:style>
  <w:style w:type="paragraph" w:customStyle="1" w:styleId="14">
    <w:name w:val="列出段落1"/>
    <w:basedOn w:val="1"/>
    <w:qFormat/>
    <w:uiPriority w:val="99"/>
    <w:pPr>
      <w:ind w:firstLine="420" w:firstLineChars="200"/>
    </w:pPr>
  </w:style>
  <w:style w:type="character" w:customStyle="1" w:styleId="15">
    <w:name w:val="页眉 Char"/>
    <w:basedOn w:val="11"/>
    <w:link w:val="7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6">
    <w:name w:val="页脚 Char"/>
    <w:basedOn w:val="11"/>
    <w:link w:val="6"/>
    <w:qFormat/>
    <w:uiPriority w:val="0"/>
    <w:rPr>
      <w:rFonts w:ascii="Calibri" w:hAnsi="Calibri"/>
      <w:kern w:val="2"/>
      <w:sz w:val="18"/>
      <w:szCs w:val="18"/>
    </w:rPr>
  </w:style>
  <w:style w:type="paragraph" w:customStyle="1" w:styleId="17">
    <w:name w:val="列出段落2"/>
    <w:basedOn w:val="1"/>
    <w:qFormat/>
    <w:uiPriority w:val="99"/>
    <w:pPr>
      <w:ind w:firstLine="420" w:firstLineChars="200"/>
    </w:pPr>
  </w:style>
  <w:style w:type="paragraph" w:customStyle="1" w:styleId="18">
    <w:name w:val="正文 A"/>
    <w:qFormat/>
    <w:uiPriority w:val="99"/>
    <w:pPr>
      <w:widowControl w:val="0"/>
      <w:jc w:val="both"/>
    </w:pPr>
    <w:rPr>
      <w:rFonts w:ascii="Times New Roman" w:hAnsi="Times New Roman" w:eastAsia="宋体" w:cs="Arial Unicode MS"/>
      <w:color w:val="000000"/>
      <w:kern w:val="2"/>
      <w:sz w:val="21"/>
      <w:szCs w:val="21"/>
      <w:lang w:val="en-US" w:eastAsia="zh-CN" w:bidi="ar-SA"/>
    </w:rPr>
  </w:style>
  <w:style w:type="character" w:customStyle="1" w:styleId="19">
    <w:name w:val="批注文字 Char"/>
    <w:basedOn w:val="11"/>
    <w:link w:val="4"/>
    <w:qFormat/>
    <w:uiPriority w:val="0"/>
    <w:rPr>
      <w:kern w:val="2"/>
      <w:sz w:val="21"/>
    </w:rPr>
  </w:style>
  <w:style w:type="character" w:customStyle="1" w:styleId="20">
    <w:name w:val="批注主题 Char"/>
    <w:basedOn w:val="19"/>
    <w:link w:val="9"/>
    <w:qFormat/>
    <w:uiPriority w:val="0"/>
    <w:rPr>
      <w:b/>
      <w:bCs/>
      <w:kern w:val="2"/>
      <w:sz w:val="21"/>
    </w:rPr>
  </w:style>
  <w:style w:type="character" w:customStyle="1" w:styleId="21">
    <w:name w:val="批注框文本 Char"/>
    <w:basedOn w:val="11"/>
    <w:link w:val="5"/>
    <w:qFormat/>
    <w:uiPriority w:val="0"/>
    <w:rPr>
      <w:kern w:val="2"/>
      <w:sz w:val="18"/>
      <w:szCs w:val="18"/>
    </w:rPr>
  </w:style>
  <w:style w:type="paragraph" w:customStyle="1" w:styleId="22">
    <w:name w:val="_Style 2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Cs w:val="22"/>
    </w:rPr>
  </w:style>
  <w:style w:type="paragraph" w:customStyle="1" w:styleId="23">
    <w:name w:val="_Style 22"/>
    <w:basedOn w:val="1"/>
    <w:next w:val="22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24">
    <w:name w:val="_Style 3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Organization</Company>
  <Pages>4</Pages>
  <Words>943</Words>
  <Characters>990</Characters>
  <Lines>29</Lines>
  <Paragraphs>8</Paragraphs>
  <TotalTime>146</TotalTime>
  <ScaleCrop>false</ScaleCrop>
  <LinksUpToDate>false</LinksUpToDate>
  <CharactersWithSpaces>999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2021-05-27T03:03:00Z</dcterms:created>
  <dc:creator>adminsys</dc:creator>
  <cp:lastModifiedBy>今晚打老虎</cp:lastModifiedBy>
  <dcterms:modified xsi:type="dcterms:W3CDTF">2024-08-03T09:06:01Z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82747552809D4B7787BE903E26766EDB_13</vt:lpwstr>
  </property>
</Properties>
</file>