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026" w:rsidRPr="007F1026" w:rsidRDefault="007F1026" w:rsidP="007F1026">
      <w:pPr>
        <w:shd w:val="clear" w:color="auto" w:fill="FFFFFF"/>
        <w:spacing w:after="480" w:line="240" w:lineRule="auto"/>
        <w:jc w:val="left"/>
        <w:outlineLvl w:val="1"/>
        <w:rPr>
          <w:rFonts w:ascii="Arial" w:eastAsia="Times New Roman" w:hAnsi="Arial" w:cs="Arial"/>
          <w:b/>
          <w:bCs/>
          <w:color w:val="333333"/>
          <w:sz w:val="36"/>
          <w:szCs w:val="36"/>
          <w:lang w:val="fr-FR" w:eastAsia="fr-FR" w:bidi="ar-SA"/>
        </w:rPr>
      </w:pPr>
      <w:bookmarkStart w:id="0" w:name="_GoBack"/>
      <w:bookmarkEnd w:id="0"/>
      <w:r w:rsidRPr="007F1026">
        <w:rPr>
          <w:rFonts w:ascii="Arial" w:eastAsia="Times New Roman" w:hAnsi="Arial" w:cs="Arial"/>
          <w:b/>
          <w:bCs/>
          <w:color w:val="333333"/>
          <w:sz w:val="36"/>
          <w:szCs w:val="36"/>
          <w:lang w:val="fr-FR" w:eastAsia="fr-FR" w:bidi="ar-SA"/>
        </w:rPr>
        <w:t>Biographie de Simone de Beauvoir</w:t>
      </w:r>
    </w:p>
    <w:p w:rsidR="007F1026" w:rsidRPr="007F1026" w:rsidRDefault="007F1026" w:rsidP="007F1026">
      <w:pPr>
        <w:shd w:val="clear" w:color="auto" w:fill="FFFFFF"/>
        <w:spacing w:after="150" w:line="240" w:lineRule="auto"/>
        <w:jc w:val="left"/>
        <w:rPr>
          <w:rFonts w:ascii="Arial" w:eastAsia="Times New Roman" w:hAnsi="Arial" w:cs="Arial"/>
          <w:color w:val="333333"/>
          <w:sz w:val="22"/>
          <w:szCs w:val="22"/>
          <w:lang w:val="fr-FR" w:eastAsia="fr-FR" w:bidi="ar-SA"/>
        </w:rPr>
      </w:pPr>
      <w:r w:rsidRPr="007F1026">
        <w:rPr>
          <w:rFonts w:ascii="Arial" w:eastAsia="Times New Roman" w:hAnsi="Arial" w:cs="Arial"/>
          <w:color w:val="333333"/>
          <w:sz w:val="22"/>
          <w:szCs w:val="22"/>
          <w:lang w:val="fr-FR" w:eastAsia="fr-FR" w:bidi="ar-SA"/>
        </w:rPr>
        <w:t>Simone de Beauvoir est née en 1908 à Paris. Elle a suivi des études de lettres puis a passé le concours de l’agrégation de philosophie en 1929. Elle y est reçue deuxième, juste derrière Jean-Paul Sartre rencontré l’année précédente à la Sorbonne. Simone de Beauvoir enseigne quelques années puis se fait connaître en 1949 avec la publication de son essai féministe et existentialiste </w:t>
      </w:r>
      <w:r w:rsidRPr="007F1026">
        <w:rPr>
          <w:rFonts w:ascii="Arial" w:eastAsia="Times New Roman" w:hAnsi="Arial" w:cs="Arial"/>
          <w:i/>
          <w:iCs/>
          <w:color w:val="333333"/>
          <w:sz w:val="22"/>
          <w:lang w:val="fr-FR" w:eastAsia="fr-FR" w:bidi="ar-SA"/>
        </w:rPr>
        <w:t>Le Deuxième Sexe</w:t>
      </w:r>
      <w:r w:rsidRPr="007F1026">
        <w:rPr>
          <w:rFonts w:ascii="Arial" w:eastAsia="Times New Roman" w:hAnsi="Arial" w:cs="Arial"/>
          <w:color w:val="333333"/>
          <w:sz w:val="22"/>
          <w:szCs w:val="22"/>
          <w:lang w:val="fr-FR" w:eastAsia="fr-FR" w:bidi="ar-SA"/>
        </w:rPr>
        <w:t>. Son œuvre alterne ainsi essais, romans (dont </w:t>
      </w:r>
      <w:r w:rsidRPr="007F1026">
        <w:rPr>
          <w:rFonts w:ascii="Arial" w:eastAsia="Times New Roman" w:hAnsi="Arial" w:cs="Arial"/>
          <w:i/>
          <w:iCs/>
          <w:color w:val="333333"/>
          <w:sz w:val="22"/>
          <w:lang w:val="fr-FR" w:eastAsia="fr-FR" w:bidi="ar-SA"/>
        </w:rPr>
        <w:t>Les Mandarins</w:t>
      </w:r>
      <w:r w:rsidRPr="007F1026">
        <w:rPr>
          <w:rFonts w:ascii="Arial" w:eastAsia="Times New Roman" w:hAnsi="Arial" w:cs="Arial"/>
          <w:color w:val="333333"/>
          <w:sz w:val="22"/>
          <w:szCs w:val="22"/>
          <w:lang w:val="fr-FR" w:eastAsia="fr-FR" w:bidi="ar-SA"/>
        </w:rPr>
        <w:t>publié en 1954 et couronné par le Prix Goncourt), et récits autobiographiques (comme </w:t>
      </w:r>
      <w:r w:rsidRPr="007F1026">
        <w:rPr>
          <w:rFonts w:ascii="Arial" w:eastAsia="Times New Roman" w:hAnsi="Arial" w:cs="Arial"/>
          <w:i/>
          <w:iCs/>
          <w:color w:val="333333"/>
          <w:sz w:val="22"/>
          <w:lang w:val="fr-FR" w:eastAsia="fr-FR" w:bidi="ar-SA"/>
        </w:rPr>
        <w:t>Mémoires d’une jeune fille rangée</w:t>
      </w:r>
      <w:r w:rsidRPr="007F1026">
        <w:rPr>
          <w:rFonts w:ascii="Arial" w:eastAsia="Times New Roman" w:hAnsi="Arial" w:cs="Arial"/>
          <w:color w:val="333333"/>
          <w:sz w:val="22"/>
          <w:szCs w:val="22"/>
          <w:lang w:val="fr-FR" w:eastAsia="fr-FR" w:bidi="ar-SA"/>
        </w:rPr>
        <w:t> en 1958, </w:t>
      </w:r>
      <w:r w:rsidRPr="007F1026">
        <w:rPr>
          <w:rFonts w:ascii="Arial" w:eastAsia="Times New Roman" w:hAnsi="Arial" w:cs="Arial"/>
          <w:i/>
          <w:iCs/>
          <w:color w:val="333333"/>
          <w:sz w:val="22"/>
          <w:lang w:val="fr-FR" w:eastAsia="fr-FR" w:bidi="ar-SA"/>
        </w:rPr>
        <w:t>La Force des choses</w:t>
      </w:r>
      <w:r w:rsidRPr="007F1026">
        <w:rPr>
          <w:rFonts w:ascii="Arial" w:eastAsia="Times New Roman" w:hAnsi="Arial" w:cs="Arial"/>
          <w:color w:val="333333"/>
          <w:sz w:val="22"/>
          <w:szCs w:val="22"/>
          <w:lang w:val="fr-FR" w:eastAsia="fr-FR" w:bidi="ar-SA"/>
        </w:rPr>
        <w:t> en 1963 jusqu’à </w:t>
      </w:r>
      <w:r w:rsidRPr="007F1026">
        <w:rPr>
          <w:rFonts w:ascii="Arial" w:eastAsia="Times New Roman" w:hAnsi="Arial" w:cs="Arial"/>
          <w:i/>
          <w:iCs/>
          <w:color w:val="333333"/>
          <w:sz w:val="22"/>
          <w:lang w:val="fr-FR" w:eastAsia="fr-FR" w:bidi="ar-SA"/>
        </w:rPr>
        <w:t>La cérémonie des adieux</w:t>
      </w:r>
      <w:r w:rsidRPr="007F1026">
        <w:rPr>
          <w:rFonts w:ascii="Arial" w:eastAsia="Times New Roman" w:hAnsi="Arial" w:cs="Arial"/>
          <w:color w:val="333333"/>
          <w:sz w:val="22"/>
          <w:szCs w:val="22"/>
          <w:lang w:val="fr-FR" w:eastAsia="fr-FR" w:bidi="ar-SA"/>
        </w:rPr>
        <w:t> en 1981). Elle participe également aux côtés de Jean-Paul Sartre à la création de la revue existentialiste </w:t>
      </w:r>
      <w:r w:rsidRPr="007F1026">
        <w:rPr>
          <w:rFonts w:ascii="Arial" w:eastAsia="Times New Roman" w:hAnsi="Arial" w:cs="Arial"/>
          <w:i/>
          <w:iCs/>
          <w:color w:val="333333"/>
          <w:sz w:val="22"/>
          <w:lang w:val="fr-FR" w:eastAsia="fr-FR" w:bidi="ar-SA"/>
        </w:rPr>
        <w:t>Les temps modernes</w:t>
      </w:r>
      <w:r w:rsidRPr="007F1026">
        <w:rPr>
          <w:rFonts w:ascii="Arial" w:eastAsia="Times New Roman" w:hAnsi="Arial" w:cs="Arial"/>
          <w:color w:val="333333"/>
          <w:sz w:val="22"/>
          <w:szCs w:val="22"/>
          <w:lang w:val="fr-FR" w:eastAsia="fr-FR" w:bidi="ar-SA"/>
        </w:rPr>
        <w:t> en 1945. Considérée par les mouvements féministes comme une pionnière de la libération de la femme, toute sa vie a été la démonstration que l'on peut être une femme et mener une existence indépendante et libre. Ainsi sa relation avec Jean-Paul Sartre en est l’illustration car si elle répond à "un amour nécessaire", elle n’y est pas réduite, Sartre comme Beauvoir prônaient en effet des "relations contingentes". Leur histoire légendaire a duré jusqu’à la mort de Sartre en 1980. Six ans plus tard, Simone de Beauvoir décède et est enterrée dans la même tombe que son compagnon de route, dans le cimetière de Montparnasse.</w:t>
      </w:r>
    </w:p>
    <w:p w:rsidR="007F1026" w:rsidRPr="007F1026" w:rsidRDefault="007F1026" w:rsidP="007F1026">
      <w:pPr>
        <w:pStyle w:val="NormalWeb"/>
        <w:shd w:val="clear" w:color="auto" w:fill="FFFFFF"/>
        <w:spacing w:before="120" w:beforeAutospacing="0" w:after="120" w:afterAutospacing="0"/>
        <w:rPr>
          <w:rFonts w:ascii="Arial" w:hAnsi="Arial" w:cs="Arial"/>
          <w:color w:val="222222"/>
          <w:sz w:val="20"/>
          <w:szCs w:val="20"/>
        </w:rPr>
      </w:pPr>
      <w:r w:rsidRPr="007F1026">
        <w:rPr>
          <w:rFonts w:ascii="Arial" w:hAnsi="Arial" w:cs="Arial"/>
          <w:b/>
          <w:bCs/>
          <w:color w:val="222222"/>
          <w:sz w:val="20"/>
          <w:szCs w:val="20"/>
        </w:rPr>
        <w:t>Simone de Beauvoir</w:t>
      </w:r>
      <w:r w:rsidRPr="007F1026">
        <w:rPr>
          <w:rFonts w:ascii="Arial" w:hAnsi="Arial" w:cs="Arial"/>
          <w:color w:val="222222"/>
          <w:sz w:val="20"/>
          <w:szCs w:val="20"/>
        </w:rPr>
        <w:t> </w:t>
      </w:r>
      <w:r w:rsidRPr="007F1026">
        <w:rPr>
          <w:rStyle w:val="api"/>
          <w:rFonts w:ascii="Segoe UI" w:hAnsi="Segoe UI" w:cs="Segoe UI"/>
          <w:color w:val="222222"/>
          <w:sz w:val="20"/>
          <w:szCs w:val="20"/>
        </w:rPr>
        <w:t>[</w:t>
      </w:r>
      <w:hyperlink r:id="rId4" w:tooltip="API s" w:history="1">
        <w:r w:rsidRPr="007F1026">
          <w:rPr>
            <w:rStyle w:val="Lienhypertexte"/>
            <w:rFonts w:ascii="Segoe UI" w:hAnsi="Segoe UI" w:cs="Segoe UI"/>
            <w:color w:val="0B0080"/>
            <w:sz w:val="20"/>
            <w:szCs w:val="20"/>
          </w:rPr>
          <w:t>s</w:t>
        </w:r>
      </w:hyperlink>
      <w:hyperlink r:id="rId5" w:tooltip="API i" w:history="1">
        <w:r w:rsidRPr="007F1026">
          <w:rPr>
            <w:rStyle w:val="Lienhypertexte"/>
            <w:rFonts w:ascii="Segoe UI" w:hAnsi="Segoe UI" w:cs="Segoe UI"/>
            <w:color w:val="0B0080"/>
            <w:sz w:val="20"/>
            <w:szCs w:val="20"/>
          </w:rPr>
          <w:t>i</w:t>
        </w:r>
      </w:hyperlink>
      <w:hyperlink r:id="rId6" w:tooltip="API m" w:history="1">
        <w:r w:rsidRPr="007F1026">
          <w:rPr>
            <w:rStyle w:val="Lienhypertexte"/>
            <w:rFonts w:ascii="Segoe UI" w:hAnsi="Segoe UI" w:cs="Segoe UI"/>
            <w:color w:val="0B0080"/>
            <w:sz w:val="20"/>
            <w:szCs w:val="20"/>
          </w:rPr>
          <w:t>m</w:t>
        </w:r>
      </w:hyperlink>
      <w:hyperlink r:id="rId7" w:tooltip="API ɔ" w:history="1">
        <w:r w:rsidRPr="007F1026">
          <w:rPr>
            <w:rStyle w:val="Lienhypertexte"/>
            <w:rFonts w:ascii="Segoe UI" w:hAnsi="Segoe UI" w:cs="Segoe UI"/>
            <w:color w:val="0B0080"/>
            <w:sz w:val="20"/>
            <w:szCs w:val="20"/>
          </w:rPr>
          <w:t>ɔ</w:t>
        </w:r>
      </w:hyperlink>
      <w:hyperlink r:id="rId8" w:tooltip="API n" w:history="1">
        <w:r w:rsidRPr="007F1026">
          <w:rPr>
            <w:rStyle w:val="Lienhypertexte"/>
            <w:rFonts w:ascii="Segoe UI" w:hAnsi="Segoe UI" w:cs="Segoe UI"/>
            <w:color w:val="0B0080"/>
            <w:sz w:val="20"/>
            <w:szCs w:val="20"/>
          </w:rPr>
          <w:t>n</w:t>
        </w:r>
      </w:hyperlink>
      <w:r w:rsidRPr="007F1026">
        <w:rPr>
          <w:rStyle w:val="api"/>
          <w:rFonts w:ascii="Segoe UI" w:hAnsi="Segoe UI" w:cs="Segoe UI"/>
          <w:color w:val="222222"/>
          <w:sz w:val="20"/>
          <w:szCs w:val="20"/>
        </w:rPr>
        <w:t> </w:t>
      </w:r>
      <w:hyperlink r:id="rId9" w:tooltip="API d" w:history="1">
        <w:r w:rsidRPr="007F1026">
          <w:rPr>
            <w:rStyle w:val="Lienhypertexte"/>
            <w:rFonts w:ascii="Segoe UI" w:hAnsi="Segoe UI" w:cs="Segoe UI"/>
            <w:color w:val="0B0080"/>
            <w:sz w:val="20"/>
            <w:szCs w:val="20"/>
          </w:rPr>
          <w:t>d</w:t>
        </w:r>
      </w:hyperlink>
      <w:hyperlink r:id="rId10" w:tooltip="API ə" w:history="1">
        <w:r w:rsidRPr="007F1026">
          <w:rPr>
            <w:rStyle w:val="Lienhypertexte"/>
            <w:rFonts w:ascii="Segoe UI" w:hAnsi="Segoe UI" w:cs="Segoe UI"/>
            <w:color w:val="0B0080"/>
            <w:sz w:val="20"/>
            <w:szCs w:val="20"/>
          </w:rPr>
          <w:t>ə</w:t>
        </w:r>
      </w:hyperlink>
      <w:r w:rsidRPr="007F1026">
        <w:rPr>
          <w:rStyle w:val="api"/>
          <w:rFonts w:ascii="Segoe UI" w:hAnsi="Segoe UI" w:cs="Segoe UI"/>
          <w:color w:val="222222"/>
          <w:sz w:val="20"/>
          <w:szCs w:val="20"/>
        </w:rPr>
        <w:t> </w:t>
      </w:r>
      <w:hyperlink r:id="rId11" w:tooltip="API b" w:history="1">
        <w:r w:rsidRPr="007F1026">
          <w:rPr>
            <w:rStyle w:val="Lienhypertexte"/>
            <w:rFonts w:ascii="Segoe UI" w:hAnsi="Segoe UI" w:cs="Segoe UI"/>
            <w:color w:val="0B0080"/>
            <w:sz w:val="20"/>
            <w:szCs w:val="20"/>
          </w:rPr>
          <w:t>b</w:t>
        </w:r>
      </w:hyperlink>
      <w:hyperlink r:id="rId12" w:tooltip="API o" w:history="1">
        <w:r w:rsidRPr="007F1026">
          <w:rPr>
            <w:rStyle w:val="Lienhypertexte"/>
            <w:rFonts w:ascii="Segoe UI" w:hAnsi="Segoe UI" w:cs="Segoe UI"/>
            <w:color w:val="0B0080"/>
            <w:sz w:val="20"/>
            <w:szCs w:val="20"/>
          </w:rPr>
          <w:t>o</w:t>
        </w:r>
      </w:hyperlink>
      <w:hyperlink r:id="rId13" w:tooltip="API v" w:history="1">
        <w:r w:rsidRPr="007F1026">
          <w:rPr>
            <w:rStyle w:val="Lienhypertexte"/>
            <w:rFonts w:ascii="Segoe UI" w:hAnsi="Segoe UI" w:cs="Segoe UI"/>
            <w:color w:val="0B0080"/>
            <w:sz w:val="20"/>
            <w:szCs w:val="20"/>
          </w:rPr>
          <w:t>v</w:t>
        </w:r>
      </w:hyperlink>
      <w:hyperlink r:id="rId14" w:tooltip="API w" w:history="1">
        <w:r w:rsidRPr="007F1026">
          <w:rPr>
            <w:rStyle w:val="Lienhypertexte"/>
            <w:rFonts w:ascii="Segoe UI" w:hAnsi="Segoe UI" w:cs="Segoe UI"/>
            <w:color w:val="0B0080"/>
            <w:sz w:val="20"/>
            <w:szCs w:val="20"/>
          </w:rPr>
          <w:t>w</w:t>
        </w:r>
      </w:hyperlink>
      <w:hyperlink r:id="rId15" w:tooltip="API a" w:history="1">
        <w:r w:rsidRPr="007F1026">
          <w:rPr>
            <w:rStyle w:val="Lienhypertexte"/>
            <w:rFonts w:ascii="Segoe UI" w:hAnsi="Segoe UI" w:cs="Segoe UI"/>
            <w:color w:val="0B0080"/>
            <w:sz w:val="20"/>
            <w:szCs w:val="20"/>
          </w:rPr>
          <w:t>a</w:t>
        </w:r>
      </w:hyperlink>
      <w:hyperlink r:id="rId16" w:tooltip="API ʁ" w:history="1">
        <w:r w:rsidRPr="007F1026">
          <w:rPr>
            <w:rStyle w:val="Lienhypertexte"/>
            <w:rFonts w:ascii="Segoe UI" w:hAnsi="Segoe UI" w:cs="Segoe UI"/>
            <w:color w:val="0B0080"/>
            <w:sz w:val="20"/>
            <w:szCs w:val="20"/>
          </w:rPr>
          <w:t>ʁ</w:t>
        </w:r>
      </w:hyperlink>
      <w:r w:rsidRPr="007F1026">
        <w:rPr>
          <w:rStyle w:val="api"/>
          <w:rFonts w:ascii="Segoe UI" w:hAnsi="Segoe UI" w:cs="Segoe UI"/>
          <w:color w:val="222222"/>
          <w:sz w:val="20"/>
          <w:szCs w:val="20"/>
        </w:rPr>
        <w:t>]</w:t>
      </w:r>
      <w:hyperlink r:id="rId17" w:anchor="cite_note-1" w:history="1">
        <w:r w:rsidRPr="007F1026">
          <w:rPr>
            <w:rStyle w:val="Lienhypertexte"/>
            <w:rFonts w:ascii="Arial" w:hAnsi="Arial" w:cs="Arial"/>
            <w:color w:val="0B0080"/>
            <w:sz w:val="20"/>
            <w:szCs w:val="20"/>
            <w:vertAlign w:val="superscript"/>
          </w:rPr>
          <w:t>1</w:t>
        </w:r>
      </w:hyperlink>
      <w:hyperlink r:id="rId18" w:tooltip="Fichier:Fr-Simone de Beauvoir.ogg" w:history="1">
        <w:r w:rsidRPr="007F1026">
          <w:rPr>
            <w:rStyle w:val="Lienhypertexte"/>
            <w:rFonts w:ascii="Arial" w:hAnsi="Arial" w:cs="Arial"/>
            <w:color w:val="0B0080"/>
            <w:sz w:val="20"/>
            <w:szCs w:val="20"/>
            <w:vertAlign w:val="superscript"/>
          </w:rPr>
          <w:t>Écouter</w:t>
        </w:r>
      </w:hyperlink>
      <w:r w:rsidRPr="007F1026">
        <w:rPr>
          <w:rFonts w:ascii="Arial" w:hAnsi="Arial" w:cs="Arial"/>
          <w:color w:val="222222"/>
          <w:sz w:val="20"/>
          <w:szCs w:val="20"/>
        </w:rPr>
        <w:t>, née le </w:t>
      </w:r>
      <w:hyperlink r:id="rId19" w:tooltip="9 janvier" w:history="1">
        <w:r w:rsidRPr="007F1026">
          <w:rPr>
            <w:rStyle w:val="Lienhypertexte"/>
            <w:rFonts w:ascii="Arial" w:hAnsi="Arial" w:cs="Arial"/>
            <w:color w:val="0B0080"/>
            <w:sz w:val="20"/>
            <w:szCs w:val="20"/>
          </w:rPr>
          <w:t>9</w:t>
        </w:r>
      </w:hyperlink>
      <w:r w:rsidRPr="007F1026">
        <w:rPr>
          <w:rFonts w:ascii="Arial" w:hAnsi="Arial" w:cs="Arial"/>
          <w:color w:val="222222"/>
          <w:sz w:val="20"/>
          <w:szCs w:val="20"/>
        </w:rPr>
        <w:t> </w:t>
      </w:r>
      <w:hyperlink r:id="rId20" w:tooltip="Janvier 1908" w:history="1">
        <w:r w:rsidRPr="007F1026">
          <w:rPr>
            <w:rStyle w:val="Lienhypertexte"/>
            <w:rFonts w:ascii="Arial" w:hAnsi="Arial" w:cs="Arial"/>
            <w:color w:val="0B0080"/>
            <w:sz w:val="20"/>
            <w:szCs w:val="20"/>
          </w:rPr>
          <w:t>janvier</w:t>
        </w:r>
      </w:hyperlink>
      <w:r w:rsidRPr="007F1026">
        <w:rPr>
          <w:rFonts w:ascii="Arial" w:hAnsi="Arial" w:cs="Arial"/>
          <w:color w:val="222222"/>
          <w:sz w:val="20"/>
          <w:szCs w:val="20"/>
        </w:rPr>
        <w:t> </w:t>
      </w:r>
      <w:hyperlink r:id="rId21" w:tooltip="1908" w:history="1">
        <w:r w:rsidRPr="007F1026">
          <w:rPr>
            <w:rStyle w:val="Lienhypertexte"/>
            <w:rFonts w:ascii="Arial" w:hAnsi="Arial" w:cs="Arial"/>
            <w:color w:val="0B0080"/>
            <w:sz w:val="20"/>
            <w:szCs w:val="20"/>
          </w:rPr>
          <w:t>1908</w:t>
        </w:r>
      </w:hyperlink>
      <w:r w:rsidRPr="007F1026">
        <w:rPr>
          <w:rFonts w:ascii="Arial" w:hAnsi="Arial" w:cs="Arial"/>
          <w:color w:val="222222"/>
          <w:sz w:val="20"/>
          <w:szCs w:val="20"/>
        </w:rPr>
        <w:t> dans le </w:t>
      </w:r>
      <w:hyperlink r:id="rId22" w:tooltip="6e arrondissement de Paris" w:history="1">
        <w:r w:rsidRPr="007F1026">
          <w:rPr>
            <w:rStyle w:val="Lienhypertexte"/>
            <w:rFonts w:ascii="Arial" w:hAnsi="Arial" w:cs="Arial"/>
            <w:color w:val="0B0080"/>
            <w:sz w:val="20"/>
            <w:szCs w:val="20"/>
          </w:rPr>
          <w:t>6</w:t>
        </w:r>
        <w:r w:rsidRPr="007F1026">
          <w:rPr>
            <w:rStyle w:val="Lienhypertexte"/>
            <w:rFonts w:ascii="Arial" w:hAnsi="Arial" w:cs="Arial"/>
            <w:color w:val="0B0080"/>
            <w:sz w:val="20"/>
            <w:szCs w:val="20"/>
            <w:vertAlign w:val="superscript"/>
          </w:rPr>
          <w:t>e</w:t>
        </w:r>
        <w:r w:rsidRPr="007F1026">
          <w:rPr>
            <w:rStyle w:val="Lienhypertexte"/>
            <w:rFonts w:ascii="Arial" w:hAnsi="Arial" w:cs="Arial"/>
            <w:color w:val="0B0080"/>
            <w:sz w:val="20"/>
            <w:szCs w:val="20"/>
          </w:rPr>
          <w:t> arrondissement de Paris</w:t>
        </w:r>
      </w:hyperlink>
      <w:r w:rsidRPr="007F1026">
        <w:rPr>
          <w:rFonts w:ascii="Arial" w:hAnsi="Arial" w:cs="Arial"/>
          <w:color w:val="222222"/>
          <w:sz w:val="20"/>
          <w:szCs w:val="20"/>
        </w:rPr>
        <w:t>, ville où elle est morte le </w:t>
      </w:r>
      <w:hyperlink r:id="rId23" w:tooltip="14 avril" w:history="1">
        <w:r w:rsidRPr="007F1026">
          <w:rPr>
            <w:rStyle w:val="Lienhypertexte"/>
            <w:rFonts w:ascii="Arial" w:hAnsi="Arial" w:cs="Arial"/>
            <w:color w:val="0B0080"/>
            <w:sz w:val="20"/>
            <w:szCs w:val="20"/>
          </w:rPr>
          <w:t>14</w:t>
        </w:r>
      </w:hyperlink>
      <w:r w:rsidRPr="007F1026">
        <w:rPr>
          <w:rFonts w:ascii="Arial" w:hAnsi="Arial" w:cs="Arial"/>
          <w:color w:val="222222"/>
          <w:sz w:val="20"/>
          <w:szCs w:val="20"/>
        </w:rPr>
        <w:t> </w:t>
      </w:r>
      <w:hyperlink r:id="rId24" w:tooltip="Avril 1986" w:history="1">
        <w:r w:rsidRPr="007F1026">
          <w:rPr>
            <w:rStyle w:val="Lienhypertexte"/>
            <w:rFonts w:ascii="Arial" w:hAnsi="Arial" w:cs="Arial"/>
            <w:color w:val="0B0080"/>
            <w:sz w:val="20"/>
            <w:szCs w:val="20"/>
          </w:rPr>
          <w:t>avril</w:t>
        </w:r>
      </w:hyperlink>
      <w:r w:rsidRPr="007F1026">
        <w:rPr>
          <w:rFonts w:ascii="Arial" w:hAnsi="Arial" w:cs="Arial"/>
          <w:color w:val="222222"/>
          <w:sz w:val="20"/>
          <w:szCs w:val="20"/>
        </w:rPr>
        <w:t> </w:t>
      </w:r>
      <w:hyperlink r:id="rId25" w:tooltip="1986" w:history="1">
        <w:r w:rsidRPr="007F1026">
          <w:rPr>
            <w:rStyle w:val="Lienhypertexte"/>
            <w:rFonts w:ascii="Arial" w:hAnsi="Arial" w:cs="Arial"/>
            <w:color w:val="0B0080"/>
            <w:sz w:val="20"/>
            <w:szCs w:val="20"/>
          </w:rPr>
          <w:t>1986</w:t>
        </w:r>
      </w:hyperlink>
      <w:r w:rsidRPr="007F1026">
        <w:rPr>
          <w:rFonts w:ascii="Arial" w:hAnsi="Arial" w:cs="Arial"/>
          <w:color w:val="222222"/>
          <w:sz w:val="20"/>
          <w:szCs w:val="20"/>
        </w:rPr>
        <w:t>, est une </w:t>
      </w:r>
      <w:hyperlink r:id="rId26" w:tooltip="Philosophe" w:history="1">
        <w:r w:rsidRPr="007F1026">
          <w:rPr>
            <w:rStyle w:val="Lienhypertexte"/>
            <w:rFonts w:ascii="Arial" w:hAnsi="Arial" w:cs="Arial"/>
            <w:color w:val="0B0080"/>
            <w:sz w:val="20"/>
            <w:szCs w:val="20"/>
          </w:rPr>
          <w:t>philosophe</w:t>
        </w:r>
      </w:hyperlink>
      <w:r w:rsidRPr="007F1026">
        <w:rPr>
          <w:rFonts w:ascii="Arial" w:hAnsi="Arial" w:cs="Arial"/>
          <w:color w:val="222222"/>
          <w:sz w:val="20"/>
          <w:szCs w:val="20"/>
        </w:rPr>
        <w:t>, </w:t>
      </w:r>
      <w:hyperlink r:id="rId27" w:tooltip="Roman (littérature)" w:history="1">
        <w:r w:rsidRPr="007F1026">
          <w:rPr>
            <w:rStyle w:val="Lienhypertexte"/>
            <w:rFonts w:ascii="Arial" w:hAnsi="Arial" w:cs="Arial"/>
            <w:color w:val="0B0080"/>
            <w:sz w:val="20"/>
            <w:szCs w:val="20"/>
          </w:rPr>
          <w:t>romancière</w:t>
        </w:r>
      </w:hyperlink>
      <w:r w:rsidRPr="007F1026">
        <w:rPr>
          <w:rFonts w:ascii="Arial" w:hAnsi="Arial" w:cs="Arial"/>
          <w:color w:val="222222"/>
          <w:sz w:val="20"/>
          <w:szCs w:val="20"/>
        </w:rPr>
        <w:t>, </w:t>
      </w:r>
      <w:hyperlink r:id="rId28" w:tooltip="Mémorialiste" w:history="1">
        <w:r w:rsidRPr="007F1026">
          <w:rPr>
            <w:rStyle w:val="Lienhypertexte"/>
            <w:rFonts w:ascii="Arial" w:hAnsi="Arial" w:cs="Arial"/>
            <w:color w:val="0B0080"/>
            <w:sz w:val="20"/>
            <w:szCs w:val="20"/>
          </w:rPr>
          <w:t>mémorialiste</w:t>
        </w:r>
      </w:hyperlink>
      <w:r w:rsidRPr="007F1026">
        <w:rPr>
          <w:rFonts w:ascii="Arial" w:hAnsi="Arial" w:cs="Arial"/>
          <w:color w:val="222222"/>
          <w:sz w:val="20"/>
          <w:szCs w:val="20"/>
        </w:rPr>
        <w:t> et </w:t>
      </w:r>
      <w:hyperlink r:id="rId29" w:tooltip="Essayiste" w:history="1">
        <w:r w:rsidRPr="007F1026">
          <w:rPr>
            <w:rStyle w:val="Lienhypertexte"/>
            <w:rFonts w:ascii="Arial" w:hAnsi="Arial" w:cs="Arial"/>
            <w:color w:val="0B0080"/>
            <w:sz w:val="20"/>
            <w:szCs w:val="20"/>
          </w:rPr>
          <w:t>essayiste</w:t>
        </w:r>
      </w:hyperlink>
      <w:hyperlink r:id="rId30" w:tooltip="France" w:history="1">
        <w:r w:rsidRPr="007F1026">
          <w:rPr>
            <w:rStyle w:val="Lienhypertexte"/>
            <w:rFonts w:ascii="Arial" w:hAnsi="Arial" w:cs="Arial"/>
            <w:color w:val="0B0080"/>
            <w:sz w:val="20"/>
            <w:szCs w:val="20"/>
          </w:rPr>
          <w:t>française</w:t>
        </w:r>
      </w:hyperlink>
      <w:r w:rsidRPr="007F1026">
        <w:rPr>
          <w:rFonts w:ascii="Arial" w:hAnsi="Arial" w:cs="Arial"/>
          <w:color w:val="222222"/>
          <w:sz w:val="20"/>
          <w:szCs w:val="20"/>
        </w:rPr>
        <w:t>.</w:t>
      </w:r>
    </w:p>
    <w:p w:rsidR="007F1026" w:rsidRPr="007F1026" w:rsidRDefault="007F1026" w:rsidP="007F1026">
      <w:pPr>
        <w:pStyle w:val="NormalWeb"/>
        <w:shd w:val="clear" w:color="auto" w:fill="FFFFFF"/>
        <w:spacing w:before="120" w:beforeAutospacing="0" w:after="120" w:afterAutospacing="0"/>
        <w:rPr>
          <w:rFonts w:ascii="Arial" w:hAnsi="Arial" w:cs="Arial"/>
          <w:color w:val="222222"/>
          <w:sz w:val="20"/>
          <w:szCs w:val="20"/>
        </w:rPr>
      </w:pPr>
      <w:r w:rsidRPr="007F1026">
        <w:rPr>
          <w:rFonts w:ascii="Arial" w:hAnsi="Arial" w:cs="Arial"/>
          <w:color w:val="222222"/>
          <w:sz w:val="20"/>
          <w:szCs w:val="20"/>
        </w:rPr>
        <w:t>En 1954, après plusieurs romans dont </w:t>
      </w:r>
      <w:hyperlink r:id="rId31" w:tooltip="L'Invitée (roman)" w:history="1">
        <w:r w:rsidRPr="007F1026">
          <w:rPr>
            <w:rStyle w:val="Lienhypertexte"/>
            <w:rFonts w:ascii="Arial" w:hAnsi="Arial" w:cs="Arial"/>
            <w:i/>
            <w:iCs/>
            <w:color w:val="0B0080"/>
            <w:sz w:val="20"/>
            <w:szCs w:val="20"/>
          </w:rPr>
          <w:t>L'Invitée</w:t>
        </w:r>
      </w:hyperlink>
      <w:r w:rsidRPr="007F1026">
        <w:rPr>
          <w:rFonts w:ascii="Arial" w:hAnsi="Arial" w:cs="Arial"/>
          <w:color w:val="222222"/>
          <w:sz w:val="20"/>
          <w:szCs w:val="20"/>
        </w:rPr>
        <w:t> (1943) et </w:t>
      </w:r>
      <w:hyperlink r:id="rId32" w:tooltip="Le Sang des autres (roman)" w:history="1">
        <w:r w:rsidRPr="007F1026">
          <w:rPr>
            <w:rStyle w:val="Lienhypertexte"/>
            <w:rFonts w:ascii="Arial" w:hAnsi="Arial" w:cs="Arial"/>
            <w:i/>
            <w:iCs/>
            <w:color w:val="0B0080"/>
            <w:sz w:val="20"/>
            <w:szCs w:val="20"/>
          </w:rPr>
          <w:t>Le Sang des autres</w:t>
        </w:r>
      </w:hyperlink>
      <w:r w:rsidRPr="007F1026">
        <w:rPr>
          <w:rFonts w:ascii="Arial" w:hAnsi="Arial" w:cs="Arial"/>
          <w:color w:val="222222"/>
          <w:sz w:val="20"/>
          <w:szCs w:val="20"/>
        </w:rPr>
        <w:t>(1945), elle obtient le </w:t>
      </w:r>
      <w:hyperlink r:id="rId33" w:tooltip="Prix Goncourt" w:history="1">
        <w:r w:rsidRPr="007F1026">
          <w:rPr>
            <w:rStyle w:val="Lienhypertexte"/>
            <w:rFonts w:ascii="Arial" w:hAnsi="Arial" w:cs="Arial"/>
            <w:color w:val="0B0080"/>
            <w:sz w:val="20"/>
            <w:szCs w:val="20"/>
          </w:rPr>
          <w:t>prix Goncourt</w:t>
        </w:r>
      </w:hyperlink>
      <w:r w:rsidRPr="007F1026">
        <w:rPr>
          <w:rFonts w:ascii="Arial" w:hAnsi="Arial" w:cs="Arial"/>
          <w:color w:val="222222"/>
          <w:sz w:val="20"/>
          <w:szCs w:val="20"/>
        </w:rPr>
        <w:t> pour </w:t>
      </w:r>
      <w:hyperlink r:id="rId34" w:tooltip="Les Mandarins" w:history="1">
        <w:r w:rsidRPr="007F1026">
          <w:rPr>
            <w:rStyle w:val="Lienhypertexte"/>
            <w:rFonts w:ascii="Arial" w:hAnsi="Arial" w:cs="Arial"/>
            <w:i/>
            <w:iCs/>
            <w:color w:val="0B0080"/>
            <w:sz w:val="20"/>
            <w:szCs w:val="20"/>
          </w:rPr>
          <w:t>Les Mandarins</w:t>
        </w:r>
      </w:hyperlink>
      <w:r w:rsidRPr="007F1026">
        <w:rPr>
          <w:rFonts w:ascii="Arial" w:hAnsi="Arial" w:cs="Arial"/>
          <w:color w:val="222222"/>
          <w:sz w:val="20"/>
          <w:szCs w:val="20"/>
        </w:rPr>
        <w:t> et devient l'une des auteures les plus lues dans le monde.</w:t>
      </w:r>
    </w:p>
    <w:p w:rsidR="007F1026" w:rsidRPr="007F1026" w:rsidRDefault="007F1026" w:rsidP="007F1026">
      <w:pPr>
        <w:pStyle w:val="NormalWeb"/>
        <w:shd w:val="clear" w:color="auto" w:fill="FFFFFF"/>
        <w:spacing w:before="120" w:beforeAutospacing="0" w:after="120" w:afterAutospacing="0"/>
        <w:rPr>
          <w:rFonts w:ascii="Arial" w:hAnsi="Arial" w:cs="Arial"/>
          <w:color w:val="222222"/>
          <w:sz w:val="20"/>
          <w:szCs w:val="20"/>
        </w:rPr>
      </w:pPr>
      <w:r w:rsidRPr="007F1026">
        <w:rPr>
          <w:rFonts w:ascii="Arial" w:hAnsi="Arial" w:cs="Arial"/>
          <w:color w:val="222222"/>
          <w:sz w:val="20"/>
          <w:szCs w:val="20"/>
        </w:rPr>
        <w:t>Souvent considérée comme une théoricienne importante du </w:t>
      </w:r>
      <w:hyperlink r:id="rId35" w:tooltip="Féminisme" w:history="1">
        <w:r w:rsidRPr="007F1026">
          <w:rPr>
            <w:rStyle w:val="Lienhypertexte"/>
            <w:rFonts w:ascii="Arial" w:hAnsi="Arial" w:cs="Arial"/>
            <w:color w:val="0B0080"/>
            <w:sz w:val="20"/>
            <w:szCs w:val="20"/>
          </w:rPr>
          <w:t>féminisme</w:t>
        </w:r>
      </w:hyperlink>
      <w:r w:rsidRPr="007F1026">
        <w:rPr>
          <w:rFonts w:ascii="Arial" w:hAnsi="Arial" w:cs="Arial"/>
          <w:color w:val="222222"/>
          <w:sz w:val="20"/>
          <w:szCs w:val="20"/>
        </w:rPr>
        <w:t>, notamment grâce à son livre </w:t>
      </w:r>
      <w:hyperlink r:id="rId36" w:tooltip="Le Deuxième Sexe" w:history="1">
        <w:r w:rsidRPr="007F1026">
          <w:rPr>
            <w:rStyle w:val="Lienhypertexte"/>
            <w:rFonts w:ascii="Arial" w:hAnsi="Arial" w:cs="Arial"/>
            <w:i/>
            <w:iCs/>
            <w:color w:val="0B0080"/>
            <w:sz w:val="20"/>
            <w:szCs w:val="20"/>
          </w:rPr>
          <w:t>Le Deuxième Sexe</w:t>
        </w:r>
      </w:hyperlink>
      <w:r w:rsidRPr="007F1026">
        <w:rPr>
          <w:rFonts w:ascii="Arial" w:hAnsi="Arial" w:cs="Arial"/>
          <w:color w:val="222222"/>
          <w:sz w:val="20"/>
          <w:szCs w:val="20"/>
        </w:rPr>
        <w:t> publié en 1949, Simone de Beauvoir a participé au </w:t>
      </w:r>
      <w:hyperlink r:id="rId37" w:tooltip="Mouvement de libération des femmes" w:history="1">
        <w:r w:rsidRPr="007F1026">
          <w:rPr>
            <w:rStyle w:val="Lienhypertexte"/>
            <w:rFonts w:ascii="Arial" w:hAnsi="Arial" w:cs="Arial"/>
            <w:color w:val="0B0080"/>
            <w:sz w:val="20"/>
            <w:szCs w:val="20"/>
          </w:rPr>
          <w:t>mouvement de libération des femmes</w:t>
        </w:r>
      </w:hyperlink>
      <w:r w:rsidRPr="007F1026">
        <w:rPr>
          <w:rFonts w:ascii="Arial" w:hAnsi="Arial" w:cs="Arial"/>
          <w:color w:val="222222"/>
          <w:sz w:val="20"/>
          <w:szCs w:val="20"/>
        </w:rPr>
        <w:t> dans les </w:t>
      </w:r>
      <w:hyperlink r:id="rId38" w:tooltip="Années 1970" w:history="1">
        <w:r w:rsidRPr="007F1026">
          <w:rPr>
            <w:rStyle w:val="Lienhypertexte"/>
            <w:rFonts w:ascii="Arial" w:hAnsi="Arial" w:cs="Arial"/>
            <w:color w:val="0B0080"/>
            <w:sz w:val="20"/>
            <w:szCs w:val="20"/>
          </w:rPr>
          <w:t>années 1970</w:t>
        </w:r>
      </w:hyperlink>
      <w:r w:rsidRPr="007F1026">
        <w:rPr>
          <w:rFonts w:ascii="Arial" w:hAnsi="Arial" w:cs="Arial"/>
          <w:color w:val="222222"/>
          <w:sz w:val="20"/>
          <w:szCs w:val="20"/>
        </w:rPr>
        <w:t>.</w:t>
      </w:r>
    </w:p>
    <w:p w:rsidR="007F1026" w:rsidRPr="007F1026" w:rsidRDefault="007F1026" w:rsidP="007F1026">
      <w:pPr>
        <w:pStyle w:val="NormalWeb"/>
        <w:shd w:val="clear" w:color="auto" w:fill="FFFFFF"/>
        <w:spacing w:before="120" w:beforeAutospacing="0" w:after="120" w:afterAutospacing="0"/>
        <w:rPr>
          <w:rFonts w:ascii="Arial" w:hAnsi="Arial" w:cs="Arial"/>
          <w:color w:val="222222"/>
          <w:sz w:val="20"/>
          <w:szCs w:val="20"/>
        </w:rPr>
      </w:pPr>
      <w:r w:rsidRPr="007F1026">
        <w:rPr>
          <w:rFonts w:ascii="Arial" w:hAnsi="Arial" w:cs="Arial"/>
          <w:color w:val="222222"/>
          <w:sz w:val="20"/>
          <w:szCs w:val="20"/>
        </w:rPr>
        <w:t>Elle a partagé la vie du philosophe </w:t>
      </w:r>
      <w:hyperlink r:id="rId39" w:tooltip="Jean-Paul Sartre" w:history="1">
        <w:r w:rsidRPr="007F1026">
          <w:rPr>
            <w:rStyle w:val="Lienhypertexte"/>
            <w:rFonts w:ascii="Arial" w:hAnsi="Arial" w:cs="Arial"/>
            <w:color w:val="0B0080"/>
            <w:sz w:val="20"/>
            <w:szCs w:val="20"/>
          </w:rPr>
          <w:t>Jean-Paul Sartre</w:t>
        </w:r>
      </w:hyperlink>
      <w:r w:rsidRPr="007F1026">
        <w:rPr>
          <w:rFonts w:ascii="Arial" w:hAnsi="Arial" w:cs="Arial"/>
          <w:color w:val="222222"/>
          <w:sz w:val="20"/>
          <w:szCs w:val="20"/>
        </w:rPr>
        <w:t>. Leurs philosophies, bien que très proches, ne sauraient être confondues</w:t>
      </w:r>
    </w:p>
    <w:p w:rsidR="005647E4" w:rsidRPr="007F1026" w:rsidRDefault="005647E4">
      <w:pPr>
        <w:rPr>
          <w:lang w:val="fr-FR"/>
        </w:rPr>
      </w:pPr>
    </w:p>
    <w:sectPr w:rsidR="005647E4" w:rsidRPr="007F1026" w:rsidSect="005647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026"/>
    <w:rsid w:val="003D2A9D"/>
    <w:rsid w:val="005647E4"/>
    <w:rsid w:val="0062008D"/>
    <w:rsid w:val="007F1026"/>
    <w:rsid w:val="009E5E65"/>
    <w:rsid w:val="00A354CA"/>
    <w:rsid w:val="00FB33B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10C09B-905E-4BA9-A096-732921E3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en-US"/>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3BF"/>
  </w:style>
  <w:style w:type="paragraph" w:styleId="Titre1">
    <w:name w:val="heading 1"/>
    <w:basedOn w:val="Normal"/>
    <w:next w:val="Normal"/>
    <w:link w:val="Titre1Car"/>
    <w:uiPriority w:val="9"/>
    <w:qFormat/>
    <w:rsid w:val="00FB33BF"/>
    <w:pPr>
      <w:spacing w:before="300" w:after="40"/>
      <w:jc w:val="left"/>
      <w:outlineLvl w:val="0"/>
    </w:pPr>
    <w:rPr>
      <w:smallCaps/>
      <w:spacing w:val="5"/>
      <w:sz w:val="32"/>
      <w:szCs w:val="32"/>
    </w:rPr>
  </w:style>
  <w:style w:type="paragraph" w:styleId="Titre2">
    <w:name w:val="heading 2"/>
    <w:basedOn w:val="Normal"/>
    <w:next w:val="Normal"/>
    <w:link w:val="Titre2Car"/>
    <w:uiPriority w:val="9"/>
    <w:unhideWhenUsed/>
    <w:qFormat/>
    <w:rsid w:val="00FB33BF"/>
    <w:pPr>
      <w:spacing w:before="240" w:after="80"/>
      <w:jc w:val="left"/>
      <w:outlineLvl w:val="1"/>
    </w:pPr>
    <w:rPr>
      <w:smallCaps/>
      <w:spacing w:val="5"/>
      <w:sz w:val="28"/>
      <w:szCs w:val="28"/>
    </w:rPr>
  </w:style>
  <w:style w:type="paragraph" w:styleId="Titre3">
    <w:name w:val="heading 3"/>
    <w:basedOn w:val="Normal"/>
    <w:next w:val="Normal"/>
    <w:link w:val="Titre3Car"/>
    <w:uiPriority w:val="9"/>
    <w:semiHidden/>
    <w:unhideWhenUsed/>
    <w:qFormat/>
    <w:rsid w:val="00FB33BF"/>
    <w:pPr>
      <w:spacing w:after="0"/>
      <w:jc w:val="left"/>
      <w:outlineLvl w:val="2"/>
    </w:pPr>
    <w:rPr>
      <w:smallCaps/>
      <w:spacing w:val="5"/>
      <w:sz w:val="24"/>
      <w:szCs w:val="24"/>
    </w:rPr>
  </w:style>
  <w:style w:type="paragraph" w:styleId="Titre4">
    <w:name w:val="heading 4"/>
    <w:basedOn w:val="Normal"/>
    <w:next w:val="Normal"/>
    <w:link w:val="Titre4Car"/>
    <w:uiPriority w:val="9"/>
    <w:semiHidden/>
    <w:unhideWhenUsed/>
    <w:qFormat/>
    <w:rsid w:val="00FB33BF"/>
    <w:pPr>
      <w:spacing w:before="240" w:after="0"/>
      <w:jc w:val="left"/>
      <w:outlineLvl w:val="3"/>
    </w:pPr>
    <w:rPr>
      <w:smallCaps/>
      <w:spacing w:val="10"/>
      <w:sz w:val="22"/>
      <w:szCs w:val="22"/>
    </w:rPr>
  </w:style>
  <w:style w:type="paragraph" w:styleId="Titre5">
    <w:name w:val="heading 5"/>
    <w:basedOn w:val="Normal"/>
    <w:next w:val="Normal"/>
    <w:link w:val="Titre5Car"/>
    <w:uiPriority w:val="9"/>
    <w:semiHidden/>
    <w:unhideWhenUsed/>
    <w:qFormat/>
    <w:rsid w:val="00FB33BF"/>
    <w:pPr>
      <w:spacing w:before="200" w:after="0"/>
      <w:jc w:val="left"/>
      <w:outlineLvl w:val="4"/>
    </w:pPr>
    <w:rPr>
      <w:smallCaps/>
      <w:color w:val="943634" w:themeColor="accent2" w:themeShade="BF"/>
      <w:spacing w:val="10"/>
      <w:sz w:val="22"/>
      <w:szCs w:val="26"/>
    </w:rPr>
  </w:style>
  <w:style w:type="paragraph" w:styleId="Titre6">
    <w:name w:val="heading 6"/>
    <w:basedOn w:val="Normal"/>
    <w:next w:val="Normal"/>
    <w:link w:val="Titre6Car"/>
    <w:uiPriority w:val="9"/>
    <w:semiHidden/>
    <w:unhideWhenUsed/>
    <w:qFormat/>
    <w:rsid w:val="00FB33BF"/>
    <w:pPr>
      <w:spacing w:after="0"/>
      <w:jc w:val="left"/>
      <w:outlineLvl w:val="5"/>
    </w:pPr>
    <w:rPr>
      <w:smallCaps/>
      <w:color w:val="C0504D" w:themeColor="accent2"/>
      <w:spacing w:val="5"/>
      <w:sz w:val="22"/>
    </w:rPr>
  </w:style>
  <w:style w:type="paragraph" w:styleId="Titre7">
    <w:name w:val="heading 7"/>
    <w:basedOn w:val="Normal"/>
    <w:next w:val="Normal"/>
    <w:link w:val="Titre7Car"/>
    <w:uiPriority w:val="9"/>
    <w:semiHidden/>
    <w:unhideWhenUsed/>
    <w:qFormat/>
    <w:rsid w:val="00FB33BF"/>
    <w:pPr>
      <w:spacing w:after="0"/>
      <w:jc w:val="left"/>
      <w:outlineLvl w:val="6"/>
    </w:pPr>
    <w:rPr>
      <w:b/>
      <w:smallCaps/>
      <w:color w:val="C0504D" w:themeColor="accent2"/>
      <w:spacing w:val="10"/>
    </w:rPr>
  </w:style>
  <w:style w:type="paragraph" w:styleId="Titre8">
    <w:name w:val="heading 8"/>
    <w:basedOn w:val="Normal"/>
    <w:next w:val="Normal"/>
    <w:link w:val="Titre8Car"/>
    <w:uiPriority w:val="9"/>
    <w:semiHidden/>
    <w:unhideWhenUsed/>
    <w:qFormat/>
    <w:rsid w:val="00FB33BF"/>
    <w:pPr>
      <w:spacing w:after="0"/>
      <w:jc w:val="left"/>
      <w:outlineLvl w:val="7"/>
    </w:pPr>
    <w:rPr>
      <w:b/>
      <w:i/>
      <w:smallCaps/>
      <w:color w:val="943634" w:themeColor="accent2" w:themeShade="BF"/>
    </w:rPr>
  </w:style>
  <w:style w:type="paragraph" w:styleId="Titre9">
    <w:name w:val="heading 9"/>
    <w:basedOn w:val="Normal"/>
    <w:next w:val="Normal"/>
    <w:link w:val="Titre9Car"/>
    <w:uiPriority w:val="9"/>
    <w:semiHidden/>
    <w:unhideWhenUsed/>
    <w:qFormat/>
    <w:rsid w:val="00FB33BF"/>
    <w:pPr>
      <w:spacing w:after="0"/>
      <w:jc w:val="left"/>
      <w:outlineLvl w:val="8"/>
    </w:pPr>
    <w:rPr>
      <w:b/>
      <w:i/>
      <w:smallCaps/>
      <w:color w:val="622423" w:themeColor="accent2"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B33BF"/>
    <w:rPr>
      <w:smallCaps/>
      <w:spacing w:val="5"/>
      <w:sz w:val="32"/>
      <w:szCs w:val="32"/>
    </w:rPr>
  </w:style>
  <w:style w:type="character" w:customStyle="1" w:styleId="Titre2Car">
    <w:name w:val="Titre 2 Car"/>
    <w:basedOn w:val="Policepardfaut"/>
    <w:link w:val="Titre2"/>
    <w:uiPriority w:val="9"/>
    <w:rsid w:val="00FB33BF"/>
    <w:rPr>
      <w:smallCaps/>
      <w:spacing w:val="5"/>
      <w:sz w:val="28"/>
      <w:szCs w:val="28"/>
    </w:rPr>
  </w:style>
  <w:style w:type="character" w:customStyle="1" w:styleId="Titre3Car">
    <w:name w:val="Titre 3 Car"/>
    <w:basedOn w:val="Policepardfaut"/>
    <w:link w:val="Titre3"/>
    <w:uiPriority w:val="9"/>
    <w:semiHidden/>
    <w:rsid w:val="00FB33BF"/>
    <w:rPr>
      <w:smallCaps/>
      <w:spacing w:val="5"/>
      <w:sz w:val="24"/>
      <w:szCs w:val="24"/>
    </w:rPr>
  </w:style>
  <w:style w:type="character" w:customStyle="1" w:styleId="Titre4Car">
    <w:name w:val="Titre 4 Car"/>
    <w:basedOn w:val="Policepardfaut"/>
    <w:link w:val="Titre4"/>
    <w:uiPriority w:val="9"/>
    <w:semiHidden/>
    <w:rsid w:val="00FB33BF"/>
    <w:rPr>
      <w:smallCaps/>
      <w:spacing w:val="10"/>
      <w:sz w:val="22"/>
      <w:szCs w:val="22"/>
    </w:rPr>
  </w:style>
  <w:style w:type="character" w:customStyle="1" w:styleId="Titre5Car">
    <w:name w:val="Titre 5 Car"/>
    <w:basedOn w:val="Policepardfaut"/>
    <w:link w:val="Titre5"/>
    <w:uiPriority w:val="9"/>
    <w:semiHidden/>
    <w:rsid w:val="00FB33BF"/>
    <w:rPr>
      <w:smallCaps/>
      <w:color w:val="943634" w:themeColor="accent2" w:themeShade="BF"/>
      <w:spacing w:val="10"/>
      <w:sz w:val="22"/>
      <w:szCs w:val="26"/>
    </w:rPr>
  </w:style>
  <w:style w:type="character" w:customStyle="1" w:styleId="Titre6Car">
    <w:name w:val="Titre 6 Car"/>
    <w:basedOn w:val="Policepardfaut"/>
    <w:link w:val="Titre6"/>
    <w:uiPriority w:val="9"/>
    <w:semiHidden/>
    <w:rsid w:val="00FB33BF"/>
    <w:rPr>
      <w:smallCaps/>
      <w:color w:val="C0504D" w:themeColor="accent2"/>
      <w:spacing w:val="5"/>
      <w:sz w:val="22"/>
    </w:rPr>
  </w:style>
  <w:style w:type="character" w:customStyle="1" w:styleId="Titre7Car">
    <w:name w:val="Titre 7 Car"/>
    <w:basedOn w:val="Policepardfaut"/>
    <w:link w:val="Titre7"/>
    <w:uiPriority w:val="9"/>
    <w:semiHidden/>
    <w:rsid w:val="00FB33BF"/>
    <w:rPr>
      <w:b/>
      <w:smallCaps/>
      <w:color w:val="C0504D" w:themeColor="accent2"/>
      <w:spacing w:val="10"/>
    </w:rPr>
  </w:style>
  <w:style w:type="character" w:customStyle="1" w:styleId="Titre8Car">
    <w:name w:val="Titre 8 Car"/>
    <w:basedOn w:val="Policepardfaut"/>
    <w:link w:val="Titre8"/>
    <w:uiPriority w:val="9"/>
    <w:semiHidden/>
    <w:rsid w:val="00FB33BF"/>
    <w:rPr>
      <w:b/>
      <w:i/>
      <w:smallCaps/>
      <w:color w:val="943634" w:themeColor="accent2" w:themeShade="BF"/>
    </w:rPr>
  </w:style>
  <w:style w:type="character" w:customStyle="1" w:styleId="Titre9Car">
    <w:name w:val="Titre 9 Car"/>
    <w:basedOn w:val="Policepardfaut"/>
    <w:link w:val="Titre9"/>
    <w:uiPriority w:val="9"/>
    <w:semiHidden/>
    <w:rsid w:val="00FB33BF"/>
    <w:rPr>
      <w:b/>
      <w:i/>
      <w:smallCaps/>
      <w:color w:val="622423" w:themeColor="accent2" w:themeShade="7F"/>
    </w:rPr>
  </w:style>
  <w:style w:type="paragraph" w:styleId="Lgende">
    <w:name w:val="caption"/>
    <w:basedOn w:val="Normal"/>
    <w:next w:val="Normal"/>
    <w:uiPriority w:val="35"/>
    <w:semiHidden/>
    <w:unhideWhenUsed/>
    <w:qFormat/>
    <w:rsid w:val="00FB33BF"/>
    <w:rPr>
      <w:b/>
      <w:bCs/>
      <w:caps/>
      <w:sz w:val="16"/>
      <w:szCs w:val="18"/>
    </w:rPr>
  </w:style>
  <w:style w:type="paragraph" w:styleId="Titre">
    <w:name w:val="Title"/>
    <w:basedOn w:val="Normal"/>
    <w:next w:val="Normal"/>
    <w:link w:val="TitreCar"/>
    <w:uiPriority w:val="10"/>
    <w:qFormat/>
    <w:rsid w:val="00FB33BF"/>
    <w:pPr>
      <w:pBdr>
        <w:top w:val="single" w:sz="12" w:space="1" w:color="C0504D" w:themeColor="accent2"/>
      </w:pBdr>
      <w:spacing w:line="240" w:lineRule="auto"/>
      <w:jc w:val="right"/>
    </w:pPr>
    <w:rPr>
      <w:smallCaps/>
      <w:sz w:val="48"/>
      <w:szCs w:val="48"/>
    </w:rPr>
  </w:style>
  <w:style w:type="character" w:customStyle="1" w:styleId="TitreCar">
    <w:name w:val="Titre Car"/>
    <w:basedOn w:val="Policepardfaut"/>
    <w:link w:val="Titre"/>
    <w:uiPriority w:val="10"/>
    <w:rsid w:val="00FB33BF"/>
    <w:rPr>
      <w:smallCaps/>
      <w:sz w:val="48"/>
      <w:szCs w:val="48"/>
    </w:rPr>
  </w:style>
  <w:style w:type="paragraph" w:styleId="Sous-titre">
    <w:name w:val="Subtitle"/>
    <w:basedOn w:val="Normal"/>
    <w:next w:val="Normal"/>
    <w:link w:val="Sous-titreCar"/>
    <w:uiPriority w:val="11"/>
    <w:qFormat/>
    <w:rsid w:val="00FB33BF"/>
    <w:pPr>
      <w:spacing w:after="720" w:line="240" w:lineRule="auto"/>
      <w:jc w:val="right"/>
    </w:pPr>
    <w:rPr>
      <w:rFonts w:asciiTheme="majorHAnsi" w:eastAsiaTheme="majorEastAsia" w:hAnsiTheme="majorHAnsi" w:cstheme="majorBidi"/>
      <w:szCs w:val="22"/>
    </w:rPr>
  </w:style>
  <w:style w:type="character" w:customStyle="1" w:styleId="Sous-titreCar">
    <w:name w:val="Sous-titre Car"/>
    <w:basedOn w:val="Policepardfaut"/>
    <w:link w:val="Sous-titre"/>
    <w:uiPriority w:val="11"/>
    <w:rsid w:val="00FB33BF"/>
    <w:rPr>
      <w:rFonts w:asciiTheme="majorHAnsi" w:eastAsiaTheme="majorEastAsia" w:hAnsiTheme="majorHAnsi" w:cstheme="majorBidi"/>
      <w:szCs w:val="22"/>
    </w:rPr>
  </w:style>
  <w:style w:type="character" w:styleId="lev">
    <w:name w:val="Strong"/>
    <w:uiPriority w:val="22"/>
    <w:qFormat/>
    <w:rsid w:val="00FB33BF"/>
    <w:rPr>
      <w:b/>
      <w:color w:val="C0504D" w:themeColor="accent2"/>
    </w:rPr>
  </w:style>
  <w:style w:type="character" w:styleId="Accentuation">
    <w:name w:val="Emphasis"/>
    <w:uiPriority w:val="20"/>
    <w:qFormat/>
    <w:rsid w:val="00FB33BF"/>
    <w:rPr>
      <w:b/>
      <w:i/>
      <w:spacing w:val="10"/>
    </w:rPr>
  </w:style>
  <w:style w:type="paragraph" w:styleId="Sansinterligne">
    <w:name w:val="No Spacing"/>
    <w:basedOn w:val="Normal"/>
    <w:link w:val="SansinterligneCar"/>
    <w:uiPriority w:val="1"/>
    <w:qFormat/>
    <w:rsid w:val="00FB33BF"/>
    <w:pPr>
      <w:spacing w:after="0" w:line="240" w:lineRule="auto"/>
    </w:pPr>
  </w:style>
  <w:style w:type="character" w:customStyle="1" w:styleId="SansinterligneCar">
    <w:name w:val="Sans interligne Car"/>
    <w:basedOn w:val="Policepardfaut"/>
    <w:link w:val="Sansinterligne"/>
    <w:uiPriority w:val="1"/>
    <w:rsid w:val="00FB33BF"/>
  </w:style>
  <w:style w:type="paragraph" w:styleId="Paragraphedeliste">
    <w:name w:val="List Paragraph"/>
    <w:basedOn w:val="Normal"/>
    <w:uiPriority w:val="34"/>
    <w:qFormat/>
    <w:rsid w:val="00FB33BF"/>
    <w:pPr>
      <w:ind w:left="720"/>
      <w:contextualSpacing/>
    </w:pPr>
  </w:style>
  <w:style w:type="paragraph" w:styleId="Citation">
    <w:name w:val="Quote"/>
    <w:basedOn w:val="Normal"/>
    <w:next w:val="Normal"/>
    <w:link w:val="CitationCar"/>
    <w:uiPriority w:val="29"/>
    <w:qFormat/>
    <w:rsid w:val="00FB33BF"/>
    <w:rPr>
      <w:i/>
    </w:rPr>
  </w:style>
  <w:style w:type="character" w:customStyle="1" w:styleId="CitationCar">
    <w:name w:val="Citation Car"/>
    <w:basedOn w:val="Policepardfaut"/>
    <w:link w:val="Citation"/>
    <w:uiPriority w:val="29"/>
    <w:rsid w:val="00FB33BF"/>
    <w:rPr>
      <w:i/>
    </w:rPr>
  </w:style>
  <w:style w:type="paragraph" w:styleId="Citationintense">
    <w:name w:val="Intense Quote"/>
    <w:basedOn w:val="Normal"/>
    <w:next w:val="Normal"/>
    <w:link w:val="CitationintenseCar"/>
    <w:uiPriority w:val="30"/>
    <w:qFormat/>
    <w:rsid w:val="00FB33BF"/>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CitationintenseCar">
    <w:name w:val="Citation intense Car"/>
    <w:basedOn w:val="Policepardfaut"/>
    <w:link w:val="Citationintense"/>
    <w:uiPriority w:val="30"/>
    <w:rsid w:val="00FB33BF"/>
    <w:rPr>
      <w:b/>
      <w:i/>
      <w:color w:val="FFFFFF" w:themeColor="background1"/>
      <w:shd w:val="clear" w:color="auto" w:fill="C0504D" w:themeFill="accent2"/>
    </w:rPr>
  </w:style>
  <w:style w:type="character" w:styleId="Emphaseple">
    <w:name w:val="Subtle Emphasis"/>
    <w:uiPriority w:val="19"/>
    <w:qFormat/>
    <w:rsid w:val="00FB33BF"/>
    <w:rPr>
      <w:i/>
    </w:rPr>
  </w:style>
  <w:style w:type="character" w:styleId="Emphaseintense">
    <w:name w:val="Intense Emphasis"/>
    <w:uiPriority w:val="21"/>
    <w:qFormat/>
    <w:rsid w:val="00FB33BF"/>
    <w:rPr>
      <w:b/>
      <w:i/>
      <w:color w:val="C0504D" w:themeColor="accent2"/>
      <w:spacing w:val="10"/>
    </w:rPr>
  </w:style>
  <w:style w:type="character" w:styleId="Rfrenceple">
    <w:name w:val="Subtle Reference"/>
    <w:uiPriority w:val="31"/>
    <w:qFormat/>
    <w:rsid w:val="00FB33BF"/>
    <w:rPr>
      <w:b/>
    </w:rPr>
  </w:style>
  <w:style w:type="character" w:styleId="Rfrenceintense">
    <w:name w:val="Intense Reference"/>
    <w:uiPriority w:val="32"/>
    <w:qFormat/>
    <w:rsid w:val="00FB33BF"/>
    <w:rPr>
      <w:b/>
      <w:bCs/>
      <w:smallCaps/>
      <w:spacing w:val="5"/>
      <w:sz w:val="22"/>
      <w:szCs w:val="22"/>
      <w:u w:val="single"/>
    </w:rPr>
  </w:style>
  <w:style w:type="character" w:styleId="Titredulivre">
    <w:name w:val="Book Title"/>
    <w:uiPriority w:val="33"/>
    <w:qFormat/>
    <w:rsid w:val="00FB33BF"/>
    <w:rPr>
      <w:rFonts w:asciiTheme="majorHAnsi" w:eastAsiaTheme="majorEastAsia" w:hAnsiTheme="majorHAnsi" w:cstheme="majorBidi"/>
      <w:i/>
      <w:iCs/>
      <w:sz w:val="20"/>
      <w:szCs w:val="20"/>
    </w:rPr>
  </w:style>
  <w:style w:type="paragraph" w:styleId="En-ttedetabledesmatires">
    <w:name w:val="TOC Heading"/>
    <w:basedOn w:val="Titre1"/>
    <w:next w:val="Normal"/>
    <w:uiPriority w:val="39"/>
    <w:semiHidden/>
    <w:unhideWhenUsed/>
    <w:qFormat/>
    <w:rsid w:val="00FB33BF"/>
    <w:pPr>
      <w:outlineLvl w:val="9"/>
    </w:pPr>
  </w:style>
  <w:style w:type="paragraph" w:styleId="NormalWeb">
    <w:name w:val="Normal (Web)"/>
    <w:basedOn w:val="Normal"/>
    <w:uiPriority w:val="99"/>
    <w:semiHidden/>
    <w:unhideWhenUsed/>
    <w:rsid w:val="007F1026"/>
    <w:pPr>
      <w:spacing w:before="100" w:beforeAutospacing="1" w:after="100" w:afterAutospacing="1" w:line="240" w:lineRule="auto"/>
      <w:jc w:val="left"/>
    </w:pPr>
    <w:rPr>
      <w:rFonts w:ascii="Times New Roman" w:eastAsia="Times New Roman" w:hAnsi="Times New Roman" w:cs="Times New Roman"/>
      <w:sz w:val="24"/>
      <w:szCs w:val="24"/>
      <w:lang w:val="fr-FR" w:eastAsia="fr-FR" w:bidi="ar-SA"/>
    </w:rPr>
  </w:style>
  <w:style w:type="character" w:customStyle="1" w:styleId="api">
    <w:name w:val="api"/>
    <w:basedOn w:val="Policepardfaut"/>
    <w:rsid w:val="007F1026"/>
  </w:style>
  <w:style w:type="character" w:styleId="Lienhypertexte">
    <w:name w:val="Hyperlink"/>
    <w:basedOn w:val="Policepardfaut"/>
    <w:uiPriority w:val="99"/>
    <w:semiHidden/>
    <w:unhideWhenUsed/>
    <w:rsid w:val="007F10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38503">
      <w:bodyDiv w:val="1"/>
      <w:marLeft w:val="0"/>
      <w:marRight w:val="0"/>
      <w:marTop w:val="0"/>
      <w:marBottom w:val="0"/>
      <w:divBdr>
        <w:top w:val="none" w:sz="0" w:space="0" w:color="auto"/>
        <w:left w:val="none" w:sz="0" w:space="0" w:color="auto"/>
        <w:bottom w:val="none" w:sz="0" w:space="0" w:color="auto"/>
        <w:right w:val="none" w:sz="0" w:space="0" w:color="auto"/>
      </w:divBdr>
      <w:divsChild>
        <w:div w:id="4329774">
          <w:marLeft w:val="0"/>
          <w:marRight w:val="0"/>
          <w:marTop w:val="0"/>
          <w:marBottom w:val="0"/>
          <w:divBdr>
            <w:top w:val="none" w:sz="0" w:space="0" w:color="auto"/>
            <w:left w:val="none" w:sz="0" w:space="0" w:color="auto"/>
            <w:bottom w:val="none" w:sz="0" w:space="0" w:color="auto"/>
            <w:right w:val="none" w:sz="0" w:space="0" w:color="auto"/>
          </w:divBdr>
        </w:div>
      </w:divsChild>
    </w:div>
    <w:div w:id="87084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API_v" TargetMode="External"/><Relationship Id="rId18" Type="http://schemas.openxmlformats.org/officeDocument/2006/relationships/hyperlink" Target="https://fr.wikipedia.org/wiki/Fichier:Fr-Simone_de_Beauvoir.ogg" TargetMode="External"/><Relationship Id="rId26" Type="http://schemas.openxmlformats.org/officeDocument/2006/relationships/hyperlink" Target="https://fr.wikipedia.org/wiki/Philosophe" TargetMode="External"/><Relationship Id="rId39" Type="http://schemas.openxmlformats.org/officeDocument/2006/relationships/hyperlink" Target="https://fr.wikipedia.org/wiki/Jean-Paul_Sartre" TargetMode="External"/><Relationship Id="rId21" Type="http://schemas.openxmlformats.org/officeDocument/2006/relationships/hyperlink" Target="https://fr.wikipedia.org/wiki/1908" TargetMode="External"/><Relationship Id="rId34" Type="http://schemas.openxmlformats.org/officeDocument/2006/relationships/hyperlink" Target="https://fr.wikipedia.org/wiki/Les_Mandarins" TargetMode="External"/><Relationship Id="rId7" Type="http://schemas.openxmlformats.org/officeDocument/2006/relationships/hyperlink" Target="https://fr.wikipedia.org/wiki/API_%C9%94" TargetMode="External"/><Relationship Id="rId2" Type="http://schemas.openxmlformats.org/officeDocument/2006/relationships/settings" Target="settings.xml"/><Relationship Id="rId16" Type="http://schemas.openxmlformats.org/officeDocument/2006/relationships/hyperlink" Target="https://fr.wikipedia.org/wiki/API_%CA%81" TargetMode="External"/><Relationship Id="rId20" Type="http://schemas.openxmlformats.org/officeDocument/2006/relationships/hyperlink" Target="https://fr.wikipedia.org/wiki/Janvier_1908" TargetMode="External"/><Relationship Id="rId29" Type="http://schemas.openxmlformats.org/officeDocument/2006/relationships/hyperlink" Target="https://fr.wikipedia.org/wiki/Essayiste"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r.wikipedia.org/wiki/API_m" TargetMode="External"/><Relationship Id="rId11" Type="http://schemas.openxmlformats.org/officeDocument/2006/relationships/hyperlink" Target="https://fr.wikipedia.org/wiki/API_b" TargetMode="External"/><Relationship Id="rId24" Type="http://schemas.openxmlformats.org/officeDocument/2006/relationships/hyperlink" Target="https://fr.wikipedia.org/wiki/Avril_1986" TargetMode="External"/><Relationship Id="rId32" Type="http://schemas.openxmlformats.org/officeDocument/2006/relationships/hyperlink" Target="https://fr.wikipedia.org/wiki/Le_Sang_des_autres_(roman)" TargetMode="External"/><Relationship Id="rId37" Type="http://schemas.openxmlformats.org/officeDocument/2006/relationships/hyperlink" Target="https://fr.wikipedia.org/wiki/Mouvement_de_lib%C3%A9ration_des_femmes" TargetMode="External"/><Relationship Id="rId40" Type="http://schemas.openxmlformats.org/officeDocument/2006/relationships/fontTable" Target="fontTable.xml"/><Relationship Id="rId5" Type="http://schemas.openxmlformats.org/officeDocument/2006/relationships/hyperlink" Target="https://fr.wikipedia.org/wiki/API_i" TargetMode="External"/><Relationship Id="rId15" Type="http://schemas.openxmlformats.org/officeDocument/2006/relationships/hyperlink" Target="https://fr.wikipedia.org/wiki/API_a" TargetMode="External"/><Relationship Id="rId23" Type="http://schemas.openxmlformats.org/officeDocument/2006/relationships/hyperlink" Target="https://fr.wikipedia.org/wiki/14_avril" TargetMode="External"/><Relationship Id="rId28" Type="http://schemas.openxmlformats.org/officeDocument/2006/relationships/hyperlink" Target="https://fr.wikipedia.org/wiki/M%C3%A9morialiste" TargetMode="External"/><Relationship Id="rId36" Type="http://schemas.openxmlformats.org/officeDocument/2006/relationships/hyperlink" Target="https://fr.wikipedia.org/wiki/Le_Deuxi%C3%A8me_Sexe" TargetMode="External"/><Relationship Id="rId10" Type="http://schemas.openxmlformats.org/officeDocument/2006/relationships/hyperlink" Target="https://fr.wikipedia.org/wiki/API_%C9%99" TargetMode="External"/><Relationship Id="rId19" Type="http://schemas.openxmlformats.org/officeDocument/2006/relationships/hyperlink" Target="https://fr.wikipedia.org/wiki/9_janvier" TargetMode="External"/><Relationship Id="rId31" Type="http://schemas.openxmlformats.org/officeDocument/2006/relationships/hyperlink" Target="https://fr.wikipedia.org/wiki/L%27Invit%C3%A9e_(roman)" TargetMode="External"/><Relationship Id="rId4" Type="http://schemas.openxmlformats.org/officeDocument/2006/relationships/hyperlink" Target="https://fr.wikipedia.org/wiki/API_s" TargetMode="External"/><Relationship Id="rId9" Type="http://schemas.openxmlformats.org/officeDocument/2006/relationships/hyperlink" Target="https://fr.wikipedia.org/wiki/API_d" TargetMode="External"/><Relationship Id="rId14" Type="http://schemas.openxmlformats.org/officeDocument/2006/relationships/hyperlink" Target="https://fr.wikipedia.org/wiki/API_w" TargetMode="External"/><Relationship Id="rId22" Type="http://schemas.openxmlformats.org/officeDocument/2006/relationships/hyperlink" Target="https://fr.wikipedia.org/wiki/6e_arrondissement_de_Paris" TargetMode="External"/><Relationship Id="rId27" Type="http://schemas.openxmlformats.org/officeDocument/2006/relationships/hyperlink" Target="https://fr.wikipedia.org/wiki/Roman_(litt%C3%A9rature)" TargetMode="External"/><Relationship Id="rId30" Type="http://schemas.openxmlformats.org/officeDocument/2006/relationships/hyperlink" Target="https://fr.wikipedia.org/wiki/France" TargetMode="External"/><Relationship Id="rId35" Type="http://schemas.openxmlformats.org/officeDocument/2006/relationships/hyperlink" Target="https://fr.wikipedia.org/wiki/F%C3%A9minisme" TargetMode="External"/><Relationship Id="rId8" Type="http://schemas.openxmlformats.org/officeDocument/2006/relationships/hyperlink" Target="https://fr.wikipedia.org/wiki/API_n" TargetMode="External"/><Relationship Id="rId3" Type="http://schemas.openxmlformats.org/officeDocument/2006/relationships/webSettings" Target="webSettings.xml"/><Relationship Id="rId12" Type="http://schemas.openxmlformats.org/officeDocument/2006/relationships/hyperlink" Target="https://fr.wikipedia.org/wiki/API_o" TargetMode="External"/><Relationship Id="rId17" Type="http://schemas.openxmlformats.org/officeDocument/2006/relationships/hyperlink" Target="https://fr.wikipedia.org/wiki/Simone_de_Beauvoir" TargetMode="External"/><Relationship Id="rId25" Type="http://schemas.openxmlformats.org/officeDocument/2006/relationships/hyperlink" Target="https://fr.wikipedia.org/wiki/1986" TargetMode="External"/><Relationship Id="rId33" Type="http://schemas.openxmlformats.org/officeDocument/2006/relationships/hyperlink" Target="https://fr.wikipedia.org/wiki/Prix_Goncourt" TargetMode="External"/><Relationship Id="rId38" Type="http://schemas.openxmlformats.org/officeDocument/2006/relationships/hyperlink" Target="https://fr.wikipedia.org/wiki/Ann%C3%A9es_197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4199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hamdi mned</cp:lastModifiedBy>
  <cp:revision>2</cp:revision>
  <dcterms:created xsi:type="dcterms:W3CDTF">2019-02-23T14:16:00Z</dcterms:created>
  <dcterms:modified xsi:type="dcterms:W3CDTF">2019-02-23T14:16:00Z</dcterms:modified>
</cp:coreProperties>
</file>