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Que les poètes (nous servant du mot dans son acception la plus large et comme comprenant tous les artistes) soient une race irritable, cela est bien entendu ; mais le pourquoi ne me semble pas aussi généralement compris. Un artiste n'est un artiste que grâce à son sens exquis du beau, – sens qui lui procure des jouissances enivrantes, mais qui en même temps implique, enferme un sens également exquis de toute difformité et de toute disproportion. Ainsi un tort, une injustice faite à un poète qui est vraiment un poète, l'exaspère à un degré qui apparaît, à un jugement ordinaire, en complète</w:t>
      </w:r>
      <w:r w:rsidRPr="00941035">
        <w:rPr>
          <w:rFonts w:ascii="Arial" w:eastAsia="Times New Roman" w:hAnsi="Arial" w:cs="Arial"/>
          <w:b/>
          <w:bCs/>
          <w:i/>
          <w:iCs/>
          <w:color w:val="000000"/>
        </w:rPr>
        <w:t> disproportion</w:t>
      </w:r>
      <w:r w:rsidRPr="00941035">
        <w:rPr>
          <w:rFonts w:ascii="Arial" w:eastAsia="Times New Roman" w:hAnsi="Arial" w:cs="Arial"/>
          <w:b/>
          <w:bCs/>
          <w:color w:val="000000"/>
        </w:rPr>
        <w:t> avec l'injustice commise. Les poètes voient l'injustice, </w:t>
      </w:r>
      <w:r w:rsidRPr="00941035">
        <w:rPr>
          <w:rFonts w:ascii="Arial" w:eastAsia="Times New Roman" w:hAnsi="Arial" w:cs="Arial"/>
          <w:b/>
          <w:bCs/>
          <w:i/>
          <w:iCs/>
          <w:color w:val="000000"/>
        </w:rPr>
        <w:t>jamais</w:t>
      </w:r>
      <w:r w:rsidRPr="00941035">
        <w:rPr>
          <w:rFonts w:ascii="Arial" w:eastAsia="Times New Roman" w:hAnsi="Arial" w:cs="Arial"/>
          <w:b/>
          <w:bCs/>
          <w:color w:val="000000"/>
        </w:rPr>
        <w:t> là où elle n'existe pas, mais fort souvent là où des yeux non poétiques n'en voient pas du tout. Ainsi la fameuse irritabilité poétique n'a pas de rapport avec le</w:t>
      </w:r>
      <w:r w:rsidRPr="00941035">
        <w:rPr>
          <w:rFonts w:ascii="Arial" w:eastAsia="Times New Roman" w:hAnsi="Arial" w:cs="Arial"/>
          <w:b/>
          <w:bCs/>
          <w:i/>
          <w:iCs/>
          <w:color w:val="000000"/>
        </w:rPr>
        <w:t> tempérament,</w:t>
      </w:r>
      <w:r w:rsidRPr="00941035">
        <w:rPr>
          <w:rFonts w:ascii="Arial" w:eastAsia="Times New Roman" w:hAnsi="Arial" w:cs="Arial"/>
          <w:b/>
          <w:bCs/>
          <w:color w:val="000000"/>
        </w:rPr>
        <w:t> compris dans le sens vulgaire, mais avec une clairvoyance plus qu'ordinaire relative au faux et à l'injuste. Cette clairvoyance n'est pas autre chose qu'un corollaire de la vive perception du vrai, de la justice, de la proportion, en un mot du beau. Mais il y a une chose bien claire, c'est que l'homme qui n'est pas (au jugement du commun)</w:t>
      </w:r>
      <w:r w:rsidRPr="00941035">
        <w:rPr>
          <w:rFonts w:ascii="Arial" w:eastAsia="Times New Roman" w:hAnsi="Arial" w:cs="Arial"/>
          <w:b/>
          <w:bCs/>
          <w:i/>
          <w:iCs/>
          <w:color w:val="000000"/>
        </w:rPr>
        <w:t> irritabilis,</w:t>
      </w:r>
      <w:r w:rsidRPr="00941035">
        <w:rPr>
          <w:rFonts w:ascii="Arial" w:eastAsia="Times New Roman" w:hAnsi="Arial" w:cs="Arial"/>
          <w:b/>
          <w:bCs/>
          <w:color w:val="000000"/>
        </w:rPr>
        <w:t> n'est pas poète du tout.</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 xml:space="preserve">Ainsi parle le poète lui-même, préparant une excellente et irréfutable apologie pour tous ceux de sa race. Cette sensibilité, Poe la portait dans les affaires littéraires, et l'extrême importance qu'il attachait aux choses de la poésie l'induisait souvent en un ton où, au jugement des faibles, la supériorité. </w:t>
      </w:r>
      <w:proofErr w:type="gramStart"/>
      <w:r w:rsidRPr="00941035">
        <w:rPr>
          <w:rFonts w:ascii="Arial" w:eastAsia="Times New Roman" w:hAnsi="Arial" w:cs="Arial"/>
          <w:b/>
          <w:bCs/>
          <w:color w:val="000000"/>
        </w:rPr>
        <w:t>se</w:t>
      </w:r>
      <w:proofErr w:type="gramEnd"/>
      <w:r w:rsidRPr="00941035">
        <w:rPr>
          <w:rFonts w:ascii="Arial" w:eastAsia="Times New Roman" w:hAnsi="Arial" w:cs="Arial"/>
          <w:b/>
          <w:bCs/>
          <w:color w:val="000000"/>
        </w:rPr>
        <w:t xml:space="preserve"> faisait trop sentir. J'ai déjà remarqué, je crois, que plusieurs des préjugés qu'il avait à combattre, des idées fausses, des jugements vulgaires qui circulaient autour de lui, ont depuis longtemps infecté la presse française. Il ne sera donc pas inutile de rendre compte sommairement de quelques-unes de ses plus importantes opinions relatives à la composition poétique. Le parallélisme de l'erreur en rendra l'application tout à fait facile.</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 xml:space="preserve">Mais, avant toute chose, je dois dire que la part étant faite au poète naturel, à l'innéité, Poe en faisait une à la science, au travail et à l'analyse, qui paraîtra exorbitante aux orgueilleux non érudits. Non seulement il a dépensé des efforts considérables pour soumettre à sa volonté le démon fugitif des minutes heureuses, pour rappeler à son gré ces sensations exquises, ces appétitions spirituelles, ces états de santé poétique, si rares et si précieux qu'on pourrait vraiment les considérer comme des grâces extérieures à l'homme et comme des visitations ; mais aussi il a soumis l'inspiration à la méthode, à l'analyse la plus sévère. Le choix des moyens ! il y revient sans cesse, il insiste avec une éloquence savante sur l'appropriation du moyen à l'effet, sur l'usage de la rime, sur le perfectionnement du refrain, sur l'adaptation du rythme au sentiment. Il affirmait que celui qui ne sait pas saisir l'intangible n'est pas poète ; que celui-là seul est poète qui est le maître de sa mémoire, le souverain des mots, le registre de </w:t>
      </w:r>
      <w:proofErr w:type="gramStart"/>
      <w:r w:rsidRPr="00941035">
        <w:rPr>
          <w:rFonts w:ascii="Arial" w:eastAsia="Times New Roman" w:hAnsi="Arial" w:cs="Arial"/>
          <w:b/>
          <w:bCs/>
          <w:color w:val="000000"/>
        </w:rPr>
        <w:t>ses propres sentiments toujours prêt</w:t>
      </w:r>
      <w:proofErr w:type="gramEnd"/>
      <w:r w:rsidRPr="00941035">
        <w:rPr>
          <w:rFonts w:ascii="Arial" w:eastAsia="Times New Roman" w:hAnsi="Arial" w:cs="Arial"/>
          <w:b/>
          <w:bCs/>
          <w:color w:val="000000"/>
        </w:rPr>
        <w:t xml:space="preserve"> à se laisser feuilleter. Tout pour le dénouement ! répète-t-il souvent. Un sonnet lui-même a besoin d'un plan, et la construction, l'armature, pour ainsi dire, est la plus importante garantie de la vie mystérieuse des œuvres de l'esprit.</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Je recours naturellement à l'article intitulé :</w:t>
      </w:r>
      <w:r w:rsidRPr="00941035">
        <w:rPr>
          <w:rFonts w:ascii="Arial" w:eastAsia="Times New Roman" w:hAnsi="Arial" w:cs="Arial"/>
          <w:b/>
          <w:bCs/>
          <w:i/>
          <w:iCs/>
          <w:color w:val="000000"/>
        </w:rPr>
        <w:t> The Poetic Principle,</w:t>
      </w:r>
      <w:r w:rsidRPr="00941035">
        <w:rPr>
          <w:rFonts w:ascii="Arial" w:eastAsia="Times New Roman" w:hAnsi="Arial" w:cs="Arial"/>
          <w:b/>
          <w:bCs/>
          <w:color w:val="000000"/>
        </w:rPr>
        <w:t xml:space="preserve"> et j'y trouve, dès le commencement, une vigoureuse protestation contre ce qu'on pourrait appeler, en matière de poésie, l'hérésie de la longueur ou de la dimension, – la valeur absurde attribuée aux gros poèmes. </w:t>
      </w:r>
      <w:proofErr w:type="gramStart"/>
      <w:r w:rsidRPr="00941035">
        <w:rPr>
          <w:rFonts w:ascii="Arial" w:eastAsia="Times New Roman" w:hAnsi="Arial" w:cs="Arial"/>
          <w:b/>
          <w:bCs/>
          <w:color w:val="000000"/>
        </w:rPr>
        <w:t>«Un</w:t>
      </w:r>
      <w:proofErr w:type="gramEnd"/>
      <w:r w:rsidRPr="00941035">
        <w:rPr>
          <w:rFonts w:ascii="Arial" w:eastAsia="Times New Roman" w:hAnsi="Arial" w:cs="Arial"/>
          <w:b/>
          <w:bCs/>
          <w:color w:val="000000"/>
        </w:rPr>
        <w:t xml:space="preserve"> long poème n'existe pas ; ce qu'on entend par un long poème est une </w:t>
      </w:r>
      <w:r w:rsidRPr="00941035">
        <w:rPr>
          <w:rFonts w:ascii="Arial" w:eastAsia="Times New Roman" w:hAnsi="Arial" w:cs="Arial"/>
          <w:b/>
          <w:bCs/>
          <w:color w:val="000000"/>
        </w:rPr>
        <w:lastRenderedPageBreak/>
        <w:t>parfaite contradiction de termes. » En effet, un poème ne mérite son titre qu'autant qu'il excite, qu'il enlève l'âme, et la valeur positive d'un poème est en raison de cette excitation, de cet</w:t>
      </w:r>
      <w:r w:rsidRPr="00941035">
        <w:rPr>
          <w:rFonts w:ascii="Arial" w:eastAsia="Times New Roman" w:hAnsi="Arial" w:cs="Arial"/>
          <w:b/>
          <w:bCs/>
          <w:i/>
          <w:iCs/>
          <w:color w:val="000000"/>
        </w:rPr>
        <w:t> enlèvement</w:t>
      </w:r>
      <w:r w:rsidRPr="00941035">
        <w:rPr>
          <w:rFonts w:ascii="Arial" w:eastAsia="Times New Roman" w:hAnsi="Arial" w:cs="Arial"/>
          <w:b/>
          <w:bCs/>
          <w:color w:val="000000"/>
        </w:rPr>
        <w:t> de l'âme. Mais, par nécessité psychologique, toutes les excitations sont fugitives et transitoires. Cet état singulier, dans lequel l'âme du lecteur a été, pour ainsi dire, tirée de force, ne durera certainement pas autant que la lecture de tel poème qui dépasse la ténacité d'enthousiasme dont la nature humaine est capable.</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Voilà évidemment le poème épique condamné. Car un ouvrage de cette dimension ne peut être considéré comme poétique qu'en tant qu'on sacrifie la condition vitale de toute œuvre d'art, l'Unité ; – je ne veux pas parler de l'unité dans la conception, mais de l'unité dans l'impression, de la</w:t>
      </w:r>
      <w:r w:rsidRPr="00941035">
        <w:rPr>
          <w:rFonts w:ascii="Arial" w:eastAsia="Times New Roman" w:hAnsi="Arial" w:cs="Arial"/>
          <w:b/>
          <w:bCs/>
          <w:i/>
          <w:iCs/>
          <w:color w:val="000000"/>
        </w:rPr>
        <w:t> totalité</w:t>
      </w:r>
      <w:r w:rsidRPr="00941035">
        <w:rPr>
          <w:rFonts w:ascii="Arial" w:eastAsia="Times New Roman" w:hAnsi="Arial" w:cs="Arial"/>
          <w:b/>
          <w:bCs/>
          <w:color w:val="000000"/>
        </w:rPr>
        <w:t> de l'effet, comme je l'ai déjà dit quand j'ai eu à comparer le roman avec la nouvelle. Le poème épique nous apparaît donc, esthétiquement parlant, comme un paradoxe. Il est possible que les anciens âges aient produit des séries de poèmes lyriques, reliées postérieurement par les compilateurs en poèmes épiques ; mais toute</w:t>
      </w:r>
      <w:r w:rsidRPr="00941035">
        <w:rPr>
          <w:rFonts w:ascii="Arial" w:eastAsia="Times New Roman" w:hAnsi="Arial" w:cs="Arial"/>
          <w:b/>
          <w:bCs/>
          <w:i/>
          <w:iCs/>
          <w:color w:val="000000"/>
        </w:rPr>
        <w:t> intention épique</w:t>
      </w:r>
      <w:r w:rsidRPr="00941035">
        <w:rPr>
          <w:rFonts w:ascii="Arial" w:eastAsia="Times New Roman" w:hAnsi="Arial" w:cs="Arial"/>
          <w:b/>
          <w:bCs/>
          <w:color w:val="000000"/>
        </w:rPr>
        <w:t> résulte évidemment d'un sens imparfait de l'art. Le temps de ces anomalies artistiques est passé, et il est même fort douteux qu'un long poème ait jamais pu être vraiment populaire dans toute la force du terme.</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Il faut ajouter qu'un poème trop court, celui qui ne fournit pas un</w:t>
      </w:r>
      <w:r w:rsidRPr="00941035">
        <w:rPr>
          <w:rFonts w:ascii="Arial" w:eastAsia="Times New Roman" w:hAnsi="Arial" w:cs="Arial"/>
          <w:b/>
          <w:bCs/>
          <w:i/>
          <w:iCs/>
          <w:color w:val="000000"/>
        </w:rPr>
        <w:t> pabulum</w:t>
      </w:r>
      <w:r w:rsidRPr="00941035">
        <w:rPr>
          <w:rFonts w:ascii="Arial" w:eastAsia="Times New Roman" w:hAnsi="Arial" w:cs="Arial"/>
          <w:b/>
          <w:bCs/>
          <w:color w:val="000000"/>
        </w:rPr>
        <w:t> suffisant à l'excitation créée, celui qui n'est pas égal à l'appétit naturel du lecteur, est aussi très défectueux. Quelque brillant et intense que soit l'effet, il n'est pas durable ; la mémoire ne le retient pas ; c'est comme un cachet qui, posé trop légèrement et trop à la hâte, n'a pas eu le temps d'imposer son image à la cire.</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Mais il est une autre hérésie, qui, grâce à l'hypocrisie, à la lourdeur et à la bassesse des esprits, est bien plus redoutable et a des chances de durée plus grandes, – une erreur qui a la vie plus dure, – je veux parler de l'hérésie de</w:t>
      </w:r>
      <w:r w:rsidRPr="00941035">
        <w:rPr>
          <w:rFonts w:ascii="Arial" w:eastAsia="Times New Roman" w:hAnsi="Arial" w:cs="Arial"/>
          <w:b/>
          <w:bCs/>
          <w:i/>
          <w:iCs/>
          <w:color w:val="000000"/>
        </w:rPr>
        <w:t> l'enseignement,</w:t>
      </w:r>
      <w:r w:rsidRPr="00941035">
        <w:rPr>
          <w:rFonts w:ascii="Arial" w:eastAsia="Times New Roman" w:hAnsi="Arial" w:cs="Arial"/>
          <w:b/>
          <w:bCs/>
          <w:color w:val="000000"/>
        </w:rPr>
        <w:t> laquelle comprend comme corollaires inévitables l'hérésie de la</w:t>
      </w:r>
      <w:r w:rsidRPr="00941035">
        <w:rPr>
          <w:rFonts w:ascii="Arial" w:eastAsia="Times New Roman" w:hAnsi="Arial" w:cs="Arial"/>
          <w:b/>
          <w:bCs/>
          <w:i/>
          <w:iCs/>
          <w:color w:val="000000"/>
        </w:rPr>
        <w:t> passion,</w:t>
      </w:r>
      <w:r w:rsidRPr="00941035">
        <w:rPr>
          <w:rFonts w:ascii="Arial" w:eastAsia="Times New Roman" w:hAnsi="Arial" w:cs="Arial"/>
          <w:b/>
          <w:bCs/>
          <w:color w:val="000000"/>
        </w:rPr>
        <w:t> de la</w:t>
      </w:r>
      <w:r w:rsidRPr="00941035">
        <w:rPr>
          <w:rFonts w:ascii="Arial" w:eastAsia="Times New Roman" w:hAnsi="Arial" w:cs="Arial"/>
          <w:b/>
          <w:bCs/>
          <w:i/>
          <w:iCs/>
          <w:color w:val="000000"/>
        </w:rPr>
        <w:t> vérité</w:t>
      </w:r>
      <w:r w:rsidRPr="00941035">
        <w:rPr>
          <w:rFonts w:ascii="Arial" w:eastAsia="Times New Roman" w:hAnsi="Arial" w:cs="Arial"/>
          <w:b/>
          <w:bCs/>
          <w:color w:val="000000"/>
        </w:rPr>
        <w:t> et de la</w:t>
      </w:r>
      <w:r w:rsidRPr="00941035">
        <w:rPr>
          <w:rFonts w:ascii="Arial" w:eastAsia="Times New Roman" w:hAnsi="Arial" w:cs="Arial"/>
          <w:b/>
          <w:bCs/>
          <w:i/>
          <w:iCs/>
          <w:color w:val="000000"/>
        </w:rPr>
        <w:t>morale.</w:t>
      </w:r>
      <w:r w:rsidRPr="00941035">
        <w:rPr>
          <w:rFonts w:ascii="Arial" w:eastAsia="Times New Roman" w:hAnsi="Arial" w:cs="Arial"/>
          <w:b/>
          <w:bCs/>
          <w:color w:val="000000"/>
        </w:rPr>
        <w:t> Une foule de gens se figurent que le but de la poésie est un enseignement quelconque, qu'elle doit tantôt fortifier la conscience, tantôt enfin</w:t>
      </w:r>
      <w:r w:rsidRPr="00941035">
        <w:rPr>
          <w:rFonts w:ascii="Arial" w:eastAsia="Times New Roman" w:hAnsi="Arial" w:cs="Arial"/>
          <w:b/>
          <w:bCs/>
          <w:i/>
          <w:iCs/>
          <w:color w:val="000000"/>
        </w:rPr>
        <w:t> démontrer</w:t>
      </w:r>
      <w:r w:rsidRPr="00941035">
        <w:rPr>
          <w:rFonts w:ascii="Arial" w:eastAsia="Times New Roman" w:hAnsi="Arial" w:cs="Arial"/>
          <w:b/>
          <w:bCs/>
          <w:color w:val="000000"/>
        </w:rPr>
        <w:t> quoi que ce soit d'utile. Edgar Poe prétend que les Américains ont spécialement patronné cette idée hétérodoxe ; hélas ! il n'est pas besoin d'aller jusqu'à Boston pour rencontrer l'hérésie en question. Ici même, elle nous assiège, et tous les jours elle bat en brèche la véritable poésie. La poésie, pour peu qu'on veuille descendre en soi-même, interroger son âme, rappeler ses souvenirs d'enthousiasme, n'a pas d'autre but qu'elle-même ; elle ne peut pas en avoir d'autre, et aucun poème ne sera si grand, si noble, si véritablement digne du nom de poème, que celui qui aura été écrit uniquement pour le plaisir d'écrire un poème.</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 xml:space="preserve">Je ne veux pas dire que la poésie n'ennoblisse pas les mœurs, – qu'on me comprenne bien, – que son résultat final ne soit pas d'élever l'homme au-dessus du niveau des intérêts vulgaires ; ce serait évidemment une absurdité. Je dis que, si le poète a poursuivi un but moral, il a diminué sa force poétique ; et il n'est pas imprudent de parier que son œuvre sera mauvaise. La poésie ne peut pas, sous peine de mort ou de défaillance, s'assimiler à la science ou à la morale ; elle n'a pas la Vérité pour objet, elle n'a qu'elle-même. Les modes de démonstration de vérité sont autres et sont ailleurs. La vérité n'a rien à faire avec les chansons. Tout ce qui fait le charme, la grâce, l'irrésistible d'une </w:t>
      </w:r>
      <w:r w:rsidRPr="00941035">
        <w:rPr>
          <w:rFonts w:ascii="Arial" w:eastAsia="Times New Roman" w:hAnsi="Arial" w:cs="Arial"/>
          <w:b/>
          <w:bCs/>
          <w:color w:val="000000"/>
        </w:rPr>
        <w:lastRenderedPageBreak/>
        <w:t>chanson, enlèverait à la vérité son autorité et son pouvoir. Froide, calme, impassible, l'humeur démonstrative repousse les diamants et les fleurs de la Muse ; elle est donc absolument l'inverse de l'humeur poétique.</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L'intellect pur vise à la vérité, le goût nous montre la beauté, et le sens moral nous enseigne le devoir. Il est vrai que le sens du milieu a d'intimes connexions avec les deux extrêmes, et il n'est séparé du sens moral que par une si légère différence, qu'Aristote n'a pas hésité à ranger parmi les vertus quelques-unes de ses délicates opérations. Aussi, ce qui exaspère surtout l'homme de goût dans le spectacle du vice, c'est sa difformité, sa disproportion. Le vice porte atteinte au juste et au vrai, révolte l'intellect et la conscience ; mais, comme outrage à l'harmonie, comme dissonance, il blessera plus particulièrement certains esprits poétiques ; et je ne crois pas qu'il soit scandalisant de considérer toute infraction à la morale, au beau moral comme une espèce de faute contre le rythme et la prosodie universels.</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C'est cet admirable, cet immortel instinct du beau qui nous fait considérer la terre et ses spectacles comme un aperçu, comme une correspondance du Ciel. La soif insatiable de tout ce qui est au-delà, et que révèle la vie, est la preuve la plus vivante de notre immortalité. C'est à la fois par la poésie et</w:t>
      </w:r>
      <w:r w:rsidRPr="00941035">
        <w:rPr>
          <w:rFonts w:ascii="Arial" w:eastAsia="Times New Roman" w:hAnsi="Arial" w:cs="Arial"/>
          <w:b/>
          <w:bCs/>
          <w:i/>
          <w:iCs/>
          <w:color w:val="000000"/>
        </w:rPr>
        <w:t> à travers</w:t>
      </w:r>
      <w:r w:rsidRPr="00941035">
        <w:rPr>
          <w:rFonts w:ascii="Arial" w:eastAsia="Times New Roman" w:hAnsi="Arial" w:cs="Arial"/>
          <w:b/>
          <w:bCs/>
          <w:color w:val="000000"/>
        </w:rPr>
        <w:t> la poésie, par et</w:t>
      </w:r>
      <w:r w:rsidRPr="00941035">
        <w:rPr>
          <w:rFonts w:ascii="Arial" w:eastAsia="Times New Roman" w:hAnsi="Arial" w:cs="Arial"/>
          <w:b/>
          <w:bCs/>
          <w:i/>
          <w:iCs/>
          <w:color w:val="000000"/>
        </w:rPr>
        <w:t> à travers</w:t>
      </w:r>
      <w:r w:rsidRPr="00941035">
        <w:rPr>
          <w:rFonts w:ascii="Arial" w:eastAsia="Times New Roman" w:hAnsi="Arial" w:cs="Arial"/>
          <w:b/>
          <w:bCs/>
          <w:color w:val="000000"/>
        </w:rPr>
        <w:t> la musique, que l'âme entrevoit les splendeurs situées derrière le tombeau ; et, quand un poème exquis amène les larmes au bord des yeux, ces larmes ne sont pas la preuve d'un excès de jouissance, elles sont bien plutôt le témoignage d'une mélancolie irritée, d'une postulation des nerfs d'une nature exilée dans l'imparfait et qui voudrait s'emparer immédiatement, sur cette terre même, d'un paradis révélé.</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Ainsi, le principe de la poésie est strictement et simplement l'aspiration humaine vers une beauté supérieure, et la manifestation de ce principe est dans un enthousiasme, une excitation de l'âme, – enthousiasme tout à fait indépendant de la passion qui est l'ivresse du cœur, et de la vérité qui est la pâture de la raison. Car la passion est</w:t>
      </w:r>
      <w:r w:rsidRPr="00941035">
        <w:rPr>
          <w:rFonts w:ascii="Arial" w:eastAsia="Times New Roman" w:hAnsi="Arial" w:cs="Arial"/>
          <w:b/>
          <w:bCs/>
          <w:i/>
          <w:iCs/>
          <w:color w:val="000000"/>
        </w:rPr>
        <w:t>naturelle,</w:t>
      </w:r>
      <w:r w:rsidRPr="00941035">
        <w:rPr>
          <w:rFonts w:ascii="Arial" w:eastAsia="Times New Roman" w:hAnsi="Arial" w:cs="Arial"/>
          <w:b/>
          <w:bCs/>
          <w:color w:val="000000"/>
        </w:rPr>
        <w:t> trop naturelle pour ne pas introduire un ton blessant, discordant, dans le domaine de la beauté pure, trop familière et trop violente pour ne pas scandaliser les purs désirs, les gracieuses mélancolies et les nobles désespoirs qui habitent les régions surnaturelles de la poésie.</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Cette extraordinaire élévation, cette exquise délicatesse, cet accent d'immortalité qu'Edgar Poe exige de la Muse, loin de le rendre moins attentif aux pratiques d'exécution l'ont poussé à aiguiser sans cesse son génie de praticien. Bien des gens, de ceux surtout qui ont lu le singulier poème intitulé</w:t>
      </w:r>
      <w:r w:rsidRPr="00941035">
        <w:rPr>
          <w:rFonts w:ascii="Arial" w:eastAsia="Times New Roman" w:hAnsi="Arial" w:cs="Arial"/>
          <w:b/>
          <w:bCs/>
          <w:i/>
          <w:iCs/>
          <w:color w:val="000000"/>
        </w:rPr>
        <w:t> </w:t>
      </w:r>
      <w:hyperlink r:id="rId4" w:history="1">
        <w:r w:rsidRPr="00941035">
          <w:rPr>
            <w:rFonts w:ascii="Arial" w:eastAsia="Times New Roman" w:hAnsi="Arial" w:cs="Arial"/>
            <w:b/>
            <w:bCs/>
            <w:i/>
            <w:iCs/>
            <w:color w:val="FF3300"/>
            <w:u w:val="single"/>
          </w:rPr>
          <w:t>le Corbeau</w:t>
        </w:r>
      </w:hyperlink>
      <w:r w:rsidRPr="00941035">
        <w:rPr>
          <w:rFonts w:ascii="Arial" w:eastAsia="Times New Roman" w:hAnsi="Arial" w:cs="Arial"/>
          <w:b/>
          <w:bCs/>
          <w:i/>
          <w:iCs/>
          <w:color w:val="000000"/>
        </w:rPr>
        <w:t>,</w:t>
      </w:r>
      <w:r w:rsidRPr="00941035">
        <w:rPr>
          <w:rFonts w:ascii="Arial" w:eastAsia="Times New Roman" w:hAnsi="Arial" w:cs="Arial"/>
          <w:b/>
          <w:bCs/>
          <w:color w:val="000000"/>
        </w:rPr>
        <w:t> seraient scandalisés si j'analysais l'article où notre poète a ingénument en apparence, mais avec une légère impertinence que je ne puis blâmer, minutieusement expliqué le mode de construction qu'il a employé, l'adaptation du rythme, le choix d'un refrain, – le plus bref possible et le plus susceptible d'applications variées, et en même temps le plus représentatif de mélancolie et de désespoir, orné d'une rime la plus sonore de toutes</w:t>
      </w:r>
      <w:r w:rsidRPr="00941035">
        <w:rPr>
          <w:rFonts w:ascii="Arial" w:eastAsia="Times New Roman" w:hAnsi="Arial" w:cs="Arial"/>
          <w:b/>
          <w:bCs/>
          <w:i/>
          <w:iCs/>
          <w:color w:val="000000"/>
        </w:rPr>
        <w:t> (nevermore,</w:t>
      </w:r>
      <w:r w:rsidRPr="00941035">
        <w:rPr>
          <w:rFonts w:ascii="Arial" w:eastAsia="Times New Roman" w:hAnsi="Arial" w:cs="Arial"/>
          <w:b/>
          <w:bCs/>
          <w:color w:val="000000"/>
        </w:rPr>
        <w:t xml:space="preserve"> jamais plus), – le choix d'un oiseau capable d'imiter la voix humaine, mais d'un oiseau – le corbeau – marqué dans l'imagination populaire d'un caractère funeste et fatal, – le choix du ton le plus poétique de tous, le ton mélancolique, – du sentiment le plus poétique, l'amour pour une </w:t>
      </w:r>
      <w:r w:rsidRPr="00941035">
        <w:rPr>
          <w:rFonts w:ascii="Arial" w:eastAsia="Times New Roman" w:hAnsi="Arial" w:cs="Arial"/>
          <w:b/>
          <w:bCs/>
          <w:color w:val="000000"/>
        </w:rPr>
        <w:lastRenderedPageBreak/>
        <w:t xml:space="preserve">morte, etc. </w:t>
      </w:r>
      <w:proofErr w:type="gramStart"/>
      <w:r w:rsidRPr="00941035">
        <w:rPr>
          <w:rFonts w:ascii="Arial" w:eastAsia="Times New Roman" w:hAnsi="Arial" w:cs="Arial"/>
          <w:b/>
          <w:bCs/>
          <w:color w:val="000000"/>
        </w:rPr>
        <w:t>«Et</w:t>
      </w:r>
      <w:proofErr w:type="gramEnd"/>
      <w:r w:rsidRPr="00941035">
        <w:rPr>
          <w:rFonts w:ascii="Arial" w:eastAsia="Times New Roman" w:hAnsi="Arial" w:cs="Arial"/>
          <w:b/>
          <w:bCs/>
          <w:color w:val="000000"/>
        </w:rPr>
        <w:t xml:space="preserve"> je ne placerai pas, dit-il, le héros de mon poème dans un milieu pauvre, parce que la pauvreté est triviale et contraire à l'idée de beauté. Sa mélancolie aura pour gîte une chambre magnifiquement et poétiquement meublée</w:t>
      </w:r>
      <w:proofErr w:type="gramStart"/>
      <w:r w:rsidRPr="00941035">
        <w:rPr>
          <w:rFonts w:ascii="Arial" w:eastAsia="Times New Roman" w:hAnsi="Arial" w:cs="Arial"/>
          <w:b/>
          <w:bCs/>
          <w:color w:val="000000"/>
        </w:rPr>
        <w:t>.»</w:t>
      </w:r>
      <w:proofErr w:type="gramEnd"/>
      <w:r w:rsidRPr="00941035">
        <w:rPr>
          <w:rFonts w:ascii="Arial" w:eastAsia="Times New Roman" w:hAnsi="Arial" w:cs="Arial"/>
          <w:b/>
          <w:bCs/>
          <w:color w:val="000000"/>
        </w:rPr>
        <w:t xml:space="preserve"> Le lecteur surprendra dans plusieurs des nouvelles de Poe des symptômes curieux de ce goût immodéré pour les belles formes, surtout pour les belles formes singulières, pour les milieux ornés et les somptuosités orientales.</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 xml:space="preserve">J'ai dit que cet article me paraissait entaché d'une légère impertinence. Les partisans de l'inspiration quand même ne manqueraient pas d'y trouver un blasphème et une </w:t>
      </w:r>
      <w:proofErr w:type="gramStart"/>
      <w:r w:rsidRPr="00941035">
        <w:rPr>
          <w:rFonts w:ascii="Arial" w:eastAsia="Times New Roman" w:hAnsi="Arial" w:cs="Arial"/>
          <w:b/>
          <w:bCs/>
          <w:color w:val="000000"/>
        </w:rPr>
        <w:t>profanation;</w:t>
      </w:r>
      <w:proofErr w:type="gramEnd"/>
      <w:r w:rsidRPr="00941035">
        <w:rPr>
          <w:rFonts w:ascii="Arial" w:eastAsia="Times New Roman" w:hAnsi="Arial" w:cs="Arial"/>
          <w:b/>
          <w:bCs/>
          <w:color w:val="000000"/>
        </w:rPr>
        <w:t xml:space="preserve"> mais je crois que c'est pour eux que l'article a été spécialement écrit. Autant certains écrivains affectent l'abandon, visant au chef-d'œuvre les yeux fermés, pleins de confiance dans le désordre, et attendant que les caractères jetés au plafond retombent en poèmes sur le parquet, autant Edgar Poe – l'un des hommes les plus inspirés que je connaisse – a mis d'affectation à cacher la spontanéité, à simuler le sang-froid et la délibération. « Je crois pouvoir me vanter – dit-il avec un orgueil amusant et que je ne trouve pas de mauvais goût – qu'aucun point de ma composition n'a été laissé au hasard, et que l'œuvre entière a marché pas à pas vers son but avec la précision et la logique rigoureuse d'un problème mathématique</w:t>
      </w:r>
      <w:proofErr w:type="gramStart"/>
      <w:r w:rsidRPr="00941035">
        <w:rPr>
          <w:rFonts w:ascii="Arial" w:eastAsia="Times New Roman" w:hAnsi="Arial" w:cs="Arial"/>
          <w:b/>
          <w:bCs/>
          <w:color w:val="000000"/>
        </w:rPr>
        <w:t>.»</w:t>
      </w:r>
      <w:proofErr w:type="gramEnd"/>
      <w:r w:rsidRPr="00941035">
        <w:rPr>
          <w:rFonts w:ascii="Arial" w:eastAsia="Times New Roman" w:hAnsi="Arial" w:cs="Arial"/>
          <w:b/>
          <w:bCs/>
          <w:color w:val="000000"/>
        </w:rPr>
        <w:t xml:space="preserve"> Il n'y a, dis-je, que les amateurs de hasard, les fatalistes de l'inspiration et les fanatiques du</w:t>
      </w:r>
      <w:r w:rsidRPr="00941035">
        <w:rPr>
          <w:rFonts w:ascii="Arial" w:eastAsia="Times New Roman" w:hAnsi="Arial" w:cs="Arial"/>
          <w:b/>
          <w:bCs/>
          <w:i/>
          <w:iCs/>
          <w:color w:val="000000"/>
        </w:rPr>
        <w:t> vers blanc</w:t>
      </w:r>
      <w:r w:rsidRPr="00941035">
        <w:rPr>
          <w:rFonts w:ascii="Arial" w:eastAsia="Times New Roman" w:hAnsi="Arial" w:cs="Arial"/>
          <w:b/>
          <w:bCs/>
          <w:color w:val="000000"/>
        </w:rPr>
        <w:t> qui puissent trouver bizarres ces</w:t>
      </w:r>
      <w:r w:rsidRPr="00941035">
        <w:rPr>
          <w:rFonts w:ascii="Arial" w:eastAsia="Times New Roman" w:hAnsi="Arial" w:cs="Arial"/>
          <w:b/>
          <w:bCs/>
          <w:i/>
          <w:iCs/>
          <w:color w:val="000000"/>
        </w:rPr>
        <w:t> minuties.</w:t>
      </w:r>
      <w:r w:rsidRPr="00941035">
        <w:rPr>
          <w:rFonts w:ascii="Arial" w:eastAsia="Times New Roman" w:hAnsi="Arial" w:cs="Arial"/>
          <w:b/>
          <w:bCs/>
          <w:color w:val="000000"/>
        </w:rPr>
        <w:t> Il n'y a pas de minuties en matière d'art.</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A propos des vers blancs, j'ajouterai que Poe attachait une importance extrême à la rime, et que, dans l'analyse qu'il a faite du plaisir mathématique et musical que l'esprit tire de la rime, il a apporté autant de soin, autant de subtilité que dans tous les sujets se rapportant au métier poétique. De même qu'il avait démontré que le refrain est susceptible d'applications infiniment variées, il a aussi cherché à rajeunir, à redoubler le plaisir de la rime en y ajoutant cet élément inattendu,</w:t>
      </w:r>
      <w:r w:rsidRPr="00941035">
        <w:rPr>
          <w:rFonts w:ascii="Arial" w:eastAsia="Times New Roman" w:hAnsi="Arial" w:cs="Arial"/>
          <w:b/>
          <w:bCs/>
          <w:i/>
          <w:iCs/>
          <w:color w:val="000000"/>
        </w:rPr>
        <w:t> l'étrangeté,</w:t>
      </w:r>
      <w:r w:rsidRPr="00941035">
        <w:rPr>
          <w:rFonts w:ascii="Arial" w:eastAsia="Times New Roman" w:hAnsi="Arial" w:cs="Arial"/>
          <w:b/>
          <w:bCs/>
          <w:color w:val="000000"/>
        </w:rPr>
        <w:t> qui est comme le condiment indispensable de toute beauté. Il fait surtout un usage heureux des répétitions du même vers ou de plusieurs vers, retours obstinés de phrases qui simulent les obsessions de la mélancolie ou de l'idée fixe – du refrain pur et simple, mais amené en situation de plusieurs manières différentes – du refrain-variante qui joue l'indolence et la distraction – des rimes redoublées et triplées, et aussi d'un genre de rime qui introduit dans la poésie moderne, mais avec plus de précision et d'intention, les surprises du vers léonin.</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Il est évident que la valeur de tous ces moyens ne peut être vérifiée que par l'application ; et une traduction de poésies aussi voulues, aussi concentrées, peut être un rêve caressant, mais ne peut être qu'un rêve. Poe a fait peu de poésies ; il a quelquefois exprimé le regret de ne pouvoir se livrer, non pas plus souvent, mais exclusivement</w:t>
      </w:r>
      <w:r w:rsidRPr="00941035">
        <w:rPr>
          <w:rFonts w:ascii="Arial" w:eastAsia="Times New Roman" w:hAnsi="Arial" w:cs="Arial"/>
          <w:b/>
          <w:bCs/>
          <w:i/>
          <w:iCs/>
          <w:color w:val="000000"/>
        </w:rPr>
        <w:t> </w:t>
      </w:r>
      <w:r w:rsidRPr="00941035">
        <w:rPr>
          <w:rFonts w:ascii="Arial" w:eastAsia="Times New Roman" w:hAnsi="Arial" w:cs="Arial"/>
          <w:b/>
          <w:bCs/>
          <w:color w:val="000000"/>
        </w:rPr>
        <w:t xml:space="preserve">à ce genre de travail qu'il considérait comme le plus noble. Mais sa poésie est toujours d'un puissant effet. Ce n'est pas l'effusion ardente de Byron, ce n'est pas la mélancolie molle, harmonieuse, distinguée de Tennyson, pour lequel il avait d'ailleurs, soit dit en passant, une admiration quasi fraternelle. C'est quelque chose de profond et de miroitant comme le rêve, de mystérieux et de parfait comme le cristal. Je n'ai pas besoin, je présume, d'ajouter que les critiques américains ont souvent dénigré cette poésie ; tout récemment, je trouvais dans un dictionnaire de biographies américaines, un article où elle était décrétée d'étrangeté, où on avouait qu'il était à craindre que cette muse à la toilette </w:t>
      </w:r>
      <w:r w:rsidRPr="00941035">
        <w:rPr>
          <w:rFonts w:ascii="Arial" w:eastAsia="Times New Roman" w:hAnsi="Arial" w:cs="Arial"/>
          <w:b/>
          <w:bCs/>
          <w:color w:val="000000"/>
        </w:rPr>
        <w:lastRenderedPageBreak/>
        <w:t>savante ne fît école dans le glorieux pays de la morale utile, et où enfin on regrettait que Poe n'eût pas appliqué ses talents à l'expression de vérités morales au lieu de les dépenser à la recherche d'un idéal bizarre et de prodiguer dans ses vers une volupté mystérieuse, il est vrai, mais sensuelle.</w:t>
      </w:r>
    </w:p>
    <w:p w:rsidR="00941035" w:rsidRPr="00941035" w:rsidRDefault="00941035" w:rsidP="00941035">
      <w:pPr>
        <w:shd w:val="clear" w:color="auto" w:fill="FFFFFF"/>
        <w:spacing w:before="100" w:beforeAutospacing="1" w:after="100" w:afterAutospacing="1" w:line="280" w:lineRule="atLeast"/>
        <w:outlineLvl w:val="3"/>
        <w:rPr>
          <w:rFonts w:ascii="Arial" w:eastAsia="Times New Roman" w:hAnsi="Arial" w:cs="Arial"/>
          <w:b/>
          <w:bCs/>
          <w:color w:val="000000"/>
        </w:rPr>
      </w:pPr>
      <w:r w:rsidRPr="00941035">
        <w:rPr>
          <w:rFonts w:ascii="Arial" w:eastAsia="Times New Roman" w:hAnsi="Arial" w:cs="Arial"/>
          <w:b/>
          <w:bCs/>
          <w:color w:val="000000"/>
        </w:rPr>
        <w:t>Nous connaissons cette loyale escrime. Les reproches que les mauvais critiques font aux bons poètes sont les mêmes dans tous les pays. En lisant cet article, il me semblait lire la traduction d'un de ces nombreux réquisitoires dressés par les critiques parisiens contre ceux de nos poètes qui sont le plus amoureux de perfection. Nos préférés sont faciles à deviner, et toute âme éprise de poésie pure me comprendra quand je dirai que, parmi notre race anti-poétique, Victor Hugo serait moins admiré s'il était parfait, et qu'il n'a pu se faire pardonner son génie lyrique qu'en introduisant de force et brutalement dans sa poésie ce qu'Edgar Poe considérait comme l'hérésie moderne capitale : l'enseignement.</w:t>
      </w:r>
    </w:p>
    <w:p w:rsidR="00D14CEB" w:rsidRDefault="00D14CEB">
      <w:bookmarkStart w:id="0" w:name="_GoBack"/>
      <w:bookmarkEnd w:id="0"/>
    </w:p>
    <w:sectPr w:rsidR="00D14CEB">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035"/>
    <w:rsid w:val="0011357D"/>
    <w:rsid w:val="00941035"/>
    <w:rsid w:val="00D14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3AF2A2-12E9-41E5-B6B6-6F36CEB1B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4">
    <w:name w:val="heading 4"/>
    <w:basedOn w:val="Normal"/>
    <w:link w:val="Titre4Car"/>
    <w:uiPriority w:val="9"/>
    <w:qFormat/>
    <w:rsid w:val="00941035"/>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941035"/>
    <w:rPr>
      <w:rFonts w:ascii="Times New Roman" w:eastAsia="Times New Roman" w:hAnsi="Times New Roman" w:cs="Times New Roman"/>
      <w:b/>
      <w:bCs/>
      <w:sz w:val="24"/>
      <w:szCs w:val="24"/>
    </w:rPr>
  </w:style>
  <w:style w:type="character" w:styleId="Lienhypertexte">
    <w:name w:val="Hyperlink"/>
    <w:basedOn w:val="Policepardfaut"/>
    <w:uiPriority w:val="99"/>
    <w:semiHidden/>
    <w:unhideWhenUsed/>
    <w:rsid w:val="00941035"/>
    <w:rPr>
      <w:color w:val="0000FF"/>
      <w:u w:val="single"/>
    </w:rPr>
  </w:style>
  <w:style w:type="paragraph" w:styleId="Textedebulles">
    <w:name w:val="Balloon Text"/>
    <w:basedOn w:val="Normal"/>
    <w:link w:val="TextedebullesCar"/>
    <w:uiPriority w:val="99"/>
    <w:semiHidden/>
    <w:unhideWhenUsed/>
    <w:rsid w:val="0011357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1357D"/>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37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omnet.ca/~forrest/francais/corbeau.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1158</TotalTime>
  <Pages>5</Pages>
  <Words>2324</Words>
  <Characters>13252</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cp:lastPrinted>2019-05-14T06:55:00Z</cp:lastPrinted>
  <dcterms:created xsi:type="dcterms:W3CDTF">2019-05-13T20:05:00Z</dcterms:created>
  <dcterms:modified xsi:type="dcterms:W3CDTF">2019-05-14T15:27:00Z</dcterms:modified>
</cp:coreProperties>
</file>