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26909" w14:textId="5169C86C" w:rsidR="00B2307E" w:rsidRDefault="00B2307E"/>
    <w:p w14:paraId="623AA66F" w14:textId="7F0FC9EF" w:rsidR="004440A2" w:rsidRDefault="004440A2"/>
    <w:p w14:paraId="1BC2DF52" w14:textId="1A36D968" w:rsidR="004440A2" w:rsidRPr="004440A2" w:rsidRDefault="004440A2">
      <w:pPr>
        <w:rPr>
          <w:rFonts w:ascii="Comic Sans MS" w:hAnsi="Comic Sans MS"/>
          <w:color w:val="BF8F00" w:themeColor="accent4" w:themeShade="BF"/>
          <w:sz w:val="72"/>
          <w:szCs w:val="72"/>
        </w:rPr>
      </w:pPr>
      <w:r w:rsidRPr="004440A2">
        <w:rPr>
          <w:rFonts w:ascii="Comic Sans MS" w:hAnsi="Comic Sans MS"/>
          <w:color w:val="BF8F00" w:themeColor="accent4" w:themeShade="BF"/>
          <w:sz w:val="72"/>
          <w:szCs w:val="72"/>
        </w:rPr>
        <w:t xml:space="preserve">Module I: </w:t>
      </w:r>
    </w:p>
    <w:p w14:paraId="31C101D5" w14:textId="547009DE" w:rsidR="004440A2" w:rsidRDefault="004440A2"/>
    <w:p w14:paraId="69375A0B" w14:textId="0B865461" w:rsidR="004440A2" w:rsidRDefault="004440A2"/>
    <w:p w14:paraId="7289D241" w14:textId="570D16E3" w:rsidR="004440A2" w:rsidRDefault="004440A2" w:rsidP="004440A2">
      <w:pPr>
        <w:rPr>
          <w:rFonts w:ascii="Comic Sans MS" w:hAnsi="Comic Sans MS"/>
          <w:color w:val="538135" w:themeColor="accent6" w:themeShade="BF"/>
          <w:sz w:val="144"/>
          <w:szCs w:val="144"/>
        </w:rPr>
      </w:pPr>
      <w:r>
        <w:t xml:space="preserve">                                                                                     </w:t>
      </w:r>
      <w:r w:rsidRPr="004440A2">
        <w:rPr>
          <w:rFonts w:ascii="Comic Sans MS" w:hAnsi="Comic Sans MS"/>
          <w:color w:val="538135" w:themeColor="accent6" w:themeShade="BF"/>
          <w:sz w:val="144"/>
          <w:szCs w:val="144"/>
        </w:rPr>
        <w:t>Partage</w:t>
      </w:r>
    </w:p>
    <w:p w14:paraId="4E83D19D" w14:textId="27EE74A7" w:rsidR="004440A2" w:rsidRDefault="004440A2" w:rsidP="004440A2">
      <w:pPr>
        <w:jc w:val="center"/>
        <w:rPr>
          <w:rFonts w:ascii="Comic Sans MS" w:hAnsi="Comic Sans MS"/>
          <w:color w:val="538135" w:themeColor="accent6" w:themeShade="BF"/>
          <w:sz w:val="24"/>
          <w:szCs w:val="24"/>
        </w:rPr>
      </w:pPr>
    </w:p>
    <w:p w14:paraId="01FDE4F7" w14:textId="2C33F34F" w:rsidR="004440A2" w:rsidRDefault="004440A2" w:rsidP="004440A2">
      <w:pPr>
        <w:jc w:val="center"/>
        <w:rPr>
          <w:rFonts w:ascii="Comic Sans MS" w:hAnsi="Comic Sans MS"/>
          <w:color w:val="538135" w:themeColor="accent6" w:themeShade="BF"/>
          <w:sz w:val="24"/>
          <w:szCs w:val="24"/>
        </w:rPr>
      </w:pPr>
      <w:r>
        <w:rPr>
          <w:rFonts w:ascii="Comic Sans MS" w:hAnsi="Comic Sans MS"/>
          <w:noProof/>
          <w:color w:val="70AD47" w:themeColor="accent6"/>
          <w:sz w:val="24"/>
          <w:szCs w:val="24"/>
        </w:rPr>
        <w:drawing>
          <wp:inline distT="0" distB="0" distL="0" distR="0" wp14:anchorId="364F13C5" wp14:editId="1F022837">
            <wp:extent cx="2676525" cy="17049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8CC8" w14:textId="6715AF9E" w:rsidR="004440A2" w:rsidRDefault="004440A2" w:rsidP="004440A2">
      <w:pPr>
        <w:rPr>
          <w:rFonts w:ascii="Comic Sans MS" w:hAnsi="Comic Sans MS"/>
          <w:color w:val="538135" w:themeColor="accent6" w:themeShade="BF"/>
          <w:sz w:val="24"/>
          <w:szCs w:val="24"/>
        </w:rPr>
      </w:pPr>
    </w:p>
    <w:p w14:paraId="45FF2DDE" w14:textId="698F85F2" w:rsidR="004440A2" w:rsidRPr="004440A2" w:rsidRDefault="004440A2" w:rsidP="004440A2">
      <w:pPr>
        <w:jc w:val="center"/>
        <w:rPr>
          <w:rFonts w:ascii="Comic Sans MS" w:hAnsi="Comic Sans MS"/>
          <w:color w:val="FF0000"/>
          <w:sz w:val="32"/>
          <w:szCs w:val="32"/>
          <w:u w:val="single"/>
        </w:rPr>
      </w:pPr>
    </w:p>
    <w:p w14:paraId="42128F1F" w14:textId="189E72E7" w:rsidR="004440A2" w:rsidRDefault="004440A2" w:rsidP="004440A2">
      <w:pPr>
        <w:jc w:val="center"/>
        <w:rPr>
          <w:rFonts w:ascii="Comic Sans MS" w:hAnsi="Comic Sans MS"/>
          <w:color w:val="FF0000"/>
          <w:sz w:val="32"/>
          <w:szCs w:val="32"/>
          <w:u w:val="single"/>
        </w:rPr>
      </w:pPr>
      <w:r w:rsidRPr="004440A2">
        <w:rPr>
          <w:rFonts w:ascii="Comic Sans MS" w:hAnsi="Comic Sans MS"/>
          <w:color w:val="FF0000"/>
          <w:sz w:val="32"/>
          <w:szCs w:val="32"/>
          <w:u w:val="single"/>
        </w:rPr>
        <w:t xml:space="preserve">Module </w:t>
      </w:r>
      <w:proofErr w:type="spellStart"/>
      <w:r w:rsidRPr="004440A2">
        <w:rPr>
          <w:rFonts w:ascii="Comic Sans MS" w:hAnsi="Comic Sans MS"/>
          <w:color w:val="FF0000"/>
          <w:sz w:val="32"/>
          <w:szCs w:val="32"/>
          <w:u w:val="single"/>
        </w:rPr>
        <w:t>d’apprentissage</w:t>
      </w:r>
      <w:proofErr w:type="spellEnd"/>
      <w:r w:rsidRPr="004440A2">
        <w:rPr>
          <w:rFonts w:ascii="Comic Sans MS" w:hAnsi="Comic Sans MS"/>
          <w:color w:val="FF0000"/>
          <w:sz w:val="32"/>
          <w:szCs w:val="32"/>
          <w:u w:val="single"/>
        </w:rPr>
        <w:t xml:space="preserve"> n°1</w:t>
      </w:r>
    </w:p>
    <w:p w14:paraId="11AAD566" w14:textId="1A851C03" w:rsidR="004440A2" w:rsidRDefault="004440A2" w:rsidP="004440A2">
      <w:pPr>
        <w:rPr>
          <w:rFonts w:ascii="Comic Sans MS" w:hAnsi="Comic Sans MS"/>
          <w:sz w:val="24"/>
          <w:szCs w:val="24"/>
        </w:rPr>
      </w:pPr>
    </w:p>
    <w:p w14:paraId="418539C3" w14:textId="58DEAA73" w:rsidR="004440A2" w:rsidRPr="00301488" w:rsidRDefault="004440A2" w:rsidP="00301488">
      <w:pPr>
        <w:rPr>
          <w:rFonts w:ascii="Comic Sans MS" w:hAnsi="Comic Sans MS"/>
          <w:sz w:val="24"/>
          <w:szCs w:val="24"/>
          <w:lang w:val="fr-FR"/>
        </w:rPr>
      </w:pPr>
      <w:r w:rsidRPr="00301488">
        <w:rPr>
          <w:rFonts w:ascii="Comic Sans MS" w:hAnsi="Comic Sans MS"/>
          <w:sz w:val="24"/>
          <w:szCs w:val="24"/>
          <w:lang w:val="fr-FR"/>
        </w:rPr>
        <w:t xml:space="preserve">                     </w:t>
      </w:r>
      <w:r w:rsidR="00301488" w:rsidRPr="00301488">
        <w:rPr>
          <w:rFonts w:ascii="Comic Sans MS" w:hAnsi="Comic Sans MS"/>
          <w:b/>
          <w:bCs/>
          <w:sz w:val="24"/>
          <w:szCs w:val="24"/>
          <w:lang w:val="fr-FR"/>
        </w:rPr>
        <w:t>Domaine</w:t>
      </w:r>
      <w:r w:rsidR="00301488" w:rsidRPr="00301488">
        <w:rPr>
          <w:rFonts w:ascii="Comic Sans MS" w:hAnsi="Comic Sans MS"/>
          <w:sz w:val="24"/>
          <w:szCs w:val="24"/>
          <w:lang w:val="fr-FR"/>
        </w:rPr>
        <w:t xml:space="preserve"> : vivre e</w:t>
      </w:r>
      <w:r w:rsidR="00301488">
        <w:rPr>
          <w:rFonts w:ascii="Comic Sans MS" w:hAnsi="Comic Sans MS"/>
          <w:sz w:val="24"/>
          <w:szCs w:val="24"/>
          <w:lang w:val="fr-FR"/>
        </w:rPr>
        <w:t>nsemble</w:t>
      </w:r>
    </w:p>
    <w:p w14:paraId="1703E07E" w14:textId="48833A37" w:rsidR="00301488" w:rsidRDefault="00301488" w:rsidP="004440A2">
      <w:pPr>
        <w:rPr>
          <w:rFonts w:ascii="Comic Sans MS" w:hAnsi="Comic Sans MS"/>
          <w:sz w:val="24"/>
          <w:szCs w:val="24"/>
          <w:lang w:val="fr-FR"/>
        </w:rPr>
      </w:pPr>
      <w:r w:rsidRPr="00301488">
        <w:rPr>
          <w:rFonts w:ascii="Comic Sans MS" w:hAnsi="Comic Sans MS"/>
          <w:sz w:val="24"/>
          <w:szCs w:val="24"/>
          <w:lang w:val="fr-FR"/>
        </w:rPr>
        <w:t xml:space="preserve">                     </w:t>
      </w:r>
      <w:r w:rsidR="004440A2" w:rsidRPr="00301488">
        <w:rPr>
          <w:rFonts w:ascii="Comic Sans MS" w:hAnsi="Comic Sans MS"/>
          <w:b/>
          <w:bCs/>
          <w:sz w:val="24"/>
          <w:szCs w:val="24"/>
          <w:lang w:val="fr-FR"/>
        </w:rPr>
        <w:t xml:space="preserve">Objectif </w:t>
      </w:r>
      <w:r w:rsidRPr="00301488">
        <w:rPr>
          <w:rFonts w:ascii="Comic Sans MS" w:hAnsi="Comic Sans MS"/>
          <w:b/>
          <w:bCs/>
          <w:sz w:val="24"/>
          <w:szCs w:val="24"/>
          <w:lang w:val="fr-FR"/>
        </w:rPr>
        <w:t>discursif</w:t>
      </w:r>
      <w:r w:rsidRPr="00301488">
        <w:rPr>
          <w:rFonts w:ascii="Comic Sans MS" w:hAnsi="Comic Sans MS"/>
          <w:sz w:val="24"/>
          <w:szCs w:val="24"/>
          <w:lang w:val="fr-FR"/>
        </w:rPr>
        <w:t xml:space="preserve"> :</w:t>
      </w:r>
      <w:r>
        <w:rPr>
          <w:rFonts w:ascii="Comic Sans MS" w:hAnsi="Comic Sans MS"/>
          <w:sz w:val="24"/>
          <w:szCs w:val="24"/>
          <w:lang w:val="fr-FR"/>
        </w:rPr>
        <w:t xml:space="preserve"> produire un texte argumentatif en exprimant une prise de position absolue</w:t>
      </w:r>
    </w:p>
    <w:p w14:paraId="21FA6216" w14:textId="2C9B321F" w:rsidR="004440A2" w:rsidRPr="00301488" w:rsidRDefault="00301488" w:rsidP="004440A2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           (Pour ou contre)</w:t>
      </w:r>
    </w:p>
    <w:p w14:paraId="4C1A60D1" w14:textId="63A19A09" w:rsidR="004440A2" w:rsidRDefault="00301488" w:rsidP="004440A2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          </w:t>
      </w:r>
      <w:r w:rsidR="004440A2" w:rsidRPr="00301488">
        <w:rPr>
          <w:rFonts w:ascii="Comic Sans MS" w:hAnsi="Comic Sans MS"/>
          <w:b/>
          <w:bCs/>
          <w:sz w:val="24"/>
          <w:szCs w:val="24"/>
          <w:lang w:val="fr-FR"/>
        </w:rPr>
        <w:t>Ressour</w:t>
      </w:r>
      <w:r w:rsidRPr="00301488">
        <w:rPr>
          <w:rFonts w:ascii="Comic Sans MS" w:hAnsi="Comic Sans MS"/>
          <w:b/>
          <w:bCs/>
          <w:sz w:val="24"/>
          <w:szCs w:val="24"/>
          <w:lang w:val="fr-FR"/>
        </w:rPr>
        <w:t>c</w:t>
      </w:r>
      <w:r w:rsidR="004440A2" w:rsidRPr="00301488">
        <w:rPr>
          <w:rFonts w:ascii="Comic Sans MS" w:hAnsi="Comic Sans MS"/>
          <w:b/>
          <w:bCs/>
          <w:sz w:val="24"/>
          <w:szCs w:val="24"/>
          <w:lang w:val="fr-FR"/>
        </w:rPr>
        <w:t xml:space="preserve">es </w:t>
      </w:r>
      <w:r w:rsidRPr="00301488">
        <w:rPr>
          <w:rFonts w:ascii="Comic Sans MS" w:hAnsi="Comic Sans MS"/>
          <w:b/>
          <w:bCs/>
          <w:sz w:val="24"/>
          <w:szCs w:val="24"/>
          <w:lang w:val="fr-FR"/>
        </w:rPr>
        <w:t>linguistiques</w:t>
      </w:r>
      <w:r w:rsidRPr="00301488">
        <w:rPr>
          <w:rFonts w:ascii="Comic Sans MS" w:hAnsi="Comic Sans MS"/>
          <w:sz w:val="24"/>
          <w:szCs w:val="24"/>
          <w:lang w:val="fr-FR"/>
        </w:rPr>
        <w:t xml:space="preserve"> : (</w:t>
      </w:r>
      <w:r>
        <w:rPr>
          <w:rFonts w:ascii="Comic Sans MS" w:hAnsi="Comic Sans MS"/>
          <w:sz w:val="24"/>
          <w:szCs w:val="24"/>
          <w:lang w:val="fr-FR"/>
        </w:rPr>
        <w:t>à l’oral)</w:t>
      </w:r>
    </w:p>
    <w:p w14:paraId="499F343E" w14:textId="32232ECC" w:rsidR="00301488" w:rsidRPr="00301488" w:rsidRDefault="00301488" w:rsidP="004440A2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               Le vocabulaire relatif au thème étudié</w:t>
      </w:r>
    </w:p>
    <w:p w14:paraId="5B149218" w14:textId="0EF7AF77" w:rsidR="004440A2" w:rsidRDefault="00301488" w:rsidP="004440A2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          </w:t>
      </w:r>
      <w:r w:rsidR="004440A2" w:rsidRPr="00301488">
        <w:rPr>
          <w:rFonts w:ascii="Comic Sans MS" w:hAnsi="Comic Sans MS"/>
          <w:b/>
          <w:bCs/>
          <w:sz w:val="24"/>
          <w:szCs w:val="24"/>
          <w:lang w:val="fr-FR"/>
        </w:rPr>
        <w:t>Ressour</w:t>
      </w:r>
      <w:r w:rsidRPr="00301488">
        <w:rPr>
          <w:rFonts w:ascii="Comic Sans MS" w:hAnsi="Comic Sans MS"/>
          <w:b/>
          <w:bCs/>
          <w:sz w:val="24"/>
          <w:szCs w:val="24"/>
          <w:lang w:val="fr-FR"/>
        </w:rPr>
        <w:t>c</w:t>
      </w:r>
      <w:r w:rsidR="004440A2" w:rsidRPr="00301488">
        <w:rPr>
          <w:rFonts w:ascii="Comic Sans MS" w:hAnsi="Comic Sans MS"/>
          <w:b/>
          <w:bCs/>
          <w:sz w:val="24"/>
          <w:szCs w:val="24"/>
          <w:lang w:val="fr-FR"/>
        </w:rPr>
        <w:t>es linguistiques</w:t>
      </w:r>
      <w:r>
        <w:rPr>
          <w:rFonts w:ascii="Comic Sans MS" w:hAnsi="Comic Sans MS"/>
          <w:sz w:val="24"/>
          <w:szCs w:val="24"/>
          <w:lang w:val="fr-FR"/>
        </w:rPr>
        <w:t> :</w:t>
      </w:r>
      <w:r w:rsidRPr="00301488">
        <w:rPr>
          <w:rFonts w:ascii="Comic Sans MS" w:hAnsi="Comic Sans MS"/>
          <w:sz w:val="24"/>
          <w:szCs w:val="24"/>
          <w:lang w:val="fr-FR"/>
        </w:rPr>
        <w:t xml:space="preserve"> (à l’écrit)</w:t>
      </w:r>
    </w:p>
    <w:p w14:paraId="4F132299" w14:textId="2761B8A6" w:rsidR="00301488" w:rsidRDefault="00301488" w:rsidP="00301488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La subordination (vue d’ensemble)</w:t>
      </w:r>
    </w:p>
    <w:p w14:paraId="1DFAD16B" w14:textId="7B5B3C20" w:rsidR="00D33F91" w:rsidRPr="00D33F91" w:rsidRDefault="00301488" w:rsidP="00D33F91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Le champ lexical et sémantique</w:t>
      </w:r>
    </w:p>
    <w:p w14:paraId="0C776B6D" w14:textId="77777777" w:rsidR="00D33F91" w:rsidRDefault="00301488" w:rsidP="00D33F91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 w:rsidRPr="00D33F91">
        <w:rPr>
          <w:rFonts w:ascii="Comic Sans MS" w:hAnsi="Comic Sans MS"/>
          <w:sz w:val="24"/>
          <w:szCs w:val="24"/>
          <w:lang w:val="fr-FR"/>
        </w:rPr>
        <w:t xml:space="preserve">Le discours rapporté    </w:t>
      </w:r>
    </w:p>
    <w:p w14:paraId="0ED05A44" w14:textId="77777777" w:rsidR="00D33F91" w:rsidRDefault="00D33F91" w:rsidP="00D33F91">
      <w:pPr>
        <w:pStyle w:val="Paragraphedeliste"/>
        <w:ind w:left="2160"/>
        <w:rPr>
          <w:rFonts w:ascii="Comic Sans MS" w:hAnsi="Comic Sans MS"/>
          <w:sz w:val="24"/>
          <w:szCs w:val="24"/>
          <w:lang w:val="fr-FR"/>
        </w:rPr>
      </w:pPr>
    </w:p>
    <w:p w14:paraId="71148217" w14:textId="77777777" w:rsidR="00D33F91" w:rsidRDefault="00D33F91" w:rsidP="00D33F91">
      <w:pPr>
        <w:pStyle w:val="Paragraphedeliste"/>
        <w:ind w:left="2160"/>
        <w:rPr>
          <w:rFonts w:ascii="Comic Sans MS" w:hAnsi="Comic Sans MS"/>
          <w:sz w:val="24"/>
          <w:szCs w:val="24"/>
          <w:lang w:val="fr-FR"/>
        </w:rPr>
      </w:pPr>
    </w:p>
    <w:p w14:paraId="4883E514" w14:textId="77777777" w:rsidR="00D33F91" w:rsidRDefault="00D33F91" w:rsidP="00D33F91">
      <w:pPr>
        <w:pStyle w:val="Paragraphedeliste"/>
        <w:ind w:left="2160"/>
        <w:rPr>
          <w:rFonts w:ascii="Comic Sans MS" w:hAnsi="Comic Sans MS"/>
          <w:sz w:val="24"/>
          <w:szCs w:val="24"/>
          <w:lang w:val="fr-FR"/>
        </w:rPr>
      </w:pPr>
    </w:p>
    <w:p w14:paraId="77CA7B65" w14:textId="77777777" w:rsidR="00D33F91" w:rsidRDefault="00D33F91" w:rsidP="00D33F91">
      <w:pPr>
        <w:pStyle w:val="Paragraphedeliste"/>
        <w:ind w:left="2160"/>
        <w:rPr>
          <w:rFonts w:ascii="Comic Sans MS" w:hAnsi="Comic Sans MS"/>
          <w:sz w:val="24"/>
          <w:szCs w:val="24"/>
          <w:lang w:val="fr-FR"/>
        </w:rPr>
      </w:pPr>
    </w:p>
    <w:p w14:paraId="40670671" w14:textId="451F4152" w:rsidR="00301488" w:rsidRPr="00D33F91" w:rsidRDefault="00D33F91" w:rsidP="00D33F91">
      <w:pPr>
        <w:pStyle w:val="Paragraphedeliste"/>
        <w:ind w:left="216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noProof/>
          <w:sz w:val="24"/>
          <w:szCs w:val="24"/>
          <w:lang w:val="fr-FR"/>
        </w:rPr>
        <w:t xml:space="preserve">                                    </w:t>
      </w:r>
      <w:r>
        <w:rPr>
          <w:rFonts w:ascii="Comic Sans MS" w:hAnsi="Comic Sans MS"/>
          <w:noProof/>
          <w:sz w:val="24"/>
          <w:szCs w:val="24"/>
          <w:lang w:val="fr-FR"/>
        </w:rPr>
        <w:drawing>
          <wp:inline distT="0" distB="0" distL="0" distR="0" wp14:anchorId="2F1023B1" wp14:editId="3B7EC3F2">
            <wp:extent cx="2967487" cy="1198129"/>
            <wp:effectExtent l="0" t="0" r="4445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60" cy="12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488" w:rsidRPr="00D33F91">
        <w:rPr>
          <w:rFonts w:ascii="Comic Sans MS" w:hAnsi="Comic Sans MS"/>
          <w:sz w:val="24"/>
          <w:szCs w:val="24"/>
          <w:lang w:val="fr-FR"/>
        </w:rPr>
        <w:t xml:space="preserve">                                                                           </w:t>
      </w:r>
    </w:p>
    <w:sectPr w:rsidR="00301488" w:rsidRPr="00D33F91" w:rsidSect="004440A2">
      <w:pgSz w:w="15840" w:h="12240" w:orient="landscape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D4C20"/>
    <w:multiLevelType w:val="hybridMultilevel"/>
    <w:tmpl w:val="8D58F760"/>
    <w:lvl w:ilvl="0" w:tplc="C186E2B2">
      <w:start w:val="4"/>
      <w:numFmt w:val="bullet"/>
      <w:lvlText w:val="-"/>
      <w:lvlJc w:val="left"/>
      <w:pPr>
        <w:ind w:left="216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A2"/>
    <w:rsid w:val="00301488"/>
    <w:rsid w:val="004440A2"/>
    <w:rsid w:val="00AC6797"/>
    <w:rsid w:val="00B2307E"/>
    <w:rsid w:val="00D3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FD996"/>
  <w15:chartTrackingRefBased/>
  <w15:docId w15:val="{F1C06009-83BA-4FF8-952C-371D5E49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1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2020-10-12T16:04:00Z</dcterms:created>
  <dcterms:modified xsi:type="dcterms:W3CDTF">2020-10-12T16:27:00Z</dcterms:modified>
</cp:coreProperties>
</file>