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307E" w:rsidRPr="00BD5D54" w:rsidRDefault="00BD5D54" w:rsidP="00BD5D54">
      <w:pPr>
        <w:jc w:val="center"/>
        <w:rPr>
          <w:rFonts w:ascii="Comic Sans MS" w:hAnsi="Comic Sans MS"/>
          <w:b/>
          <w:bCs/>
          <w:sz w:val="32"/>
          <w:szCs w:val="32"/>
          <w:u w:val="single"/>
          <w:lang w:val="fr-FR"/>
        </w:rPr>
      </w:pPr>
      <w:r w:rsidRPr="00BD5D54">
        <w:rPr>
          <w:rFonts w:ascii="Comic Sans MS" w:hAnsi="Comic Sans MS"/>
          <w:b/>
          <w:bCs/>
          <w:sz w:val="32"/>
          <w:szCs w:val="32"/>
          <w:lang w:val="fr-FR"/>
        </w:rPr>
        <w:t>F</w:t>
      </w:r>
      <w:r w:rsidRPr="00BD5D54">
        <w:rPr>
          <w:rFonts w:ascii="Comic Sans MS" w:hAnsi="Comic Sans MS"/>
          <w:b/>
          <w:bCs/>
          <w:sz w:val="32"/>
          <w:szCs w:val="32"/>
          <w:u w:val="single"/>
          <w:lang w:val="fr-FR"/>
        </w:rPr>
        <w:t>iche pédagogique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6707"/>
      </w:tblGrid>
      <w:tr w:rsidR="00BD5D54" w:rsidRPr="00BD5D54" w:rsidTr="00BD5D54">
        <w:tc>
          <w:tcPr>
            <w:tcW w:w="2689" w:type="dxa"/>
          </w:tcPr>
          <w:p w:rsidR="00BD5D54" w:rsidRPr="00BD5D54" w:rsidRDefault="00BD5D54" w:rsidP="00BD5D54">
            <w:pPr>
              <w:jc w:val="center"/>
              <w:rPr>
                <w:rFonts w:ascii="Comic Sans MS" w:hAnsi="Comic Sans MS"/>
                <w:b/>
                <w:bCs/>
                <w:lang w:val="fr-FR"/>
              </w:rPr>
            </w:pPr>
            <w:r w:rsidRPr="00BD5D54">
              <w:rPr>
                <w:rFonts w:ascii="Comic Sans MS" w:hAnsi="Comic Sans MS"/>
                <w:b/>
                <w:bCs/>
                <w:lang w:val="fr-FR"/>
              </w:rPr>
              <w:t>Niveau</w:t>
            </w:r>
          </w:p>
        </w:tc>
        <w:tc>
          <w:tcPr>
            <w:tcW w:w="6707" w:type="dxa"/>
          </w:tcPr>
          <w:p w:rsidR="00BD5D54" w:rsidRPr="00BD5D54" w:rsidRDefault="00BD5D54" w:rsidP="00BD5D54">
            <w:pPr>
              <w:rPr>
                <w:rFonts w:ascii="Comic Sans MS" w:hAnsi="Comic Sans MS"/>
                <w:lang w:val="fr-FR"/>
              </w:rPr>
            </w:pPr>
            <w:r w:rsidRPr="00BD5D54">
              <w:rPr>
                <w:rFonts w:ascii="Comic Sans MS" w:hAnsi="Comic Sans MS"/>
                <w:lang w:val="fr-FR"/>
              </w:rPr>
              <w:t>2</w:t>
            </w:r>
            <w:r w:rsidRPr="00BD5D54">
              <w:rPr>
                <w:rFonts w:ascii="Comic Sans MS" w:hAnsi="Comic Sans MS"/>
                <w:vertAlign w:val="superscript"/>
                <w:lang w:val="fr-FR"/>
              </w:rPr>
              <w:t>ème</w:t>
            </w:r>
            <w:r w:rsidRPr="00BD5D54">
              <w:rPr>
                <w:rFonts w:ascii="Comic Sans MS" w:hAnsi="Comic Sans MS"/>
                <w:lang w:val="fr-FR"/>
              </w:rPr>
              <w:t xml:space="preserve"> année secondaire</w:t>
            </w:r>
          </w:p>
        </w:tc>
      </w:tr>
      <w:tr w:rsidR="00BD5D54" w:rsidRPr="00BD5D54" w:rsidTr="00BD5D54">
        <w:tc>
          <w:tcPr>
            <w:tcW w:w="2689" w:type="dxa"/>
          </w:tcPr>
          <w:p w:rsidR="00BD5D54" w:rsidRPr="00BD5D54" w:rsidRDefault="00BD5D54" w:rsidP="00BD5D54">
            <w:pPr>
              <w:jc w:val="center"/>
              <w:rPr>
                <w:rFonts w:ascii="Comic Sans MS" w:hAnsi="Comic Sans MS"/>
                <w:b/>
                <w:bCs/>
                <w:lang w:val="fr-FR"/>
              </w:rPr>
            </w:pPr>
            <w:r w:rsidRPr="00BD5D54">
              <w:rPr>
                <w:rFonts w:ascii="Comic Sans MS" w:hAnsi="Comic Sans MS"/>
                <w:b/>
                <w:bCs/>
                <w:lang w:val="fr-FR"/>
              </w:rPr>
              <w:t>Domaine</w:t>
            </w:r>
          </w:p>
        </w:tc>
        <w:tc>
          <w:tcPr>
            <w:tcW w:w="6707" w:type="dxa"/>
          </w:tcPr>
          <w:p w:rsidR="00BD5D54" w:rsidRPr="00BD5D54" w:rsidRDefault="00BD5D54" w:rsidP="00BD5D54">
            <w:pPr>
              <w:rPr>
                <w:rFonts w:ascii="Comic Sans MS" w:hAnsi="Comic Sans MS"/>
                <w:lang w:val="fr-FR"/>
              </w:rPr>
            </w:pPr>
            <w:r w:rsidRPr="00BD5D54">
              <w:rPr>
                <w:rFonts w:ascii="Comic Sans MS" w:hAnsi="Comic Sans MS"/>
                <w:lang w:val="fr-FR"/>
              </w:rPr>
              <w:t>Raison et émotions</w:t>
            </w:r>
          </w:p>
        </w:tc>
      </w:tr>
      <w:tr w:rsidR="00BD5D54" w:rsidRPr="00BD5D54" w:rsidTr="00BD5D54">
        <w:tc>
          <w:tcPr>
            <w:tcW w:w="2689" w:type="dxa"/>
          </w:tcPr>
          <w:p w:rsidR="00BD5D54" w:rsidRPr="00BD5D54" w:rsidRDefault="00BD5D54" w:rsidP="00BD5D54">
            <w:pPr>
              <w:jc w:val="center"/>
              <w:rPr>
                <w:rFonts w:ascii="Comic Sans MS" w:hAnsi="Comic Sans MS"/>
                <w:b/>
                <w:bCs/>
                <w:lang w:val="fr-FR"/>
              </w:rPr>
            </w:pPr>
            <w:r w:rsidRPr="00BD5D54">
              <w:rPr>
                <w:rFonts w:ascii="Comic Sans MS" w:hAnsi="Comic Sans MS"/>
                <w:b/>
                <w:bCs/>
                <w:lang w:val="fr-FR"/>
              </w:rPr>
              <w:t>Module</w:t>
            </w:r>
          </w:p>
        </w:tc>
        <w:tc>
          <w:tcPr>
            <w:tcW w:w="6707" w:type="dxa"/>
          </w:tcPr>
          <w:p w:rsidR="00BD5D54" w:rsidRPr="00BD5D54" w:rsidRDefault="00BD5D54" w:rsidP="00BD5D54">
            <w:pPr>
              <w:rPr>
                <w:rFonts w:ascii="Comic Sans MS" w:hAnsi="Comic Sans MS"/>
                <w:lang w:val="fr-FR"/>
              </w:rPr>
            </w:pPr>
            <w:r w:rsidRPr="00BD5D54">
              <w:rPr>
                <w:rFonts w:ascii="Comic Sans MS" w:hAnsi="Comic Sans MS"/>
                <w:lang w:val="fr-FR"/>
              </w:rPr>
              <w:t>Travail et bien être</w:t>
            </w:r>
          </w:p>
        </w:tc>
      </w:tr>
      <w:tr w:rsidR="00BD5D54" w:rsidRPr="00BD5D54" w:rsidTr="00BD5D54">
        <w:tc>
          <w:tcPr>
            <w:tcW w:w="2689" w:type="dxa"/>
          </w:tcPr>
          <w:p w:rsidR="00BD5D54" w:rsidRPr="00BD5D54" w:rsidRDefault="00BD5D54" w:rsidP="00BD5D54">
            <w:pPr>
              <w:jc w:val="center"/>
              <w:rPr>
                <w:rFonts w:ascii="Comic Sans MS" w:hAnsi="Comic Sans MS"/>
                <w:b/>
                <w:bCs/>
                <w:lang w:val="fr-FR"/>
              </w:rPr>
            </w:pPr>
            <w:r w:rsidRPr="00BD5D54">
              <w:rPr>
                <w:rFonts w:ascii="Comic Sans MS" w:hAnsi="Comic Sans MS"/>
                <w:b/>
                <w:bCs/>
                <w:lang w:val="fr-FR"/>
              </w:rPr>
              <w:t>Activité</w:t>
            </w:r>
          </w:p>
        </w:tc>
        <w:tc>
          <w:tcPr>
            <w:tcW w:w="6707" w:type="dxa"/>
          </w:tcPr>
          <w:p w:rsidR="00BD5D54" w:rsidRPr="00BD5D54" w:rsidRDefault="00BD5D54" w:rsidP="00BD5D54">
            <w:pPr>
              <w:rPr>
                <w:rFonts w:ascii="Comic Sans MS" w:hAnsi="Comic Sans MS"/>
                <w:lang w:val="fr-FR"/>
              </w:rPr>
            </w:pPr>
            <w:r w:rsidRPr="00BD5D54">
              <w:rPr>
                <w:rFonts w:ascii="Comic Sans MS" w:hAnsi="Comic Sans MS"/>
                <w:lang w:val="fr-FR"/>
              </w:rPr>
              <w:t>Expression écrite (séance 2)</w:t>
            </w:r>
          </w:p>
        </w:tc>
      </w:tr>
      <w:tr w:rsidR="00BD5D54" w:rsidRPr="00BD5D54" w:rsidTr="00BD5D54">
        <w:tc>
          <w:tcPr>
            <w:tcW w:w="2689" w:type="dxa"/>
          </w:tcPr>
          <w:p w:rsidR="00BD5D54" w:rsidRPr="00BD5D54" w:rsidRDefault="00BD5D54" w:rsidP="00BD5D54">
            <w:pPr>
              <w:jc w:val="center"/>
              <w:rPr>
                <w:rFonts w:ascii="Comic Sans MS" w:hAnsi="Comic Sans MS"/>
                <w:b/>
                <w:bCs/>
                <w:lang w:val="fr-FR"/>
              </w:rPr>
            </w:pPr>
            <w:r w:rsidRPr="00BD5D54">
              <w:rPr>
                <w:rFonts w:ascii="Comic Sans MS" w:hAnsi="Comic Sans MS"/>
                <w:b/>
                <w:bCs/>
                <w:lang w:val="fr-FR"/>
              </w:rPr>
              <w:t>Elément déclencheur</w:t>
            </w:r>
          </w:p>
        </w:tc>
        <w:tc>
          <w:tcPr>
            <w:tcW w:w="6707" w:type="dxa"/>
          </w:tcPr>
          <w:p w:rsidR="00BD5D54" w:rsidRPr="00BD5D54" w:rsidRDefault="00BD5D54" w:rsidP="00BD5D54">
            <w:pPr>
              <w:rPr>
                <w:rFonts w:ascii="Comic Sans MS" w:hAnsi="Comic Sans MS"/>
                <w:lang w:val="fr-FR"/>
              </w:rPr>
            </w:pPr>
            <w:r w:rsidRPr="00BD5D54">
              <w:rPr>
                <w:rFonts w:ascii="Comic Sans MS" w:hAnsi="Comic Sans MS"/>
                <w:lang w:val="fr-FR"/>
              </w:rPr>
              <w:t xml:space="preserve">Exercice n°2 de la fiche précédente </w:t>
            </w:r>
          </w:p>
        </w:tc>
      </w:tr>
      <w:tr w:rsidR="00BD5D54" w:rsidRPr="00BD5D54" w:rsidTr="00BD5D54">
        <w:tc>
          <w:tcPr>
            <w:tcW w:w="2689" w:type="dxa"/>
          </w:tcPr>
          <w:p w:rsidR="00BD5D54" w:rsidRPr="00BD5D54" w:rsidRDefault="00BD5D54" w:rsidP="00BD5D54">
            <w:pPr>
              <w:jc w:val="center"/>
              <w:rPr>
                <w:rFonts w:ascii="Comic Sans MS" w:hAnsi="Comic Sans MS"/>
                <w:b/>
                <w:bCs/>
                <w:lang w:val="fr-FR"/>
              </w:rPr>
            </w:pPr>
            <w:r w:rsidRPr="00BD5D54">
              <w:rPr>
                <w:rFonts w:ascii="Comic Sans MS" w:hAnsi="Comic Sans MS"/>
                <w:b/>
                <w:bCs/>
                <w:lang w:val="fr-FR"/>
              </w:rPr>
              <w:t>Objectifs discursifs</w:t>
            </w:r>
          </w:p>
        </w:tc>
        <w:tc>
          <w:tcPr>
            <w:tcW w:w="6707" w:type="dxa"/>
          </w:tcPr>
          <w:p w:rsidR="00BD5D54" w:rsidRPr="00BD5D54" w:rsidRDefault="00BD5D54" w:rsidP="00BD5D54">
            <w:pPr>
              <w:rPr>
                <w:rFonts w:ascii="Comic Sans MS" w:hAnsi="Comic Sans MS"/>
                <w:lang w:val="fr-FR"/>
              </w:rPr>
            </w:pPr>
            <w:r w:rsidRPr="00BD5D54">
              <w:rPr>
                <w:rFonts w:ascii="Comic Sans MS" w:hAnsi="Comic Sans MS"/>
                <w:lang w:val="fr-FR"/>
              </w:rPr>
              <w:t>Amener l’élève à :</w:t>
            </w:r>
          </w:p>
          <w:p w:rsidR="00BD5D54" w:rsidRPr="00BD5D54" w:rsidRDefault="00BD5D54" w:rsidP="00BD5D54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lang w:val="fr-FR"/>
              </w:rPr>
            </w:pPr>
            <w:r w:rsidRPr="00BD5D54">
              <w:rPr>
                <w:rFonts w:ascii="Comic Sans MS" w:hAnsi="Comic Sans MS"/>
                <w:lang w:val="fr-FR"/>
              </w:rPr>
              <w:t>Exprimer un point de vue défavorable.</w:t>
            </w:r>
          </w:p>
          <w:p w:rsidR="00BD5D54" w:rsidRPr="00BD5D54" w:rsidRDefault="00BD5D54" w:rsidP="00BD5D54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lang w:val="fr-FR"/>
              </w:rPr>
            </w:pPr>
            <w:r w:rsidRPr="00BD5D54">
              <w:rPr>
                <w:rFonts w:ascii="Comic Sans MS" w:hAnsi="Comic Sans MS"/>
                <w:lang w:val="fr-FR"/>
              </w:rPr>
              <w:t>Argumenter en introduisant une citation comme support.</w:t>
            </w:r>
          </w:p>
        </w:tc>
      </w:tr>
    </w:tbl>
    <w:p w:rsidR="00BD5D54" w:rsidRDefault="00BD5D54" w:rsidP="00BD5D54">
      <w:pPr>
        <w:rPr>
          <w:lang w:val="fr-FR"/>
        </w:rPr>
      </w:pPr>
      <w:r>
        <w:rPr>
          <w:lang w:val="fr-FR"/>
        </w:rPr>
        <w:t xml:space="preserve"> </w:t>
      </w:r>
    </w:p>
    <w:p w:rsidR="00BD5D54" w:rsidRPr="00BD5D54" w:rsidRDefault="00BD5D54" w:rsidP="00BD5D54">
      <w:pPr>
        <w:pStyle w:val="Paragraphedeliste"/>
        <w:numPr>
          <w:ilvl w:val="0"/>
          <w:numId w:val="1"/>
        </w:numPr>
        <w:rPr>
          <w:rFonts w:ascii="Comic Sans MS" w:hAnsi="Comic Sans MS"/>
          <w:b/>
          <w:bCs/>
          <w:sz w:val="24"/>
          <w:szCs w:val="24"/>
          <w:u w:val="single"/>
          <w:lang w:val="fr-FR"/>
        </w:rPr>
      </w:pPr>
      <w:r w:rsidRPr="00BD5D54">
        <w:rPr>
          <w:rFonts w:ascii="Comic Sans MS" w:hAnsi="Comic Sans MS"/>
          <w:b/>
          <w:bCs/>
          <w:sz w:val="24"/>
          <w:szCs w:val="24"/>
          <w:u w:val="single"/>
          <w:lang w:val="fr-FR"/>
        </w:rPr>
        <w:t>Déroulement :</w:t>
      </w:r>
    </w:p>
    <w:p w:rsidR="00BD5D54" w:rsidRDefault="00BD5D54" w:rsidP="00BD5D54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 w:rsidRPr="00BD5D54">
        <w:rPr>
          <w:rFonts w:ascii="Comic Sans MS" w:hAnsi="Comic Sans MS"/>
          <w:lang w:val="fr-FR"/>
        </w:rPr>
        <w:t>Exercice n°2 :</w:t>
      </w:r>
    </w:p>
    <w:p w:rsidR="00BD5D54" w:rsidRDefault="00BD5D54" w:rsidP="00BD5D54">
      <w:pPr>
        <w:pStyle w:val="Paragraphedeliste"/>
        <w:numPr>
          <w:ilvl w:val="0"/>
          <w:numId w:val="3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Exprimer une thèse défavorable/ un point de vue contre :</w:t>
      </w:r>
    </w:p>
    <w:p w:rsidR="00BD5D54" w:rsidRDefault="00BD5D54" w:rsidP="00BD5D54">
      <w:pPr>
        <w:pStyle w:val="Paragraphedeliste"/>
        <w:ind w:left="1440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Je ne suis pas d’accord avec la citation de Cervantes : « l’homme qui travaille perd un temps précieux. »</w:t>
      </w:r>
    </w:p>
    <w:p w:rsidR="00432FDC" w:rsidRDefault="00432FDC" w:rsidP="00432FDC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La thèse :</w:t>
      </w:r>
    </w:p>
    <w:p w:rsidR="00A719C4" w:rsidRDefault="00A719C4" w:rsidP="00A719C4">
      <w:pPr>
        <w:pStyle w:val="Paragraphedeliste"/>
        <w:numPr>
          <w:ilvl w:val="0"/>
          <w:numId w:val="1"/>
        </w:numPr>
        <w:rPr>
          <w:rFonts w:ascii="Comic Sans MS" w:hAnsi="Comic Sans MS"/>
          <w:lang w:val="fr-FR"/>
        </w:rPr>
      </w:pPr>
      <w:r w:rsidRPr="00A719C4">
        <w:rPr>
          <w:rFonts w:ascii="Comic Sans MS" w:hAnsi="Comic Sans MS"/>
          <w:b/>
          <w:bCs/>
          <w:lang w:val="fr-FR"/>
        </w:rPr>
        <w:t>Je désapprouve totalement</w:t>
      </w:r>
      <w:r>
        <w:rPr>
          <w:rFonts w:ascii="Comic Sans MS" w:hAnsi="Comic Sans MS"/>
          <w:lang w:val="fr-FR"/>
        </w:rPr>
        <w:t xml:space="preserve"> les dires de l’auteur et </w:t>
      </w:r>
      <w:r w:rsidRPr="00A719C4">
        <w:rPr>
          <w:rFonts w:ascii="Comic Sans MS" w:hAnsi="Comic Sans MS"/>
          <w:b/>
          <w:bCs/>
          <w:lang w:val="fr-FR"/>
        </w:rPr>
        <w:t>je pense</w:t>
      </w:r>
      <w:r>
        <w:rPr>
          <w:rFonts w:ascii="Comic Sans MS" w:hAnsi="Comic Sans MS"/>
          <w:lang w:val="fr-FR"/>
        </w:rPr>
        <w:t xml:space="preserve">, </w:t>
      </w:r>
      <w:r w:rsidRPr="00A719C4">
        <w:rPr>
          <w:rFonts w:ascii="Comic Sans MS" w:hAnsi="Comic Sans MS"/>
          <w:b/>
          <w:bCs/>
          <w:lang w:val="fr-FR"/>
        </w:rPr>
        <w:t>personnellement</w:t>
      </w:r>
      <w:r>
        <w:rPr>
          <w:rFonts w:ascii="Comic Sans MS" w:hAnsi="Comic Sans MS"/>
          <w:lang w:val="fr-FR"/>
        </w:rPr>
        <w:t xml:space="preserve">, que le travail n’est </w:t>
      </w:r>
      <w:r w:rsidRPr="00A719C4">
        <w:rPr>
          <w:rFonts w:ascii="Comic Sans MS" w:hAnsi="Comic Sans MS"/>
          <w:b/>
          <w:bCs/>
          <w:lang w:val="fr-FR"/>
        </w:rPr>
        <w:t>en aucun cas</w:t>
      </w:r>
      <w:r>
        <w:rPr>
          <w:rFonts w:ascii="Comic Sans MS" w:hAnsi="Comic Sans MS"/>
          <w:lang w:val="fr-FR"/>
        </w:rPr>
        <w:t xml:space="preserve"> une </w:t>
      </w:r>
      <w:r w:rsidRPr="00A719C4">
        <w:rPr>
          <w:rFonts w:ascii="Comic Sans MS" w:hAnsi="Comic Sans MS"/>
          <w:u w:val="single"/>
          <w:lang w:val="fr-FR"/>
        </w:rPr>
        <w:t>perte</w:t>
      </w:r>
      <w:r>
        <w:rPr>
          <w:rFonts w:ascii="Comic Sans MS" w:hAnsi="Comic Sans MS"/>
          <w:lang w:val="fr-FR"/>
        </w:rPr>
        <w:t xml:space="preserve"> mais </w:t>
      </w:r>
      <w:r w:rsidRPr="00A719C4">
        <w:rPr>
          <w:rFonts w:ascii="Comic Sans MS" w:hAnsi="Comic Sans MS"/>
          <w:u w:val="single"/>
          <w:lang w:val="fr-FR"/>
        </w:rPr>
        <w:t>un gain</w:t>
      </w:r>
      <w:r>
        <w:rPr>
          <w:rFonts w:ascii="Comic Sans MS" w:hAnsi="Comic Sans MS"/>
          <w:lang w:val="fr-FR"/>
        </w:rPr>
        <w:t xml:space="preserve"> de temps.</w:t>
      </w:r>
    </w:p>
    <w:p w:rsidR="00A719C4" w:rsidRDefault="00A719C4" w:rsidP="00A719C4">
      <w:pPr>
        <w:pStyle w:val="Paragraphedeliste"/>
        <w:rPr>
          <w:rFonts w:ascii="Comic Sans MS" w:hAnsi="Comic Sans MS"/>
          <w:lang w:val="fr-FR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8676"/>
      </w:tblGrid>
      <w:tr w:rsidR="00A719C4" w:rsidTr="00A719C4">
        <w:tc>
          <w:tcPr>
            <w:tcW w:w="9396" w:type="dxa"/>
          </w:tcPr>
          <w:p w:rsidR="00A719C4" w:rsidRDefault="00A719C4" w:rsidP="00A719C4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>Point vocabulaire :</w:t>
            </w:r>
          </w:p>
          <w:p w:rsidR="00A719C4" w:rsidRDefault="00A719C4" w:rsidP="00A719C4">
            <w:pPr>
              <w:pStyle w:val="Paragraphedeliste"/>
              <w:numPr>
                <w:ilvl w:val="0"/>
                <w:numId w:val="3"/>
              </w:num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 xml:space="preserve">Le travail n’est en aucun cas </w:t>
            </w:r>
            <w:r w:rsidRPr="00A719C4">
              <w:rPr>
                <w:rFonts w:ascii="Comic Sans MS" w:hAnsi="Comic Sans MS"/>
                <w:b/>
                <w:bCs/>
                <w:lang w:val="fr-FR"/>
              </w:rPr>
              <w:t>une perte</w:t>
            </w:r>
            <w:r>
              <w:rPr>
                <w:rFonts w:ascii="Comic Sans MS" w:hAnsi="Comic Sans MS"/>
                <w:lang w:val="fr-FR"/>
              </w:rPr>
              <w:t xml:space="preserve"> mais </w:t>
            </w:r>
            <w:r w:rsidRPr="00A719C4">
              <w:rPr>
                <w:rFonts w:ascii="Comic Sans MS" w:hAnsi="Comic Sans MS"/>
                <w:b/>
                <w:bCs/>
                <w:lang w:val="fr-FR"/>
              </w:rPr>
              <w:t>un gain</w:t>
            </w:r>
            <w:r>
              <w:rPr>
                <w:rFonts w:ascii="Comic Sans MS" w:hAnsi="Comic Sans MS"/>
                <w:lang w:val="fr-FR"/>
              </w:rPr>
              <w:t xml:space="preserve"> de temps.</w:t>
            </w:r>
          </w:p>
          <w:p w:rsidR="00A719C4" w:rsidRPr="00432FDC" w:rsidRDefault="00A719C4" w:rsidP="00A719C4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 xml:space="preserve">Cette phrase contient 2 mots à sens opposé/contraire. Il s’agit d’une </w:t>
            </w:r>
            <w:r w:rsidRPr="00432FDC">
              <w:rPr>
                <w:rFonts w:ascii="Comic Sans MS" w:hAnsi="Comic Sans MS"/>
                <w:b/>
                <w:bCs/>
                <w:lang w:val="fr-FR"/>
              </w:rPr>
              <w:t>antithèse</w:t>
            </w:r>
            <w:r w:rsidR="00432FDC" w:rsidRPr="00432FDC">
              <w:rPr>
                <w:rFonts w:ascii="Comic Sans MS" w:hAnsi="Comic Sans MS"/>
                <w:b/>
                <w:bCs/>
                <w:lang w:val="fr-FR"/>
              </w:rPr>
              <w:t>.</w:t>
            </w:r>
          </w:p>
          <w:p w:rsidR="00432FDC" w:rsidRPr="00432FDC" w:rsidRDefault="00432FDC" w:rsidP="00A719C4">
            <w:pPr>
              <w:pStyle w:val="Paragraphedeliste"/>
              <w:numPr>
                <w:ilvl w:val="0"/>
                <w:numId w:val="2"/>
              </w:numPr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lang w:val="fr-FR"/>
              </w:rPr>
              <w:t xml:space="preserve">Si les deux termes sont l’un à côté de l’autre, il s’agit d’un </w:t>
            </w:r>
            <w:r w:rsidRPr="00432FDC">
              <w:rPr>
                <w:rFonts w:ascii="Comic Sans MS" w:hAnsi="Comic Sans MS"/>
                <w:b/>
                <w:bCs/>
                <w:lang w:val="fr-FR"/>
              </w:rPr>
              <w:t>oxymore</w:t>
            </w:r>
            <w:r>
              <w:rPr>
                <w:rFonts w:ascii="Comic Sans MS" w:hAnsi="Comic Sans MS"/>
                <w:b/>
                <w:bCs/>
                <w:lang w:val="fr-FR"/>
              </w:rPr>
              <w:t xml:space="preserve"> </w:t>
            </w:r>
            <w:r w:rsidRPr="00432FDC">
              <w:rPr>
                <w:rFonts w:ascii="Comic Sans MS" w:hAnsi="Comic Sans MS"/>
                <w:lang w:val="fr-FR"/>
              </w:rPr>
              <w:t>comme dans la phrase extraite du texte</w:t>
            </w:r>
            <w:r>
              <w:rPr>
                <w:rFonts w:ascii="Comic Sans MS" w:hAnsi="Comic Sans MS"/>
                <w:b/>
                <w:bCs/>
                <w:lang w:val="fr-FR"/>
              </w:rPr>
              <w:t xml:space="preserve"> une existence exemplaire :</w:t>
            </w:r>
          </w:p>
          <w:p w:rsidR="00432FDC" w:rsidRDefault="00432FDC" w:rsidP="00432FDC">
            <w:pPr>
              <w:pStyle w:val="Paragraphedeliste"/>
              <w:ind w:left="1080"/>
              <w:rPr>
                <w:rFonts w:ascii="Comic Sans MS" w:hAnsi="Comic Sans MS"/>
                <w:lang w:val="fr-FR"/>
              </w:rPr>
            </w:pPr>
            <w:r>
              <w:rPr>
                <w:rFonts w:ascii="Comic Sans MS" w:hAnsi="Comic Sans MS"/>
                <w:b/>
                <w:bCs/>
                <w:lang w:val="fr-FR"/>
              </w:rPr>
              <w:t>« </w:t>
            </w:r>
            <w:r w:rsidRPr="00432FDC">
              <w:rPr>
                <w:rFonts w:ascii="Comic Sans MS" w:hAnsi="Comic Sans MS"/>
                <w:lang w:val="fr-FR"/>
              </w:rPr>
              <w:t>S’enterrer vivant</w:t>
            </w:r>
            <w:r>
              <w:rPr>
                <w:rFonts w:ascii="Comic Sans MS" w:hAnsi="Comic Sans MS"/>
                <w:b/>
                <w:bCs/>
                <w:lang w:val="fr-FR"/>
              </w:rPr>
              <w:t>. »</w:t>
            </w:r>
          </w:p>
        </w:tc>
      </w:tr>
    </w:tbl>
    <w:p w:rsidR="00A719C4" w:rsidRDefault="00A719C4" w:rsidP="00A719C4">
      <w:pPr>
        <w:pStyle w:val="Paragraphedeliste"/>
        <w:rPr>
          <w:rFonts w:ascii="Comic Sans MS" w:hAnsi="Comic Sans MS"/>
          <w:lang w:val="fr-FR"/>
        </w:rPr>
      </w:pPr>
    </w:p>
    <w:p w:rsidR="00432FDC" w:rsidRDefault="00432FDC" w:rsidP="00432FDC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Les arguments :</w:t>
      </w:r>
    </w:p>
    <w:p w:rsidR="00432FDC" w:rsidRDefault="00432FDC" w:rsidP="00432FDC">
      <w:pPr>
        <w:pStyle w:val="Paragraphedeliste"/>
        <w:numPr>
          <w:ilvl w:val="0"/>
          <w:numId w:val="3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Voltaire affirme : « le travail éloigne de nous trois grands maux : l’ennui, le vice et le besoin. »</w:t>
      </w:r>
    </w:p>
    <w:p w:rsidR="00432FDC" w:rsidRDefault="00432FDC" w:rsidP="00432FDC">
      <w:pPr>
        <w:pStyle w:val="Paragraphedeliste"/>
        <w:ind w:left="1440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Travailler nous épargne l’oisiveté, l’ennui et la monotonie des jours qui passent à ne rien faire. Dans ce sens</w:t>
      </w:r>
      <w:r w:rsidR="00CF4676">
        <w:rPr>
          <w:rFonts w:ascii="Comic Sans MS" w:hAnsi="Comic Sans MS"/>
          <w:lang w:val="fr-FR"/>
        </w:rPr>
        <w:t xml:space="preserve"> voltaire affirme </w:t>
      </w:r>
      <w:proofErr w:type="gramStart"/>
      <w:r w:rsidR="00CF4676">
        <w:rPr>
          <w:rFonts w:ascii="Comic Sans MS" w:hAnsi="Comic Sans MS"/>
          <w:lang w:val="fr-FR"/>
        </w:rPr>
        <w:t>…….</w:t>
      </w:r>
      <w:proofErr w:type="gramEnd"/>
      <w:r w:rsidR="00CF4676">
        <w:rPr>
          <w:rFonts w:ascii="Comic Sans MS" w:hAnsi="Comic Sans MS"/>
          <w:lang w:val="fr-FR"/>
        </w:rPr>
        <w:t>.</w:t>
      </w:r>
    </w:p>
    <w:p w:rsidR="00CF4676" w:rsidRDefault="00CF4676" w:rsidP="00432FDC">
      <w:pPr>
        <w:pStyle w:val="Paragraphedeliste"/>
        <w:ind w:left="1440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Ainsi, le travail donne un sens à notre existence, comble le vide et nous permet de nous sentir utile.</w:t>
      </w:r>
    </w:p>
    <w:p w:rsidR="0027192D" w:rsidRDefault="0027192D" w:rsidP="00432FDC">
      <w:pPr>
        <w:pStyle w:val="Paragraphedeliste"/>
        <w:ind w:left="1440"/>
        <w:rPr>
          <w:rFonts w:ascii="Comic Sans MS" w:hAnsi="Comic Sans MS"/>
          <w:lang w:val="fr-FR"/>
        </w:rPr>
      </w:pPr>
    </w:p>
    <w:p w:rsidR="0027192D" w:rsidRDefault="0027192D" w:rsidP="0027192D">
      <w:pPr>
        <w:pStyle w:val="Paragraphedeliste"/>
        <w:numPr>
          <w:ilvl w:val="0"/>
          <w:numId w:val="3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A de Vigny : « le travail donne une fierté et une confiance en soi… »</w:t>
      </w:r>
    </w:p>
    <w:p w:rsidR="0027192D" w:rsidRDefault="0027192D" w:rsidP="0027192D">
      <w:pPr>
        <w:pStyle w:val="Paragraphedeliste"/>
        <w:ind w:left="1440"/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lastRenderedPageBreak/>
        <w:t xml:space="preserve">Une activité n’est pas un simple gagne-pain au contraire c’est une manière de s’affirmer dans la société, de montrer ce dont on est capable et surtout de mettre sa pierre à l’édifice en accomplissant son devoir en tant qu’individu et en tant que citoyen d’ailleurs Q de Vigny évoque cette idée : « le </w:t>
      </w:r>
      <w:proofErr w:type="gramStart"/>
      <w:r>
        <w:rPr>
          <w:rFonts w:ascii="Comic Sans MS" w:hAnsi="Comic Sans MS"/>
          <w:lang w:val="fr-FR"/>
        </w:rPr>
        <w:t>travail….</w:t>
      </w:r>
      <w:proofErr w:type="gramEnd"/>
      <w:r>
        <w:rPr>
          <w:rFonts w:ascii="Comic Sans MS" w:hAnsi="Comic Sans MS"/>
          <w:lang w:val="fr-FR"/>
        </w:rPr>
        <w:t>. »</w:t>
      </w:r>
    </w:p>
    <w:p w:rsidR="009E4387" w:rsidRDefault="009E4387" w:rsidP="0027192D">
      <w:pPr>
        <w:pStyle w:val="Paragraphedeliste"/>
        <w:ind w:left="1440"/>
        <w:rPr>
          <w:rFonts w:ascii="Comic Sans MS" w:hAnsi="Comic Sans MS"/>
          <w:lang w:val="fr-FR"/>
        </w:rPr>
      </w:pPr>
    </w:p>
    <w:p w:rsidR="009E4387" w:rsidRDefault="009E4387" w:rsidP="009E4387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L’introduction :</w:t>
      </w:r>
    </w:p>
    <w:p w:rsidR="009E4387" w:rsidRDefault="009E4387" w:rsidP="009E4387">
      <w:pPr>
        <w:pStyle w:val="Paragraphedeliste"/>
        <w:ind w:left="1080"/>
        <w:rPr>
          <w:rFonts w:ascii="Comic Sans MS" w:hAnsi="Comic Sans MS"/>
          <w:u w:val="single"/>
          <w:lang w:val="fr-FR"/>
        </w:rPr>
      </w:pPr>
      <w:r w:rsidRPr="009E4387">
        <w:rPr>
          <w:rFonts w:ascii="Comic Sans MS" w:hAnsi="Comic Sans MS"/>
          <w:u w:val="single"/>
          <w:lang w:val="fr-FR"/>
        </w:rPr>
        <w:t>Introduire le sujet et poser une problématique :</w:t>
      </w:r>
    </w:p>
    <w:p w:rsidR="009E4387" w:rsidRDefault="009E4387" w:rsidP="009E4387">
      <w:pPr>
        <w:pStyle w:val="Paragraphedeliste"/>
        <w:ind w:left="1080"/>
        <w:rPr>
          <w:rFonts w:ascii="Comic Sans MS" w:hAnsi="Comic Sans MS"/>
          <w:lang w:val="fr-FR"/>
        </w:rPr>
      </w:pPr>
      <w:r w:rsidRPr="00630EE3">
        <w:rPr>
          <w:rFonts w:ascii="Comic Sans MS" w:hAnsi="Comic Sans MS"/>
          <w:lang w:val="fr-FR"/>
        </w:rPr>
        <w:t xml:space="preserve">Le travail désigne toute activité sociale ou personnelle constituant </w:t>
      </w:r>
      <w:r w:rsidR="00630EE3" w:rsidRPr="00630EE3">
        <w:rPr>
          <w:rFonts w:ascii="Comic Sans MS" w:hAnsi="Comic Sans MS"/>
          <w:lang w:val="fr-FR"/>
        </w:rPr>
        <w:t>une production utile pour soi et pour les autres ; il s’agit donc d’une activité nécessaire pour notre bien-être</w:t>
      </w:r>
      <w:r w:rsidR="00630EE3">
        <w:rPr>
          <w:rFonts w:ascii="Comic Sans MS" w:hAnsi="Comic Sans MS"/>
          <w:lang w:val="fr-FR"/>
        </w:rPr>
        <w:t xml:space="preserve">. Mais Cervantes annonce dans ce contexte : « </w:t>
      </w:r>
      <w:proofErr w:type="gramStart"/>
      <w:r w:rsidR="00630EE3">
        <w:rPr>
          <w:rFonts w:ascii="Comic Sans MS" w:hAnsi="Comic Sans MS"/>
          <w:lang w:val="fr-FR"/>
        </w:rPr>
        <w:t> ….</w:t>
      </w:r>
      <w:proofErr w:type="gramEnd"/>
      <w:r w:rsidR="00630EE3">
        <w:rPr>
          <w:rFonts w:ascii="Comic Sans MS" w:hAnsi="Comic Sans MS"/>
          <w:lang w:val="fr-FR"/>
        </w:rPr>
        <w:t> »</w:t>
      </w:r>
    </w:p>
    <w:p w:rsidR="00630EE3" w:rsidRDefault="00630EE3" w:rsidP="009E4387">
      <w:pPr>
        <w:pStyle w:val="Paragraphedeliste"/>
        <w:ind w:left="1080"/>
        <w:rPr>
          <w:rFonts w:ascii="Comic Sans MS" w:hAnsi="Comic Sans MS"/>
          <w:lang w:val="fr-FR"/>
        </w:rPr>
      </w:pPr>
      <w:proofErr w:type="gramStart"/>
      <w:r>
        <w:rPr>
          <w:rFonts w:ascii="Comic Sans MS" w:hAnsi="Comic Sans MS"/>
          <w:lang w:val="fr-FR"/>
        </w:rPr>
        <w:t>Pouvons nous</w:t>
      </w:r>
      <w:proofErr w:type="gramEnd"/>
      <w:r>
        <w:rPr>
          <w:rFonts w:ascii="Comic Sans MS" w:hAnsi="Comic Sans MS"/>
          <w:lang w:val="fr-FR"/>
        </w:rPr>
        <w:t xml:space="preserve"> réellement considérer un métier comme étant une activité facultative voir même dérisoire et sans intérêt ?</w:t>
      </w:r>
    </w:p>
    <w:p w:rsidR="00630EE3" w:rsidRDefault="00630EE3" w:rsidP="009E4387">
      <w:pPr>
        <w:pStyle w:val="Paragraphedeliste"/>
        <w:ind w:left="1080"/>
        <w:rPr>
          <w:rFonts w:ascii="Comic Sans MS" w:hAnsi="Comic Sans MS"/>
          <w:lang w:val="fr-FR"/>
        </w:rPr>
      </w:pPr>
    </w:p>
    <w:p w:rsidR="00630EE3" w:rsidRDefault="00630EE3" w:rsidP="00630EE3">
      <w:pPr>
        <w:pStyle w:val="Paragraphedeliste"/>
        <w:numPr>
          <w:ilvl w:val="0"/>
          <w:numId w:val="2"/>
        </w:numPr>
        <w:rPr>
          <w:rFonts w:ascii="Comic Sans MS" w:hAnsi="Comic Sans MS"/>
          <w:lang w:val="fr-FR"/>
        </w:rPr>
      </w:pPr>
      <w:r>
        <w:rPr>
          <w:rFonts w:ascii="Comic Sans MS" w:hAnsi="Comic Sans MS"/>
          <w:lang w:val="fr-FR"/>
        </w:rPr>
        <w:t>Citations utiles :</w:t>
      </w:r>
    </w:p>
    <w:p w:rsidR="00630EE3" w:rsidRPr="00630EE3" w:rsidRDefault="00630EE3" w:rsidP="00630EE3">
      <w:proofErr w:type="spellStart"/>
      <w:r>
        <w:rPr>
          <w:rFonts w:ascii="Comic Sans MS" w:hAnsi="Comic Sans MS"/>
          <w:lang w:val="fr-FR"/>
        </w:rPr>
        <w:t>Conficius</w:t>
      </w:r>
      <w:proofErr w:type="spellEnd"/>
      <w:r>
        <w:rPr>
          <w:rFonts w:ascii="Comic Sans MS" w:hAnsi="Comic Sans MS"/>
          <w:lang w:val="fr-FR"/>
        </w:rPr>
        <w:t> : « </w:t>
      </w:r>
      <w:r w:rsidRPr="00630EE3">
        <w:rPr>
          <w:shd w:val="clear" w:color="auto" w:fill="A90000"/>
          <w:lang w:val="fr-FR"/>
        </w:rPr>
        <w:t>Choisissez un </w:t>
      </w:r>
      <w:hyperlink r:id="rId5" w:history="1">
        <w:r w:rsidRPr="00630EE3">
          <w:rPr>
            <w:rStyle w:val="Lienhypertexte"/>
            <w:rFonts w:ascii="droidsans_IE" w:hAnsi="droidsans_IE"/>
            <w:color w:val="F2F3F4"/>
            <w:sz w:val="30"/>
            <w:szCs w:val="30"/>
            <w:shd w:val="clear" w:color="auto" w:fill="A90000"/>
            <w:lang w:val="fr-FR"/>
          </w:rPr>
          <w:t>travail</w:t>
        </w:r>
      </w:hyperlink>
      <w:r w:rsidRPr="00630EE3">
        <w:rPr>
          <w:shd w:val="clear" w:color="auto" w:fill="A90000"/>
          <w:lang w:val="fr-FR"/>
        </w:rPr>
        <w:t> que vous aimez et vous n'aurez pas à travailler un seul jour de votre vie.</w:t>
      </w:r>
      <w:r>
        <w:rPr>
          <w:shd w:val="clear" w:color="auto" w:fill="A90000"/>
          <w:lang w:val="fr-FR"/>
        </w:rPr>
        <w:t> »</w:t>
      </w:r>
    </w:p>
    <w:p w:rsidR="00630EE3" w:rsidRDefault="00630EE3" w:rsidP="009E4387">
      <w:pPr>
        <w:pStyle w:val="Paragraphedeliste"/>
        <w:ind w:left="1080"/>
        <w:rPr>
          <w:rFonts w:ascii="Comic Sans MS" w:hAnsi="Comic Sans MS"/>
          <w:lang w:val="fr-FR"/>
        </w:rPr>
      </w:pPr>
    </w:p>
    <w:p w:rsidR="00630EE3" w:rsidRDefault="00630EE3" w:rsidP="00630EE3">
      <w:pPr>
        <w:rPr>
          <w:shd w:val="clear" w:color="auto" w:fill="A90000"/>
          <w:lang w:val="fr-FR"/>
        </w:rPr>
      </w:pPr>
      <w:r>
        <w:rPr>
          <w:rFonts w:ascii="Comic Sans MS" w:hAnsi="Comic Sans MS"/>
          <w:lang w:val="fr-FR"/>
        </w:rPr>
        <w:t xml:space="preserve">Coluche : </w:t>
      </w:r>
      <w:r w:rsidRPr="00630EE3">
        <w:rPr>
          <w:shd w:val="clear" w:color="auto" w:fill="A90000"/>
          <w:lang w:val="fr-FR"/>
        </w:rPr>
        <w:t>a reconnaissance du </w:t>
      </w:r>
      <w:hyperlink r:id="rId6" w:history="1">
        <w:r w:rsidRPr="00630EE3">
          <w:rPr>
            <w:rStyle w:val="Lienhypertexte"/>
            <w:rFonts w:ascii="droidsans_IE" w:hAnsi="droidsans_IE"/>
            <w:color w:val="F2F3F4"/>
            <w:sz w:val="30"/>
            <w:szCs w:val="30"/>
            <w:shd w:val="clear" w:color="auto" w:fill="A90000"/>
            <w:lang w:val="fr-FR"/>
          </w:rPr>
          <w:t>travail</w:t>
        </w:r>
      </w:hyperlink>
      <w:r w:rsidRPr="00630EE3">
        <w:rPr>
          <w:shd w:val="clear" w:color="auto" w:fill="A90000"/>
          <w:lang w:val="fr-FR"/>
        </w:rPr>
        <w:t> bien fait est une récompense souvent bien plus appréciée qu'un salaire.</w:t>
      </w:r>
      <w:r w:rsidR="00B92D26">
        <w:rPr>
          <w:shd w:val="clear" w:color="auto" w:fill="A90000"/>
          <w:lang w:val="fr-FR"/>
        </w:rPr>
        <w:t> »</w:t>
      </w:r>
    </w:p>
    <w:p w:rsidR="00B92D26" w:rsidRPr="00B92D26" w:rsidRDefault="00B92D26" w:rsidP="00B92D26">
      <w:pPr>
        <w:rPr>
          <w:lang w:val="fr-FR"/>
        </w:rPr>
      </w:pPr>
      <w:r>
        <w:rPr>
          <w:shd w:val="clear" w:color="auto" w:fill="A90000"/>
          <w:lang w:val="fr-FR"/>
        </w:rPr>
        <w:t>Oscar Wild : « </w:t>
      </w:r>
      <w:hyperlink r:id="rId7" w:tooltip="Voir la source de la citation" w:history="1">
        <w:r w:rsidRPr="00B92D26">
          <w:rPr>
            <w:rStyle w:val="Lienhypertexte"/>
            <w:rFonts w:ascii="droidsans_IE" w:hAnsi="droidsans_IE"/>
            <w:color w:val="F2F3F4"/>
            <w:sz w:val="30"/>
            <w:szCs w:val="30"/>
            <w:shd w:val="clear" w:color="auto" w:fill="A90000"/>
            <w:lang w:val="fr-FR"/>
          </w:rPr>
          <w:t>Le travail, c'est le refuge des gens qui n'ont rien de mieux à faire.</w:t>
        </w:r>
      </w:hyperlink>
      <w:r w:rsidRPr="00B92D26">
        <w:rPr>
          <w:lang w:val="fr-FR"/>
        </w:rPr>
        <w:t>”</w:t>
      </w:r>
      <w:bookmarkStart w:id="0" w:name="_GoBack"/>
      <w:bookmarkEnd w:id="0"/>
    </w:p>
    <w:p w:rsidR="00432FDC" w:rsidRPr="00BD5D54" w:rsidRDefault="00432FDC" w:rsidP="00A719C4">
      <w:pPr>
        <w:pStyle w:val="Paragraphedeliste"/>
        <w:rPr>
          <w:rFonts w:ascii="Comic Sans MS" w:hAnsi="Comic Sans MS"/>
          <w:lang w:val="fr-FR"/>
        </w:rPr>
      </w:pPr>
    </w:p>
    <w:p w:rsidR="00BD5D54" w:rsidRPr="00BD5D54" w:rsidRDefault="00BD5D54" w:rsidP="00BD5D54">
      <w:pPr>
        <w:pStyle w:val="Paragraphedeliste"/>
        <w:ind w:left="1080"/>
        <w:rPr>
          <w:rFonts w:ascii="Comic Sans MS" w:hAnsi="Comic Sans MS"/>
          <w:lang w:val="fr-FR"/>
        </w:rPr>
      </w:pPr>
    </w:p>
    <w:sectPr w:rsidR="00BD5D54" w:rsidRPr="00BD5D5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droidsans_IE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CC271F"/>
    <w:multiLevelType w:val="hybridMultilevel"/>
    <w:tmpl w:val="4B22A82E"/>
    <w:lvl w:ilvl="0" w:tplc="8D8CA082"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507B36"/>
    <w:multiLevelType w:val="hybridMultilevel"/>
    <w:tmpl w:val="61F2FFF6"/>
    <w:lvl w:ilvl="0" w:tplc="B16AB124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DA4D54"/>
    <w:multiLevelType w:val="hybridMultilevel"/>
    <w:tmpl w:val="B776BEB6"/>
    <w:lvl w:ilvl="0" w:tplc="B09CFD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D54"/>
    <w:rsid w:val="0027192D"/>
    <w:rsid w:val="00432FDC"/>
    <w:rsid w:val="00630EE3"/>
    <w:rsid w:val="009E4387"/>
    <w:rsid w:val="00A719C4"/>
    <w:rsid w:val="00AC6797"/>
    <w:rsid w:val="00B2307E"/>
    <w:rsid w:val="00B92D26"/>
    <w:rsid w:val="00BD5D54"/>
    <w:rsid w:val="00CF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A2DD42"/>
  <w15:chartTrackingRefBased/>
  <w15:docId w15:val="{BD8403E4-3C4E-426B-8E0B-4C9643512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D5D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D5D54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630E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itation-celebre.leparisien.fr/citations/6449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itation-celebre.leparisien.fr/citations/71681" TargetMode="External"/><Relationship Id="rId5" Type="http://schemas.openxmlformats.org/officeDocument/2006/relationships/hyperlink" Target="https://citation-celebre.leparisien.fr/citations/5083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2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3</cp:revision>
  <cp:lastPrinted>2020-02-20T05:52:00Z</cp:lastPrinted>
  <dcterms:created xsi:type="dcterms:W3CDTF">2020-02-19T19:17:00Z</dcterms:created>
  <dcterms:modified xsi:type="dcterms:W3CDTF">2020-02-20T05:52:00Z</dcterms:modified>
</cp:coreProperties>
</file>